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165BA885" w14:textId="77777777" w:rsidR="009965DC" w:rsidRPr="00155570" w:rsidRDefault="009965DC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075771A9" w14:textId="3747E813" w:rsidR="00F42DD8" w:rsidRPr="007911D5" w:rsidRDefault="007119C1" w:rsidP="00F42DD8">
      <w:pPr>
        <w:tabs>
          <w:tab w:val="left" w:pos="709"/>
          <w:tab w:val="left" w:pos="6096"/>
        </w:tabs>
        <w:ind w:left="552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15</w:t>
      </w:r>
      <w:r w:rsidR="00F42DD8" w:rsidRPr="007911D5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липня</w:t>
      </w:r>
      <w:r w:rsidR="00F42DD8" w:rsidRPr="007911D5">
        <w:rPr>
          <w:rFonts w:eastAsia="Calibri"/>
          <w:sz w:val="28"/>
          <w:szCs w:val="28"/>
          <w:lang w:val="uk-UA"/>
        </w:rPr>
        <w:t xml:space="preserve"> 2021 року, 1</w:t>
      </w:r>
      <w:r>
        <w:rPr>
          <w:rFonts w:eastAsia="Calibri"/>
          <w:sz w:val="28"/>
          <w:szCs w:val="28"/>
          <w:lang w:val="uk-UA"/>
        </w:rPr>
        <w:t>4</w:t>
      </w:r>
      <w:r w:rsidR="00F42DD8" w:rsidRPr="007911D5">
        <w:rPr>
          <w:rFonts w:eastAsia="Calibri"/>
          <w:sz w:val="28"/>
          <w:szCs w:val="28"/>
          <w:lang w:val="uk-UA"/>
        </w:rPr>
        <w:t>:00</w:t>
      </w:r>
    </w:p>
    <w:p w14:paraId="40B01D29" w14:textId="3F5B93A6" w:rsidR="00F42DD8" w:rsidRPr="007911D5" w:rsidRDefault="00F42DD8" w:rsidP="00F42DD8">
      <w:pPr>
        <w:tabs>
          <w:tab w:val="left" w:pos="6096"/>
        </w:tabs>
        <w:ind w:left="2410"/>
        <w:jc w:val="right"/>
        <w:rPr>
          <w:rFonts w:eastAsia="Calibri"/>
          <w:sz w:val="28"/>
          <w:szCs w:val="28"/>
          <w:lang w:val="uk-UA"/>
        </w:rPr>
      </w:pPr>
      <w:r w:rsidRPr="007911D5">
        <w:rPr>
          <w:rFonts w:eastAsia="Calibri"/>
          <w:sz w:val="28"/>
          <w:szCs w:val="28"/>
          <w:lang w:val="uk-UA"/>
        </w:rPr>
        <w:t xml:space="preserve">Малий </w:t>
      </w:r>
      <w:r>
        <w:rPr>
          <w:rFonts w:eastAsia="Calibri"/>
          <w:sz w:val="28"/>
          <w:szCs w:val="28"/>
          <w:lang w:val="uk-UA"/>
        </w:rPr>
        <w:t xml:space="preserve">актовий </w:t>
      </w:r>
      <w:r w:rsidRPr="007911D5">
        <w:rPr>
          <w:rFonts w:eastAsia="Calibri"/>
          <w:sz w:val="28"/>
          <w:szCs w:val="28"/>
          <w:lang w:val="uk-UA"/>
        </w:rPr>
        <w:t>зал (вул. Косовська 2-Д)</w:t>
      </w:r>
    </w:p>
    <w:p w14:paraId="617FC4AC" w14:textId="77777777" w:rsidR="009965DC" w:rsidRPr="00104E4B" w:rsidRDefault="009965DC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461038F5" w14:textId="7765F700" w:rsidR="00945586" w:rsidRDefault="0094558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 Наумчак В.А.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4214BCA8" w:rsidR="00C065A2" w:rsidRPr="007911D5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</w:t>
      </w:r>
      <w:r w:rsidR="003744C5">
        <w:rPr>
          <w:sz w:val="28"/>
          <w:szCs w:val="28"/>
          <w:lang w:val="uk-UA"/>
        </w:rPr>
        <w:t xml:space="preserve">Авдєєв О.Р., </w:t>
      </w:r>
      <w:r w:rsidR="000363DB">
        <w:rPr>
          <w:sz w:val="28"/>
          <w:szCs w:val="28"/>
          <w:lang w:val="uk-UA"/>
        </w:rPr>
        <w:t>Едельман О.В.</w:t>
      </w:r>
    </w:p>
    <w:p w14:paraId="1E8A9135" w14:textId="77777777" w:rsidR="00750321" w:rsidRPr="00104E4B" w:rsidRDefault="00750321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15FDF290" w14:textId="45A0778C" w:rsidR="00582C1A" w:rsidRDefault="007119C1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/>
        </w:rPr>
        <w:t>В.о</w:t>
      </w:r>
      <w:proofErr w:type="spellEnd"/>
      <w:r>
        <w:rPr>
          <w:rFonts w:eastAsia="Calibri"/>
          <w:sz w:val="28"/>
          <w:szCs w:val="28"/>
          <w:lang w:val="uk-UA"/>
        </w:rPr>
        <w:t>. з</w:t>
      </w:r>
      <w:r w:rsidR="00582C1A">
        <w:rPr>
          <w:rFonts w:eastAsia="Calibri"/>
          <w:sz w:val="28"/>
          <w:szCs w:val="28"/>
          <w:lang w:val="uk-UA"/>
        </w:rPr>
        <w:t>аступник</w:t>
      </w:r>
      <w:r>
        <w:rPr>
          <w:rFonts w:eastAsia="Calibri"/>
          <w:sz w:val="28"/>
          <w:szCs w:val="28"/>
          <w:lang w:val="uk-UA"/>
        </w:rPr>
        <w:t>а</w:t>
      </w:r>
      <w:r w:rsidR="00582C1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д</w:t>
      </w:r>
      <w:r w:rsidR="00582C1A">
        <w:rPr>
          <w:rFonts w:eastAsia="Calibri"/>
          <w:sz w:val="28"/>
          <w:szCs w:val="28"/>
          <w:lang w:val="uk-UA"/>
        </w:rPr>
        <w:t xml:space="preserve">иректора </w:t>
      </w:r>
      <w:r>
        <w:rPr>
          <w:rFonts w:eastAsia="Calibri"/>
          <w:sz w:val="28"/>
          <w:szCs w:val="28"/>
          <w:lang w:val="uk-UA"/>
        </w:rPr>
        <w:t xml:space="preserve">Департаменту </w:t>
      </w:r>
      <w:r w:rsidR="00582C1A">
        <w:rPr>
          <w:rFonts w:eastAsia="Calibri"/>
          <w:sz w:val="28"/>
          <w:szCs w:val="28"/>
          <w:lang w:val="uk-UA"/>
        </w:rPr>
        <w:t xml:space="preserve">міського господарства Одеської міської ради </w:t>
      </w:r>
      <w:r>
        <w:rPr>
          <w:rFonts w:eastAsia="Calibri"/>
          <w:sz w:val="28"/>
          <w:szCs w:val="28"/>
          <w:lang w:val="uk-UA"/>
        </w:rPr>
        <w:t>– Козлов Анатолій Семенович.</w:t>
      </w:r>
    </w:p>
    <w:p w14:paraId="4ECC110D" w14:textId="586E3106" w:rsidR="009965DC" w:rsidRDefault="007119C1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Головний спеціаліст </w:t>
      </w:r>
      <w:r w:rsidR="009965DC">
        <w:rPr>
          <w:rFonts w:eastAsia="Calibri"/>
          <w:sz w:val="28"/>
          <w:szCs w:val="28"/>
          <w:lang w:val="uk-UA"/>
        </w:rPr>
        <w:t xml:space="preserve">управління правової експертизи Юридичного департаменту Одеської міської ради – </w:t>
      </w:r>
      <w:proofErr w:type="spellStart"/>
      <w:r w:rsidR="009965DC">
        <w:rPr>
          <w:rFonts w:eastAsia="Calibri"/>
          <w:sz w:val="28"/>
          <w:szCs w:val="28"/>
          <w:lang w:val="uk-UA"/>
        </w:rPr>
        <w:t>Свірідов</w:t>
      </w:r>
      <w:proofErr w:type="spellEnd"/>
      <w:r w:rsidR="009965DC">
        <w:rPr>
          <w:rFonts w:eastAsia="Calibri"/>
          <w:sz w:val="28"/>
          <w:szCs w:val="28"/>
          <w:lang w:val="uk-UA"/>
        </w:rPr>
        <w:t xml:space="preserve"> Олександр Олександрович.</w:t>
      </w:r>
    </w:p>
    <w:p w14:paraId="14AE29F4" w14:textId="05B6FF56" w:rsidR="007911D5" w:rsidRDefault="00F42DD8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Заступник директора філії «Інфоксводоканал» ТОВ «Інфокс» </w:t>
      </w:r>
      <w:r w:rsidR="00EA5956" w:rsidRPr="00104E4B">
        <w:rPr>
          <w:sz w:val="28"/>
          <w:szCs w:val="28"/>
          <w:lang w:val="uk-UA"/>
        </w:rPr>
        <w:t>–</w:t>
      </w:r>
      <w:r>
        <w:rPr>
          <w:rFonts w:eastAsia="Calibri"/>
          <w:sz w:val="28"/>
          <w:szCs w:val="28"/>
          <w:lang w:val="uk-UA"/>
        </w:rPr>
        <w:t xml:space="preserve"> </w:t>
      </w:r>
      <w:r w:rsidR="007911D5">
        <w:rPr>
          <w:rFonts w:eastAsia="Calibri"/>
          <w:sz w:val="28"/>
          <w:szCs w:val="28"/>
          <w:lang w:val="uk-UA"/>
        </w:rPr>
        <w:t>Тютюнник</w:t>
      </w:r>
      <w:r>
        <w:rPr>
          <w:rFonts w:eastAsia="Calibri"/>
          <w:sz w:val="28"/>
          <w:szCs w:val="28"/>
          <w:lang w:val="uk-UA"/>
        </w:rPr>
        <w:t xml:space="preserve"> Олена В’ячеславівна. </w:t>
      </w:r>
    </w:p>
    <w:p w14:paraId="0F9164C8" w14:textId="6A372A4B" w:rsidR="00FF0570" w:rsidRPr="00104E4B" w:rsidRDefault="00FF0570" w:rsidP="00FF057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</w:t>
      </w:r>
      <w:r w:rsidR="00582C1A">
        <w:rPr>
          <w:rFonts w:eastAsia="Calibri"/>
          <w:sz w:val="28"/>
          <w:szCs w:val="28"/>
          <w:lang w:val="uk-UA" w:eastAsia="en-US"/>
        </w:rPr>
        <w:t xml:space="preserve">                    </w:t>
      </w:r>
      <w:r w:rsidRPr="00104E4B">
        <w:rPr>
          <w:rFonts w:eastAsia="Calibri"/>
          <w:sz w:val="28"/>
          <w:szCs w:val="28"/>
          <w:lang w:val="uk-UA" w:eastAsia="en-US"/>
        </w:rPr>
        <w:t>громадськості, ЗМІ.</w:t>
      </w:r>
    </w:p>
    <w:p w14:paraId="781D8308" w14:textId="77777777" w:rsidR="007911D5" w:rsidRPr="007911D5" w:rsidRDefault="007911D5" w:rsidP="007911D5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1F38CFF5" w14:textId="77777777" w:rsidR="007911D5" w:rsidRPr="007911D5" w:rsidRDefault="007911D5" w:rsidP="007911D5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7911D5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618E9BD4" w14:textId="77777777" w:rsidR="007911D5" w:rsidRPr="007119C1" w:rsidRDefault="007911D5" w:rsidP="007119C1">
      <w:pPr>
        <w:tabs>
          <w:tab w:val="left" w:pos="142"/>
        </w:tabs>
        <w:ind w:right="-1" w:firstLine="709"/>
        <w:jc w:val="both"/>
        <w:rPr>
          <w:rFonts w:eastAsia="Calibri"/>
          <w:b/>
          <w:sz w:val="32"/>
          <w:szCs w:val="28"/>
          <w:lang w:val="uk-UA" w:eastAsia="en-US"/>
        </w:rPr>
      </w:pPr>
    </w:p>
    <w:p w14:paraId="4C211D06" w14:textId="77777777" w:rsidR="007119C1" w:rsidRPr="007119C1" w:rsidRDefault="007119C1" w:rsidP="007119C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119C1">
        <w:rPr>
          <w:b/>
          <w:sz w:val="28"/>
          <w:szCs w:val="28"/>
          <w:lang w:val="uk-UA"/>
        </w:rPr>
        <w:t>1.</w:t>
      </w:r>
      <w:r w:rsidRPr="007119C1">
        <w:rPr>
          <w:sz w:val="28"/>
          <w:szCs w:val="28"/>
          <w:lang w:val="uk-UA"/>
        </w:rPr>
        <w:tab/>
        <w:t>Про внесення на розгляд Одеській міській раді проєкту рішення «Про погодження плану розвитку на 2022 – 2026 роки та інвестиційної програми на 2022 рік товариства з обмеженою відповідальністю «Інфокс».</w:t>
      </w:r>
    </w:p>
    <w:p w14:paraId="656FD7FB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5679CB07" w14:textId="77777777" w:rsidR="00D44651" w:rsidRPr="006C48AF" w:rsidRDefault="00D44651" w:rsidP="00D44651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інформацію Тютюнник І.В.,</w:t>
      </w:r>
      <w:r w:rsidRPr="000363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Козлова А.С. по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7119C1">
        <w:rPr>
          <w:sz w:val="28"/>
          <w:szCs w:val="28"/>
          <w:lang w:val="uk-UA"/>
        </w:rPr>
        <w:t>«Про погодження плану розвитку на 2022 – 2026 роки та інвестиційної програми на 2022 рік товариства з обмеженою відповідальністю «Інфокс».</w:t>
      </w:r>
      <w:r>
        <w:rPr>
          <w:rFonts w:eastAsia="Calibri"/>
          <w:sz w:val="28"/>
          <w:szCs w:val="28"/>
          <w:lang w:val="uk-UA" w:eastAsia="en-US"/>
        </w:rPr>
        <w:t xml:space="preserve"> (лист Департаменту міського господарства Одеської міської ради                                </w:t>
      </w:r>
      <w:r>
        <w:rPr>
          <w:rFonts w:eastAsia="Calibri"/>
          <w:sz w:val="28"/>
          <w:szCs w:val="28"/>
          <w:lang w:val="uk-UA" w:eastAsia="en-US"/>
        </w:rPr>
        <w:lastRenderedPageBreak/>
        <w:t>від 12.07.2021 р. № 1492/2-мр та лист філії «Інфоксводоканал» ТОВ «Інфокс» від 18.06.2021 р. № 1373/2-мр додаються).</w:t>
      </w:r>
    </w:p>
    <w:p w14:paraId="196EB917" w14:textId="77777777" w:rsidR="00D44651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Іваницький О.В., Авдєєв О.Р., Едельман О.В., </w:t>
      </w:r>
      <w:proofErr w:type="spellStart"/>
      <w:r>
        <w:rPr>
          <w:sz w:val="28"/>
          <w:szCs w:val="28"/>
          <w:lang w:val="uk-UA"/>
        </w:rPr>
        <w:t>Аса</w:t>
      </w:r>
      <w:proofErr w:type="spellEnd"/>
      <w:r>
        <w:rPr>
          <w:sz w:val="28"/>
          <w:szCs w:val="28"/>
          <w:lang w:val="uk-UA"/>
        </w:rPr>
        <w:t>уленко О.В., Наумчак В.А.</w:t>
      </w:r>
    </w:p>
    <w:p w14:paraId="47BF7043" w14:textId="77777777" w:rsidR="00D44651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6428A11" w14:textId="77777777" w:rsidR="00D44651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Рекомендувати до розгляду проєкт рішення </w:t>
      </w:r>
      <w:r w:rsidRPr="007119C1">
        <w:rPr>
          <w:sz w:val="28"/>
          <w:szCs w:val="28"/>
          <w:lang w:val="uk-UA"/>
        </w:rPr>
        <w:t>«Про погодження плану розвитку на 2022 – 2026 роки та інвестиційної програми на 2022 рік товариства з обмеженою відповідальністю «Інфокс»</w:t>
      </w:r>
      <w:r>
        <w:rPr>
          <w:sz w:val="28"/>
          <w:szCs w:val="28"/>
          <w:lang w:val="uk-UA"/>
        </w:rPr>
        <w:t xml:space="preserve"> та доручити Департаменту міського господарства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56B08939" w14:textId="77777777" w:rsidR="009B6BD1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Департаменту міського господарства Одеської міської ради надати постійній комісії</w:t>
      </w:r>
      <w:r w:rsidR="009B6BD1">
        <w:rPr>
          <w:sz w:val="28"/>
          <w:szCs w:val="28"/>
          <w:lang w:val="uk-UA"/>
        </w:rPr>
        <w:t>:</w:t>
      </w:r>
    </w:p>
    <w:p w14:paraId="11B76BD8" w14:textId="218FF2B8" w:rsidR="00D44651" w:rsidRDefault="009B6BD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D44651">
        <w:rPr>
          <w:sz w:val="28"/>
          <w:szCs w:val="28"/>
          <w:lang w:val="uk-UA"/>
        </w:rPr>
        <w:t xml:space="preserve">інформацію про кількість </w:t>
      </w:r>
      <w:r w:rsidR="009363F2">
        <w:rPr>
          <w:sz w:val="28"/>
          <w:szCs w:val="28"/>
          <w:lang w:val="uk-UA"/>
        </w:rPr>
        <w:t xml:space="preserve">об’єктів </w:t>
      </w:r>
      <w:r w:rsidR="00D44651">
        <w:rPr>
          <w:sz w:val="28"/>
          <w:szCs w:val="28"/>
          <w:lang w:val="uk-UA"/>
        </w:rPr>
        <w:t>які отримують послуги водопостачання та водовідведення з використанням виявлених безхазяйних мереж водовідв</w:t>
      </w:r>
      <w:r>
        <w:rPr>
          <w:sz w:val="28"/>
          <w:szCs w:val="28"/>
          <w:lang w:val="uk-UA"/>
        </w:rPr>
        <w:t>едення та водопостачання;</w:t>
      </w:r>
    </w:p>
    <w:p w14:paraId="57B3A363" w14:textId="11D1E7B6" w:rsidR="009B6BD1" w:rsidRDefault="009B6BD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перелік новозбудованих об’єктів водопостачання та водовідведення які планується передати обслуговуючій компанії.</w:t>
      </w:r>
    </w:p>
    <w:p w14:paraId="295936F8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5E9E9904" w14:textId="39146355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0363DB"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05610EE4" w14:textId="77777777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199A514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7784EB89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65B76643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47DB1565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14:paraId="3AD0A39A" w14:textId="77777777" w:rsidR="00D22369" w:rsidRPr="00D223B6" w:rsidRDefault="00D22369" w:rsidP="00D22369">
      <w:pPr>
        <w:ind w:left="709"/>
        <w:jc w:val="both"/>
        <w:rPr>
          <w:sz w:val="28"/>
          <w:szCs w:val="28"/>
        </w:rPr>
      </w:pPr>
    </w:p>
    <w:p w14:paraId="7121119A" w14:textId="77777777" w:rsidR="00D22369" w:rsidRPr="00D223B6" w:rsidRDefault="00D22369" w:rsidP="00D22369">
      <w:pPr>
        <w:ind w:left="709"/>
        <w:jc w:val="both"/>
        <w:rPr>
          <w:sz w:val="28"/>
          <w:szCs w:val="28"/>
        </w:rPr>
      </w:pPr>
    </w:p>
    <w:p w14:paraId="1CAD25CD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Асауленко</w:t>
      </w:r>
      <w:bookmarkStart w:id="0" w:name="_GoBack"/>
      <w:bookmarkEnd w:id="0"/>
    </w:p>
    <w:sectPr w:rsidR="00D22369" w:rsidSect="00A570D6">
      <w:type w:val="continuous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5674"/>
    <w:rsid w:val="00005AB9"/>
    <w:rsid w:val="00005E2B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1F52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412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0DB4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0D6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6A71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C4E2-9E14-43EC-94F4-BC58CFCC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10</cp:revision>
  <cp:lastPrinted>2021-07-20T08:17:00Z</cp:lastPrinted>
  <dcterms:created xsi:type="dcterms:W3CDTF">2021-07-15T08:40:00Z</dcterms:created>
  <dcterms:modified xsi:type="dcterms:W3CDTF">2021-07-26T08:54:00Z</dcterms:modified>
</cp:coreProperties>
</file>