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4613F5" w:rsidRPr="00182232" w:rsidTr="00CD39B9">
        <w:trPr>
          <w:cantSplit/>
        </w:trPr>
        <w:tc>
          <w:tcPr>
            <w:tcW w:w="3473" w:type="dxa"/>
            <w:shd w:val="clear" w:color="auto" w:fill="auto"/>
          </w:tcPr>
          <w:p w:rsidR="004613F5" w:rsidRPr="00182232" w:rsidRDefault="004613F5" w:rsidP="00CD39B9">
            <w:pPr>
              <w:tabs>
                <w:tab w:val="center" w:pos="1487"/>
                <w:tab w:val="right" w:pos="29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4613F5" w:rsidRPr="00182232" w:rsidRDefault="004613F5" w:rsidP="00CD39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4613F5" w:rsidRPr="00182232" w:rsidRDefault="004613F5" w:rsidP="00CD39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822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63BD383A" wp14:editId="6D23036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5655" cy="798195"/>
                  <wp:effectExtent l="0" t="0" r="4445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4613F5" w:rsidRPr="00182232" w:rsidRDefault="004613F5" w:rsidP="00CD39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ОДЕССКИЙ</w:t>
            </w:r>
          </w:p>
          <w:p w:rsidR="004613F5" w:rsidRPr="00182232" w:rsidRDefault="004613F5" w:rsidP="00CD39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  </w:t>
            </w:r>
          </w:p>
          <w:p w:rsidR="004613F5" w:rsidRPr="00182232" w:rsidRDefault="004613F5" w:rsidP="00CD39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</w:tc>
      </w:tr>
      <w:tr w:rsidR="004613F5" w:rsidRPr="00182232" w:rsidTr="00CD39B9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4613F5" w:rsidRPr="00182232" w:rsidRDefault="004613F5" w:rsidP="00CD39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613F5" w:rsidRPr="00182232" w:rsidRDefault="004613F5" w:rsidP="00CD39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пл.Думська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4613F5" w:rsidRPr="00182232" w:rsidRDefault="004613F5" w:rsidP="00CD39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4613F5" w:rsidRPr="00182232" w:rsidRDefault="004613F5" w:rsidP="00CD39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13F5" w:rsidRPr="00182232" w:rsidRDefault="004613F5" w:rsidP="00CD39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умская,1</w:t>
            </w:r>
          </w:p>
        </w:tc>
      </w:tr>
    </w:tbl>
    <w:p w:rsidR="004613F5" w:rsidRPr="00182232" w:rsidRDefault="004613F5" w:rsidP="004613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ПОСТОЯННАЯ  КОМИССИЯ</w:t>
      </w:r>
    </w:p>
    <w:p w:rsidR="004613F5" w:rsidRPr="00182232" w:rsidRDefault="004613F5" w:rsidP="004613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  ВОПРОСАМ КОММУНАЛЬНОЙ СОБСТВЕННОСТИ</w:t>
      </w:r>
    </w:p>
    <w:p w:rsidR="004613F5" w:rsidRPr="00182232" w:rsidRDefault="004613F5" w:rsidP="00461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3F5" w:rsidRPr="00182232" w:rsidRDefault="004613F5" w:rsidP="00461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182232">
        <w:rPr>
          <w:rFonts w:ascii="Times New Roman" w:hAnsi="Times New Roman" w:cs="Times New Roman"/>
          <w:sz w:val="28"/>
          <w:szCs w:val="28"/>
        </w:rPr>
        <w:t>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613F5" w:rsidRPr="00182232" w:rsidRDefault="004613F5" w:rsidP="004613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13F5" w:rsidRPr="00182232" w:rsidRDefault="004613F5" w:rsidP="00461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</w:rPr>
        <w:t>на 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</w:t>
      </w:r>
      <w:r w:rsidRPr="00182232">
        <w:rPr>
          <w:rFonts w:ascii="Times New Roman" w:hAnsi="Times New Roman" w:cs="Times New Roman"/>
          <w:sz w:val="28"/>
          <w:szCs w:val="28"/>
        </w:rPr>
        <w:t>от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4613F5" w:rsidRPr="00182232" w:rsidRDefault="004613F5" w:rsidP="00461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>┌</w:t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4613F5" w:rsidRPr="00182232" w:rsidRDefault="004613F5" w:rsidP="004613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3F5" w:rsidRPr="00182232" w:rsidRDefault="004613F5" w:rsidP="00461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4613F5" w:rsidRPr="00182232" w:rsidRDefault="004613F5" w:rsidP="00461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</w:t>
      </w:r>
    </w:p>
    <w:p w:rsidR="004613F5" w:rsidRPr="00182232" w:rsidRDefault="004613F5" w:rsidP="00461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3F5" w:rsidRPr="00105911" w:rsidRDefault="000F6084" w:rsidP="00461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08048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4613F5"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613F5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4613F5"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.201</w:t>
      </w:r>
      <w:r w:rsidR="004613F5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4613F5"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год            1</w:t>
      </w:r>
      <w:r w:rsidR="004613F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613F5"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613F5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4613F5"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="004613F5">
        <w:rPr>
          <w:rFonts w:ascii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="004613F5">
        <w:rPr>
          <w:rFonts w:ascii="Times New Roman" w:hAnsi="Times New Roman" w:cs="Times New Roman"/>
          <w:b/>
          <w:sz w:val="28"/>
          <w:szCs w:val="28"/>
          <w:lang w:eastAsia="ru-RU"/>
        </w:rPr>
        <w:t>. 307</w:t>
      </w:r>
    </w:p>
    <w:p w:rsidR="004613F5" w:rsidRPr="00105911" w:rsidRDefault="004613F5" w:rsidP="00461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13F5" w:rsidRDefault="004613F5" w:rsidP="004613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8223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4613F5" w:rsidRDefault="004613F5" w:rsidP="004613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4613F5" w:rsidRDefault="004613F5" w:rsidP="004613F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Шкрябай Василий Вячеславович </w:t>
      </w:r>
    </w:p>
    <w:p w:rsidR="004613F5" w:rsidRPr="00CD39B9" w:rsidRDefault="004613F5" w:rsidP="004613F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Ионов Петр Петрович </w:t>
      </w:r>
    </w:p>
    <w:p w:rsidR="00CD39B9" w:rsidRDefault="00CD39B9" w:rsidP="004613F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Иоргачев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Дмитриевич </w:t>
      </w:r>
    </w:p>
    <w:p w:rsidR="004613F5" w:rsidRDefault="004613F5" w:rsidP="004613F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Александр Викторович </w:t>
      </w:r>
    </w:p>
    <w:p w:rsidR="004613F5" w:rsidRPr="00182232" w:rsidRDefault="004613F5" w:rsidP="004613F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>Осауленко Светлана Викторова</w:t>
      </w:r>
    </w:p>
    <w:p w:rsidR="004613F5" w:rsidRDefault="004613F5" w:rsidP="00461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3F5" w:rsidRDefault="004613F5" w:rsidP="00461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  <w:r w:rsidRPr="006208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Приглашенные: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4613F5" w:rsidRPr="006D65DA" w:rsidTr="00CD39B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3F5" w:rsidRDefault="004613F5" w:rsidP="00CD39B9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Радионов</w:t>
            </w:r>
            <w:proofErr w:type="spellEnd"/>
          </w:p>
          <w:p w:rsidR="004613F5" w:rsidRPr="006D65DA" w:rsidRDefault="004613F5" w:rsidP="00CD39B9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Николаевич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3F5" w:rsidRPr="006D65DA" w:rsidRDefault="004613F5" w:rsidP="00CD39B9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13F5" w:rsidRPr="00CB35EF" w:rsidRDefault="004613F5" w:rsidP="00CD39B9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департамента коммунальной собственнос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Одесского городского совета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4613F5" w:rsidRDefault="004613F5" w:rsidP="00461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3F5" w:rsidRPr="00002821" w:rsidRDefault="004613F5" w:rsidP="00B509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 по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 «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</w:t>
      </w:r>
      <w:proofErr w:type="gramStart"/>
      <w:r w:rsidR="00B509F9" w:rsidRPr="00A1227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509F9" w:rsidRPr="00A12279">
        <w:rPr>
          <w:rFonts w:ascii="Times New Roman" w:hAnsi="Times New Roman"/>
          <w:sz w:val="28"/>
          <w:szCs w:val="28"/>
          <w:lang w:val="uk-UA"/>
        </w:rPr>
        <w:t>ідлягають приватизації у 2019 році,  нежитлових приміщень підвалу № 503,  які розташовані за адресою:  м. Одеса,  вул. Адмірала  Лазарева, 43, 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02821">
        <w:rPr>
          <w:rFonts w:ascii="Times New Roman" w:hAnsi="Times New Roman" w:cs="Times New Roman"/>
          <w:sz w:val="28"/>
          <w:szCs w:val="28"/>
        </w:rPr>
        <w:t>(письмо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F9" w:rsidRPr="00A12279">
        <w:rPr>
          <w:rFonts w:ascii="Times New Roman" w:hAnsi="Times New Roman" w:cs="Times New Roman"/>
          <w:sz w:val="28"/>
          <w:szCs w:val="28"/>
          <w:lang w:eastAsia="ru-RU"/>
        </w:rPr>
        <w:t>№01-13/2216 от 21.05.2019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0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3F5" w:rsidRPr="0090186E" w:rsidRDefault="004613F5" w:rsidP="004613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13F5" w:rsidRPr="0090186E" w:rsidRDefault="004613F5" w:rsidP="004613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13F5" w:rsidRDefault="004613F5" w:rsidP="004613F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9F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 територіальної громади  м. Одеси, що </w:t>
      </w:r>
      <w:proofErr w:type="gramStart"/>
      <w:r w:rsidR="00B509F9" w:rsidRPr="00A1227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509F9" w:rsidRPr="00A12279">
        <w:rPr>
          <w:rFonts w:ascii="Times New Roman" w:hAnsi="Times New Roman"/>
          <w:sz w:val="28"/>
          <w:szCs w:val="28"/>
          <w:lang w:val="uk-UA"/>
        </w:rPr>
        <w:t>ідлягають приватизації  у 2019 році,  нежитлових приміщень підвалу   № 503,  які розташовані за адресою:  м. Одеса,  вул. Адмірала  Лазарева, 43, та їх приватизацію</w:t>
      </w:r>
      <w:r w:rsidR="00B509F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вынести 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 w:rsidR="00B509F9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13F5" w:rsidRPr="007B2F0B" w:rsidRDefault="004613F5" w:rsidP="004613F5">
      <w:pPr>
        <w:ind w:firstLine="567"/>
      </w:pPr>
    </w:p>
    <w:p w:rsidR="004613F5" w:rsidRPr="00B23189" w:rsidRDefault="004613F5" w:rsidP="00B509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 по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 «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 територіальної громади  м. Одеси, що </w:t>
      </w:r>
      <w:proofErr w:type="gramStart"/>
      <w:r w:rsidR="00B509F9" w:rsidRPr="00A1227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ідлягають приватизації  у 2019 році, нежилих підвальних приміщень  № 305,  які розташовані за адресою:  м. Одеса,  вул. </w:t>
      </w:r>
      <w:proofErr w:type="spellStart"/>
      <w:r w:rsidR="00B509F9" w:rsidRPr="00A12279">
        <w:rPr>
          <w:rFonts w:ascii="Times New Roman" w:hAnsi="Times New Roman"/>
          <w:sz w:val="28"/>
          <w:szCs w:val="28"/>
          <w:lang w:val="uk-UA"/>
        </w:rPr>
        <w:t>Мельницька</w:t>
      </w:r>
      <w:proofErr w:type="spellEnd"/>
      <w:r w:rsidR="00B509F9" w:rsidRPr="00A12279">
        <w:rPr>
          <w:rFonts w:ascii="Times New Roman" w:hAnsi="Times New Roman"/>
          <w:sz w:val="28"/>
          <w:szCs w:val="28"/>
          <w:lang w:val="uk-UA"/>
        </w:rPr>
        <w:t>, 3, 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509F9" w:rsidRPr="00002821">
        <w:rPr>
          <w:rFonts w:ascii="Times New Roman" w:hAnsi="Times New Roman" w:cs="Times New Roman"/>
          <w:sz w:val="28"/>
          <w:szCs w:val="28"/>
        </w:rPr>
        <w:t>(письмо</w:t>
      </w:r>
      <w:r w:rsidR="00B509F9">
        <w:rPr>
          <w:rFonts w:ascii="Times New Roman" w:hAnsi="Times New Roman" w:cs="Times New Roman"/>
          <w:sz w:val="28"/>
          <w:szCs w:val="28"/>
        </w:rPr>
        <w:t xml:space="preserve">  </w:t>
      </w:r>
      <w:r w:rsidR="00B509F9" w:rsidRPr="00A12279">
        <w:rPr>
          <w:rFonts w:ascii="Times New Roman" w:hAnsi="Times New Roman" w:cs="Times New Roman"/>
          <w:sz w:val="28"/>
          <w:szCs w:val="28"/>
          <w:lang w:eastAsia="ru-RU"/>
        </w:rPr>
        <w:t>№01-13/2216 от 21.05.2019 года</w:t>
      </w:r>
      <w:r w:rsidR="00B509F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509F9" w:rsidRPr="00002821">
        <w:rPr>
          <w:rFonts w:ascii="Times New Roman" w:hAnsi="Times New Roman" w:cs="Times New Roman"/>
          <w:sz w:val="28"/>
          <w:szCs w:val="28"/>
        </w:rPr>
        <w:t xml:space="preserve">. </w:t>
      </w:r>
      <w:r w:rsidRPr="00B2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13F5" w:rsidRPr="0090186E" w:rsidRDefault="004613F5" w:rsidP="004613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13F5" w:rsidRPr="0090186E" w:rsidRDefault="004613F5" w:rsidP="004613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13F5" w:rsidRDefault="004613F5" w:rsidP="00B509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що </w:t>
      </w:r>
      <w:proofErr w:type="gramStart"/>
      <w:r w:rsidR="00B509F9" w:rsidRPr="00A1227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ідлягають приватизації у 2019 році, нежилих підвальних приміщень  № 305,  які розташовані за адресою:  м. Одеса,  вул. </w:t>
      </w:r>
      <w:proofErr w:type="spellStart"/>
      <w:r w:rsidR="00B509F9" w:rsidRPr="00A12279">
        <w:rPr>
          <w:rFonts w:ascii="Times New Roman" w:hAnsi="Times New Roman"/>
          <w:sz w:val="28"/>
          <w:szCs w:val="28"/>
          <w:lang w:val="uk-UA"/>
        </w:rPr>
        <w:t>Мельницька</w:t>
      </w:r>
      <w:proofErr w:type="spellEnd"/>
      <w:r w:rsidR="00B509F9" w:rsidRPr="00A12279">
        <w:rPr>
          <w:rFonts w:ascii="Times New Roman" w:hAnsi="Times New Roman"/>
          <w:sz w:val="28"/>
          <w:szCs w:val="28"/>
          <w:lang w:val="uk-UA"/>
        </w:rPr>
        <w:t>, 3, 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вынести 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9F9"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 w:rsidR="00B509F9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13F5" w:rsidRPr="007B2F0B" w:rsidRDefault="004613F5" w:rsidP="004613F5">
      <w:pPr>
        <w:ind w:firstLine="567"/>
      </w:pPr>
    </w:p>
    <w:p w:rsidR="004613F5" w:rsidRPr="00B23189" w:rsidRDefault="004613F5" w:rsidP="004613F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 по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 «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 w:rsidR="00B509F9" w:rsidRPr="00A1227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ідлягають приватизації  у 2019 році,  нежилих підвальних приміщень  № 307,  які розташовані за адресою:  м. Одеса,  вул. </w:t>
      </w:r>
      <w:proofErr w:type="spellStart"/>
      <w:r w:rsidR="00B509F9" w:rsidRPr="00A12279">
        <w:rPr>
          <w:rFonts w:ascii="Times New Roman" w:hAnsi="Times New Roman"/>
          <w:sz w:val="28"/>
          <w:szCs w:val="28"/>
          <w:lang w:val="uk-UA"/>
        </w:rPr>
        <w:t>Мельницька</w:t>
      </w:r>
      <w:proofErr w:type="spellEnd"/>
      <w:r w:rsidR="00B509F9" w:rsidRPr="00A12279">
        <w:rPr>
          <w:rFonts w:ascii="Times New Roman" w:hAnsi="Times New Roman"/>
          <w:sz w:val="28"/>
          <w:szCs w:val="28"/>
          <w:lang w:val="uk-UA"/>
        </w:rPr>
        <w:t>, 3, 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509F9" w:rsidRPr="00002821">
        <w:rPr>
          <w:rFonts w:ascii="Times New Roman" w:hAnsi="Times New Roman" w:cs="Times New Roman"/>
          <w:sz w:val="28"/>
          <w:szCs w:val="28"/>
        </w:rPr>
        <w:t>(письмо</w:t>
      </w:r>
      <w:r w:rsidR="00B509F9">
        <w:rPr>
          <w:rFonts w:ascii="Times New Roman" w:hAnsi="Times New Roman" w:cs="Times New Roman"/>
          <w:sz w:val="28"/>
          <w:szCs w:val="28"/>
        </w:rPr>
        <w:t xml:space="preserve">  </w:t>
      </w:r>
      <w:r w:rsidR="00B509F9" w:rsidRPr="00A12279">
        <w:rPr>
          <w:rFonts w:ascii="Times New Roman" w:hAnsi="Times New Roman" w:cs="Times New Roman"/>
          <w:sz w:val="28"/>
          <w:szCs w:val="28"/>
          <w:lang w:eastAsia="ru-RU"/>
        </w:rPr>
        <w:t>№01-13/2216 от 21.05.2019 года</w:t>
      </w:r>
      <w:r w:rsidR="00B509F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509F9" w:rsidRPr="00002821">
        <w:rPr>
          <w:rFonts w:ascii="Times New Roman" w:hAnsi="Times New Roman" w:cs="Times New Roman"/>
          <w:sz w:val="28"/>
          <w:szCs w:val="28"/>
        </w:rPr>
        <w:t xml:space="preserve">. </w:t>
      </w:r>
      <w:r w:rsidRPr="00B2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13F5" w:rsidRPr="0090186E" w:rsidRDefault="004613F5" w:rsidP="004613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13F5" w:rsidRPr="0090186E" w:rsidRDefault="004613F5" w:rsidP="004613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13F5" w:rsidRDefault="004613F5" w:rsidP="004613F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 w:rsidR="00B509F9" w:rsidRPr="00A1227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ідлягають приватизації  у 2019 році,  нежилих підвальних приміщень  № 307,  які розташовані за адресою:  м. Одеса,  вул. </w:t>
      </w:r>
      <w:proofErr w:type="spellStart"/>
      <w:r w:rsidR="00B509F9" w:rsidRPr="00A12279">
        <w:rPr>
          <w:rFonts w:ascii="Times New Roman" w:hAnsi="Times New Roman"/>
          <w:sz w:val="28"/>
          <w:szCs w:val="28"/>
          <w:lang w:val="uk-UA"/>
        </w:rPr>
        <w:t>Мельницька</w:t>
      </w:r>
      <w:proofErr w:type="spellEnd"/>
      <w:r w:rsidR="00B509F9" w:rsidRPr="00A12279">
        <w:rPr>
          <w:rFonts w:ascii="Times New Roman" w:hAnsi="Times New Roman"/>
          <w:sz w:val="28"/>
          <w:szCs w:val="28"/>
          <w:lang w:val="uk-UA"/>
        </w:rPr>
        <w:t>, 3, 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вынести 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9F9"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 w:rsidR="00B509F9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13F5" w:rsidRDefault="004613F5" w:rsidP="004613F5">
      <w:pPr>
        <w:ind w:firstLine="567"/>
      </w:pPr>
    </w:p>
    <w:p w:rsidR="004613F5" w:rsidRPr="00B23189" w:rsidRDefault="004613F5" w:rsidP="00B50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СЛУШАЛИ: </w:t>
      </w:r>
      <w:r w:rsidR="00D320D5"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D320D5"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="00D320D5"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 w:rsidR="00D320D5"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 w:rsidR="00D320D5"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="00D320D5">
        <w:rPr>
          <w:rFonts w:ascii="Times New Roman" w:hAnsi="Times New Roman" w:cs="Times New Roman"/>
          <w:sz w:val="28"/>
          <w:szCs w:val="28"/>
          <w:lang w:eastAsia="ru-RU"/>
        </w:rPr>
        <w:t xml:space="preserve"> А.В.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 «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власності     територіальної громади  м. Одеси, що </w:t>
      </w:r>
      <w:proofErr w:type="gramStart"/>
      <w:r w:rsidR="00B509F9" w:rsidRPr="00A1227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ідлягають приватизації  у 2019 році, нежилих підвальних приміщень  № 306,   які розташовані за адресою:  м. Одеса,  </w:t>
      </w:r>
      <w:r w:rsidR="00B509F9">
        <w:rPr>
          <w:rFonts w:ascii="Times New Roman" w:hAnsi="Times New Roman"/>
          <w:sz w:val="28"/>
          <w:szCs w:val="28"/>
          <w:lang w:val="uk-UA"/>
        </w:rPr>
        <w:t>в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ул. </w:t>
      </w:r>
      <w:proofErr w:type="spellStart"/>
      <w:r w:rsidR="00B509F9" w:rsidRPr="00A12279">
        <w:rPr>
          <w:rFonts w:ascii="Times New Roman" w:hAnsi="Times New Roman"/>
          <w:sz w:val="28"/>
          <w:szCs w:val="28"/>
          <w:lang w:val="uk-UA"/>
        </w:rPr>
        <w:t>Мельницька</w:t>
      </w:r>
      <w:proofErr w:type="spellEnd"/>
      <w:r w:rsidR="00B509F9" w:rsidRPr="00A12279">
        <w:rPr>
          <w:rFonts w:ascii="Times New Roman" w:hAnsi="Times New Roman"/>
          <w:sz w:val="28"/>
          <w:szCs w:val="28"/>
          <w:lang w:val="uk-UA"/>
        </w:rPr>
        <w:t>, 3, 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509F9" w:rsidRPr="00002821">
        <w:rPr>
          <w:rFonts w:ascii="Times New Roman" w:hAnsi="Times New Roman" w:cs="Times New Roman"/>
          <w:sz w:val="28"/>
          <w:szCs w:val="28"/>
        </w:rPr>
        <w:t>(письмо</w:t>
      </w:r>
      <w:r w:rsidR="00B509F9">
        <w:rPr>
          <w:rFonts w:ascii="Times New Roman" w:hAnsi="Times New Roman" w:cs="Times New Roman"/>
          <w:sz w:val="28"/>
          <w:szCs w:val="28"/>
        </w:rPr>
        <w:t xml:space="preserve">  </w:t>
      </w:r>
      <w:r w:rsidR="00B509F9" w:rsidRPr="00A12279">
        <w:rPr>
          <w:rFonts w:ascii="Times New Roman" w:hAnsi="Times New Roman" w:cs="Times New Roman"/>
          <w:sz w:val="28"/>
          <w:szCs w:val="28"/>
          <w:lang w:eastAsia="ru-RU"/>
        </w:rPr>
        <w:t>№01-13/2216 от 21.05.2019 года</w:t>
      </w:r>
      <w:r w:rsidR="00B509F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509F9" w:rsidRPr="00002821">
        <w:rPr>
          <w:rFonts w:ascii="Times New Roman" w:hAnsi="Times New Roman" w:cs="Times New Roman"/>
          <w:sz w:val="28"/>
          <w:szCs w:val="28"/>
        </w:rPr>
        <w:t xml:space="preserve">. </w:t>
      </w:r>
      <w:r w:rsidRPr="00B2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13F5" w:rsidRPr="0090186E" w:rsidRDefault="004613F5" w:rsidP="004613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13F5" w:rsidRPr="0090186E" w:rsidRDefault="004613F5" w:rsidP="004613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13F5" w:rsidRDefault="004613F5" w:rsidP="004613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власності  територіальної громади  м. Одеси, що </w:t>
      </w:r>
      <w:proofErr w:type="gramStart"/>
      <w:r w:rsidR="00B509F9" w:rsidRPr="00A1227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ідлягають приватизації  у 2019 році, нежилих підвальних приміщень  № 306,   які розташовані за адресою:  м. Одеса,  </w:t>
      </w:r>
      <w:r w:rsidR="00B509F9">
        <w:rPr>
          <w:rFonts w:ascii="Times New Roman" w:hAnsi="Times New Roman"/>
          <w:sz w:val="28"/>
          <w:szCs w:val="28"/>
          <w:lang w:val="uk-UA"/>
        </w:rPr>
        <w:t>в</w:t>
      </w:r>
      <w:r w:rsidR="00B509F9" w:rsidRPr="00A12279">
        <w:rPr>
          <w:rFonts w:ascii="Times New Roman" w:hAnsi="Times New Roman"/>
          <w:sz w:val="28"/>
          <w:szCs w:val="28"/>
          <w:lang w:val="uk-UA"/>
        </w:rPr>
        <w:t xml:space="preserve">ул. </w:t>
      </w:r>
      <w:proofErr w:type="spellStart"/>
      <w:r w:rsidR="00B509F9" w:rsidRPr="00A12279">
        <w:rPr>
          <w:rFonts w:ascii="Times New Roman" w:hAnsi="Times New Roman"/>
          <w:sz w:val="28"/>
          <w:szCs w:val="28"/>
          <w:lang w:val="uk-UA"/>
        </w:rPr>
        <w:t>Мельницька</w:t>
      </w:r>
      <w:proofErr w:type="spellEnd"/>
      <w:r w:rsidR="00B509F9" w:rsidRPr="00A12279">
        <w:rPr>
          <w:rFonts w:ascii="Times New Roman" w:hAnsi="Times New Roman"/>
          <w:sz w:val="28"/>
          <w:szCs w:val="28"/>
          <w:lang w:val="uk-UA"/>
        </w:rPr>
        <w:t>, 3,  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вынести 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9F9"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 w:rsidR="00B509F9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13F5" w:rsidRDefault="004613F5" w:rsidP="004613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9B9" w:rsidRDefault="00CD39B9" w:rsidP="00CD3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0D5" w:rsidRDefault="00D320D5" w:rsidP="00CD3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0D5" w:rsidRPr="00B23189" w:rsidRDefault="00D320D5" w:rsidP="00D32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по </w:t>
      </w:r>
      <w:r w:rsidR="00CD39B9" w:rsidRPr="005015E5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D39B9"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«</w:t>
      </w:r>
      <w:r w:rsidR="00CD39B9" w:rsidRPr="005015E5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 w:rsidR="00CD39B9" w:rsidRPr="005015E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D39B9" w:rsidRPr="005015E5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 у 2019 році, нежилих підвальних приміщень,  які  розташовані за адресою: м. Одеса, вул. </w:t>
      </w:r>
      <w:proofErr w:type="spellStart"/>
      <w:r w:rsidR="00CD39B9" w:rsidRPr="005015E5">
        <w:rPr>
          <w:rFonts w:ascii="Times New Roman" w:hAnsi="Times New Roman" w:cs="Times New Roman"/>
          <w:sz w:val="28"/>
          <w:szCs w:val="28"/>
          <w:lang w:val="uk-UA"/>
        </w:rPr>
        <w:t>Новосельського</w:t>
      </w:r>
      <w:proofErr w:type="spellEnd"/>
      <w:r w:rsidR="00CD39B9" w:rsidRPr="005015E5">
        <w:rPr>
          <w:rFonts w:ascii="Times New Roman" w:hAnsi="Times New Roman" w:cs="Times New Roman"/>
          <w:sz w:val="28"/>
          <w:szCs w:val="28"/>
          <w:lang w:val="uk-UA"/>
        </w:rPr>
        <w:t>, 66, та їх приватизацію»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821">
        <w:rPr>
          <w:rFonts w:ascii="Times New Roman" w:hAnsi="Times New Roman" w:cs="Times New Roman"/>
          <w:sz w:val="28"/>
          <w:szCs w:val="28"/>
        </w:rPr>
        <w:t>(письмо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2279">
        <w:rPr>
          <w:rFonts w:ascii="Times New Roman" w:hAnsi="Times New Roman" w:cs="Times New Roman"/>
          <w:sz w:val="28"/>
          <w:szCs w:val="28"/>
          <w:lang w:eastAsia="ru-RU"/>
        </w:rPr>
        <w:t>№01-13/1</w:t>
      </w:r>
      <w:r>
        <w:rPr>
          <w:rFonts w:ascii="Times New Roman" w:hAnsi="Times New Roman" w:cs="Times New Roman"/>
          <w:sz w:val="28"/>
          <w:szCs w:val="28"/>
          <w:lang w:eastAsia="ru-RU"/>
        </w:rPr>
        <w:t>714</w:t>
      </w:r>
      <w:r w:rsidRPr="00A12279">
        <w:rPr>
          <w:rFonts w:ascii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12279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12279">
        <w:rPr>
          <w:rFonts w:ascii="Times New Roman" w:hAnsi="Times New Roman" w:cs="Times New Roman"/>
          <w:sz w:val="28"/>
          <w:szCs w:val="28"/>
          <w:lang w:eastAsia="ru-RU"/>
        </w:rPr>
        <w:t>.2019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02821">
        <w:rPr>
          <w:rFonts w:ascii="Times New Roman" w:hAnsi="Times New Roman" w:cs="Times New Roman"/>
          <w:sz w:val="28"/>
          <w:szCs w:val="28"/>
        </w:rPr>
        <w:t xml:space="preserve">. </w:t>
      </w:r>
      <w:r w:rsidRPr="00B2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20D5" w:rsidRPr="0090186E" w:rsidRDefault="00D320D5" w:rsidP="00D32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320D5" w:rsidRPr="0090186E" w:rsidRDefault="00D320D5" w:rsidP="00D320D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39B9" w:rsidRPr="005015E5" w:rsidRDefault="00CD39B9" w:rsidP="00CD3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5E5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решения «</w:t>
      </w:r>
      <w:r w:rsidRPr="005015E5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015E5">
        <w:rPr>
          <w:rFonts w:ascii="Times New Roman" w:hAnsi="Times New Roman" w:cs="Times New Roman"/>
          <w:sz w:val="28"/>
          <w:szCs w:val="28"/>
          <w:lang w:val="uk-UA"/>
        </w:rPr>
        <w:t xml:space="preserve">м. Одеси, що </w:t>
      </w:r>
      <w:proofErr w:type="gramStart"/>
      <w:r w:rsidRPr="005015E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5015E5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у 2019 році, нежилих підвальних приміщень, які  розташовані за адресою: м. Одеса,  вул. </w:t>
      </w:r>
      <w:proofErr w:type="spellStart"/>
      <w:r w:rsidRPr="005015E5">
        <w:rPr>
          <w:rFonts w:ascii="Times New Roman" w:hAnsi="Times New Roman" w:cs="Times New Roman"/>
          <w:sz w:val="28"/>
          <w:szCs w:val="28"/>
          <w:lang w:val="uk-UA"/>
        </w:rPr>
        <w:t>Новосельського</w:t>
      </w:r>
      <w:proofErr w:type="spellEnd"/>
      <w:r w:rsidRPr="005015E5">
        <w:rPr>
          <w:rFonts w:ascii="Times New Roman" w:hAnsi="Times New Roman" w:cs="Times New Roman"/>
          <w:sz w:val="28"/>
          <w:szCs w:val="28"/>
          <w:lang w:val="uk-UA"/>
        </w:rPr>
        <w:t xml:space="preserve">, 66, та їх приватизацію» </w:t>
      </w:r>
      <w:r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и вынести его на  рассмотрение </w:t>
      </w:r>
      <w:r w:rsidRPr="005015E5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5015E5">
        <w:rPr>
          <w:rFonts w:ascii="Times New Roman" w:hAnsi="Times New Roman" w:cs="Times New Roman"/>
          <w:sz w:val="28"/>
          <w:szCs w:val="28"/>
          <w:lang w:eastAsia="ru-RU"/>
        </w:rPr>
        <w:t xml:space="preserve"> сессии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39B9" w:rsidRDefault="00CD39B9" w:rsidP="00461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9B9" w:rsidRDefault="00CD39B9" w:rsidP="00461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9B9" w:rsidRPr="00B2318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 по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   «</w:t>
      </w:r>
      <w:r w:rsidRPr="00FA2C58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 w:rsidRPr="00FA2C58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FA2C58">
        <w:rPr>
          <w:rFonts w:ascii="Times New Roman" w:hAnsi="Times New Roman"/>
          <w:sz w:val="28"/>
          <w:szCs w:val="28"/>
          <w:lang w:val="uk-UA"/>
        </w:rPr>
        <w:t>ідлягають приватизації  у 2019 році,  нежитлового  приміщення, яке  розташоване за адресою: м. Одеса,  вул. Артилерійська, 2/2,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2C58">
        <w:rPr>
          <w:rFonts w:ascii="Times New Roman" w:hAnsi="Times New Roman"/>
          <w:sz w:val="28"/>
          <w:szCs w:val="28"/>
          <w:lang w:val="uk-UA"/>
        </w:rPr>
        <w:t xml:space="preserve"> приміщення 103,  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2821">
        <w:rPr>
          <w:rFonts w:ascii="Times New Roman" w:hAnsi="Times New Roman" w:cs="Times New Roman"/>
          <w:sz w:val="28"/>
          <w:szCs w:val="28"/>
        </w:rPr>
        <w:t>(письмо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2C58">
        <w:rPr>
          <w:rFonts w:ascii="Times New Roman" w:hAnsi="Times New Roman" w:cs="Times New Roman"/>
          <w:sz w:val="28"/>
          <w:szCs w:val="28"/>
          <w:lang w:eastAsia="ru-RU"/>
        </w:rPr>
        <w:t>01-13/2487 от 04.06.2019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02821">
        <w:rPr>
          <w:rFonts w:ascii="Times New Roman" w:hAnsi="Times New Roman" w:cs="Times New Roman"/>
          <w:sz w:val="28"/>
          <w:szCs w:val="28"/>
        </w:rPr>
        <w:t xml:space="preserve">. </w:t>
      </w:r>
      <w:r w:rsidRPr="00B2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39B9" w:rsidRPr="0090186E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D39B9" w:rsidRPr="0090186E" w:rsidRDefault="00CD39B9" w:rsidP="00CD39B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39B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A2C58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 w:rsidRPr="00FA2C58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FA2C58">
        <w:rPr>
          <w:rFonts w:ascii="Times New Roman" w:hAnsi="Times New Roman"/>
          <w:sz w:val="28"/>
          <w:szCs w:val="28"/>
          <w:lang w:val="uk-UA"/>
        </w:rPr>
        <w:t>ідлягають приватизації  у 2019 році,  нежитлового  приміщення, яке  розташоване за адресою: м. Одеса,  вул. Артилерійська, 2/2,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2C58">
        <w:rPr>
          <w:rFonts w:ascii="Times New Roman" w:hAnsi="Times New Roman"/>
          <w:sz w:val="28"/>
          <w:szCs w:val="28"/>
          <w:lang w:val="uk-UA"/>
        </w:rPr>
        <w:t xml:space="preserve"> приміщення 103,  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вынести 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39B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9B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9B9" w:rsidRPr="00B23189" w:rsidRDefault="00CD39B9" w:rsidP="00CD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 по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 «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м. Одеси, що </w:t>
      </w:r>
      <w:proofErr w:type="gramStart"/>
      <w:r w:rsidRPr="0011449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 у 2019 році,  </w:t>
      </w:r>
      <w:r>
        <w:rPr>
          <w:rFonts w:ascii="Times New Roman" w:hAnsi="Times New Roman" w:cs="Times New Roman"/>
          <w:sz w:val="28"/>
          <w:szCs w:val="28"/>
          <w:lang w:val="uk-UA"/>
        </w:rPr>
        <w:t>нежитлових  приміщень цокольного поверху №502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які  розташовані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Одеса,  вул. Єврейська, 5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>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02821">
        <w:rPr>
          <w:rFonts w:ascii="Times New Roman" w:hAnsi="Times New Roman" w:cs="Times New Roman"/>
          <w:sz w:val="28"/>
          <w:szCs w:val="28"/>
        </w:rPr>
        <w:t>(письмо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A2C58">
        <w:rPr>
          <w:rFonts w:ascii="Times New Roman" w:hAnsi="Times New Roman" w:cs="Times New Roman"/>
          <w:sz w:val="28"/>
          <w:szCs w:val="28"/>
          <w:lang w:eastAsia="ru-RU"/>
        </w:rPr>
        <w:t>01-13/2487 от 04.06.2019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02821">
        <w:rPr>
          <w:rFonts w:ascii="Times New Roman" w:hAnsi="Times New Roman" w:cs="Times New Roman"/>
          <w:sz w:val="28"/>
          <w:szCs w:val="28"/>
        </w:rPr>
        <w:t xml:space="preserve">. </w:t>
      </w:r>
      <w:r w:rsidRPr="00B2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</w:p>
    <w:p w:rsidR="00CD39B9" w:rsidRPr="0090186E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D39B9" w:rsidRPr="0090186E" w:rsidRDefault="00CD39B9" w:rsidP="00CD39B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39B9" w:rsidRDefault="00CD39B9" w:rsidP="00CD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м. Одеси, що  </w:t>
      </w:r>
      <w:proofErr w:type="gramStart"/>
      <w:r w:rsidRPr="0011449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 у 2019 році,  </w:t>
      </w:r>
      <w:r>
        <w:rPr>
          <w:rFonts w:ascii="Times New Roman" w:hAnsi="Times New Roman" w:cs="Times New Roman"/>
          <w:sz w:val="28"/>
          <w:szCs w:val="28"/>
          <w:lang w:val="uk-UA"/>
        </w:rPr>
        <w:t>нежитлових  приміщень цокольного  поверху № 502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які  розташовані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Одеса,  вул. Єврейська, 5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14490">
        <w:rPr>
          <w:rFonts w:ascii="Times New Roman" w:hAnsi="Times New Roman" w:cs="Times New Roman"/>
          <w:sz w:val="28"/>
          <w:szCs w:val="28"/>
          <w:lang w:val="uk-UA"/>
        </w:rPr>
        <w:t>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вынести 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39B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9B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9B9" w:rsidRPr="00B2318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 по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«</w:t>
      </w:r>
      <w:r w:rsidRPr="000C5F09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власності територіальної громади м. Одеси, що </w:t>
      </w:r>
      <w:proofErr w:type="gramStart"/>
      <w:r w:rsidRPr="000C5F0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0C5F09">
        <w:rPr>
          <w:rFonts w:ascii="Times New Roman" w:hAnsi="Times New Roman"/>
          <w:sz w:val="28"/>
          <w:szCs w:val="28"/>
          <w:lang w:val="uk-UA"/>
        </w:rPr>
        <w:t>ідлягають приватизації у 2019 році, нежитлового  приміщення, яке розташоване за адресою: м. Одеса, вул. Степова, 29,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F09">
        <w:rPr>
          <w:rFonts w:ascii="Times New Roman" w:hAnsi="Times New Roman"/>
          <w:sz w:val="28"/>
          <w:szCs w:val="28"/>
          <w:lang w:val="uk-UA"/>
        </w:rPr>
        <w:t xml:space="preserve"> приміщення 101, 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02821">
        <w:rPr>
          <w:rFonts w:ascii="Times New Roman" w:hAnsi="Times New Roman" w:cs="Times New Roman"/>
          <w:sz w:val="28"/>
          <w:szCs w:val="28"/>
        </w:rPr>
        <w:t>(письмо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2C58">
        <w:rPr>
          <w:rFonts w:ascii="Times New Roman" w:hAnsi="Times New Roman" w:cs="Times New Roman"/>
          <w:sz w:val="28"/>
          <w:szCs w:val="28"/>
          <w:lang w:eastAsia="ru-RU"/>
        </w:rPr>
        <w:t>01-13/2487 от 04.06.2019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02821">
        <w:rPr>
          <w:rFonts w:ascii="Times New Roman" w:hAnsi="Times New Roman" w:cs="Times New Roman"/>
          <w:sz w:val="28"/>
          <w:szCs w:val="28"/>
        </w:rPr>
        <w:t xml:space="preserve">. </w:t>
      </w:r>
      <w:r w:rsidRPr="00B2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39B9" w:rsidRPr="0090186E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D39B9" w:rsidRPr="0090186E" w:rsidRDefault="00CD39B9" w:rsidP="00CD39B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39B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C5F09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 w:rsidRPr="000C5F0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0C5F09">
        <w:rPr>
          <w:rFonts w:ascii="Times New Roman" w:hAnsi="Times New Roman"/>
          <w:sz w:val="28"/>
          <w:szCs w:val="28"/>
          <w:lang w:val="uk-UA"/>
        </w:rPr>
        <w:t>ідлягають приватизації у 2019 році, нежитлового  приміщення, яке розташоване за адресою: м. Одеса, вул. Степова, 29,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F09">
        <w:rPr>
          <w:rFonts w:ascii="Times New Roman" w:hAnsi="Times New Roman"/>
          <w:sz w:val="28"/>
          <w:szCs w:val="28"/>
          <w:lang w:val="uk-UA"/>
        </w:rPr>
        <w:t xml:space="preserve"> приміщення 101,  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вынести 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39B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9B9" w:rsidRDefault="00CD39B9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9B9" w:rsidRDefault="00200682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РЕШИЛИ: Перенести рассмотрение следующих проектов решений на </w:t>
      </w:r>
      <w:r w:rsidR="00D320D5">
        <w:rPr>
          <w:rFonts w:ascii="Times New Roman" w:hAnsi="Times New Roman" w:cs="Times New Roman"/>
          <w:sz w:val="28"/>
          <w:szCs w:val="28"/>
          <w:lang w:eastAsia="ru-RU"/>
        </w:rPr>
        <w:t>очередное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комиссии:</w:t>
      </w:r>
    </w:p>
    <w:p w:rsidR="00200682" w:rsidRPr="00D320D5" w:rsidRDefault="00200682" w:rsidP="0020068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20D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320D5">
        <w:rPr>
          <w:rFonts w:ascii="Times New Roman" w:hAnsi="Times New Roman" w:cs="Times New Roman"/>
          <w:sz w:val="24"/>
          <w:szCs w:val="24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що </w:t>
      </w:r>
      <w:proofErr w:type="gramStart"/>
      <w:r w:rsidRPr="00D320D5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D320D5">
        <w:rPr>
          <w:rFonts w:ascii="Times New Roman" w:hAnsi="Times New Roman" w:cs="Times New Roman"/>
          <w:sz w:val="24"/>
          <w:szCs w:val="24"/>
          <w:lang w:val="uk-UA"/>
        </w:rPr>
        <w:t xml:space="preserve">ідлягають приватизації  у 2019 році,  нежитлового приміщення першого поверху,  яке  розташоване за адресою: м. Одеса, вул. </w:t>
      </w:r>
      <w:proofErr w:type="spellStart"/>
      <w:r w:rsidRPr="00D320D5">
        <w:rPr>
          <w:rFonts w:ascii="Times New Roman" w:hAnsi="Times New Roman" w:cs="Times New Roman"/>
          <w:sz w:val="24"/>
          <w:szCs w:val="24"/>
          <w:lang w:val="uk-UA"/>
        </w:rPr>
        <w:t>Коблевська</w:t>
      </w:r>
      <w:proofErr w:type="spellEnd"/>
      <w:r w:rsidRPr="00D320D5">
        <w:rPr>
          <w:rFonts w:ascii="Times New Roman" w:hAnsi="Times New Roman" w:cs="Times New Roman"/>
          <w:sz w:val="24"/>
          <w:szCs w:val="24"/>
          <w:lang w:val="uk-UA"/>
        </w:rPr>
        <w:t xml:space="preserve">, 36, та його приватизацію. </w:t>
      </w:r>
    </w:p>
    <w:p w:rsidR="00200682" w:rsidRPr="00D320D5" w:rsidRDefault="00200682" w:rsidP="002006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320D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320D5">
        <w:rPr>
          <w:rFonts w:ascii="Times New Roman" w:hAnsi="Times New Roman"/>
          <w:sz w:val="24"/>
          <w:szCs w:val="24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що підлягають приватизації  у 2019 році,  нежилих  приміщень першого поверху № 502, які розташовані за адресою: м. Одеса, </w:t>
      </w:r>
      <w:r w:rsidR="00D320D5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D320D5">
        <w:rPr>
          <w:rFonts w:ascii="Times New Roman" w:hAnsi="Times New Roman"/>
          <w:sz w:val="24"/>
          <w:szCs w:val="24"/>
          <w:lang w:val="uk-UA"/>
        </w:rPr>
        <w:t xml:space="preserve"> вул. Преображенська, 65,  та їх приватизацію. </w:t>
      </w:r>
    </w:p>
    <w:p w:rsidR="00200682" w:rsidRPr="00D320D5" w:rsidRDefault="00200682" w:rsidP="002006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320D5">
        <w:rPr>
          <w:rFonts w:ascii="Times New Roman" w:hAnsi="Times New Roman"/>
          <w:sz w:val="24"/>
          <w:szCs w:val="24"/>
          <w:lang w:val="uk-UA"/>
        </w:rPr>
        <w:t xml:space="preserve">- Про включення до Переліку об’єктів малої приватизації комунальної  власності територіальної громади м. Одеси, що підлягають приватизації  у 2019 році,  нежитлової будівлі, яка  розташована за адресою:  м. Одеса,  вул. Контр-адмірала Луніна, 7-В, та її приватизацію. </w:t>
      </w:r>
    </w:p>
    <w:p w:rsidR="00200682" w:rsidRPr="00D320D5" w:rsidRDefault="00200682" w:rsidP="002006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320D5">
        <w:rPr>
          <w:rFonts w:ascii="Times New Roman" w:hAnsi="Times New Roman"/>
          <w:sz w:val="24"/>
          <w:szCs w:val="24"/>
          <w:lang w:val="uk-UA"/>
        </w:rPr>
        <w:t xml:space="preserve">- Про включення до Переліку об’єктів малої приватизації комунальної  власності територіальної громади  м. Одеси, що підлягають приватизації  у 2019 році,  нежитлових  приміщень, які розташовані за адресою: м. Одеса,  </w:t>
      </w:r>
      <w:proofErr w:type="spellStart"/>
      <w:r w:rsidRPr="00D320D5">
        <w:rPr>
          <w:rFonts w:ascii="Times New Roman" w:hAnsi="Times New Roman"/>
          <w:sz w:val="24"/>
          <w:szCs w:val="24"/>
          <w:lang w:val="uk-UA"/>
        </w:rPr>
        <w:t>Люстдорфська</w:t>
      </w:r>
      <w:proofErr w:type="spellEnd"/>
      <w:r w:rsidRPr="00D320D5">
        <w:rPr>
          <w:rFonts w:ascii="Times New Roman" w:hAnsi="Times New Roman"/>
          <w:sz w:val="24"/>
          <w:szCs w:val="24"/>
          <w:lang w:val="uk-UA"/>
        </w:rPr>
        <w:t xml:space="preserve"> дорога, 142-А, приміщення 101,  та їх приватизацію. </w:t>
      </w:r>
    </w:p>
    <w:p w:rsidR="00200682" w:rsidRDefault="00200682" w:rsidP="0020068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682" w:rsidRPr="00200682" w:rsidRDefault="00200682" w:rsidP="00CD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C6EA8" w:rsidRDefault="00BC6EA8" w:rsidP="00BC6E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по </w:t>
      </w:r>
      <w:r>
        <w:rPr>
          <w:rFonts w:ascii="Times New Roman" w:hAnsi="Times New Roman"/>
          <w:sz w:val="28"/>
          <w:szCs w:val="28"/>
        </w:rPr>
        <w:t xml:space="preserve">обращению председателя постоянной комиссии  по вопросам планирования, бюджета и финансов </w:t>
      </w:r>
      <w:r w:rsidRPr="009A0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внесению предложений и </w:t>
      </w:r>
      <w:r w:rsidRPr="009A4F95">
        <w:rPr>
          <w:rFonts w:ascii="Times New Roman" w:hAnsi="Times New Roman"/>
          <w:sz w:val="28"/>
          <w:szCs w:val="28"/>
        </w:rPr>
        <w:t>замечани</w:t>
      </w:r>
      <w:r>
        <w:rPr>
          <w:rFonts w:ascii="Times New Roman" w:hAnsi="Times New Roman"/>
          <w:sz w:val="28"/>
          <w:szCs w:val="28"/>
        </w:rPr>
        <w:t>й</w:t>
      </w:r>
      <w:r w:rsidRPr="009A4F95">
        <w:rPr>
          <w:rFonts w:ascii="Times New Roman" w:hAnsi="Times New Roman"/>
          <w:sz w:val="28"/>
          <w:szCs w:val="28"/>
        </w:rPr>
        <w:t xml:space="preserve"> к р</w:t>
      </w:r>
      <w:r w:rsidRPr="009A4F95">
        <w:rPr>
          <w:rFonts w:ascii="Times New Roman" w:hAnsi="Times New Roman"/>
          <w:bCs/>
          <w:color w:val="000000"/>
          <w:sz w:val="28"/>
          <w:szCs w:val="28"/>
        </w:rPr>
        <w:t>аспределению средств заимствования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бюджет города Одессы на 2019 год (обращение №707/2-мр от 27.05.2019 года).</w:t>
      </w:r>
    </w:p>
    <w:p w:rsidR="00BC6EA8" w:rsidRDefault="00BC6EA8" w:rsidP="00BC6E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РЕШИЛИ: Информацию принять к сведению. </w:t>
      </w:r>
    </w:p>
    <w:p w:rsidR="00BC6EA8" w:rsidRDefault="00BC6EA8" w:rsidP="00BC6E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C6EA8" w:rsidRDefault="00BC6EA8" w:rsidP="00BC6E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C6EA8" w:rsidRDefault="00BC6EA8" w:rsidP="00BC6E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СЛУШАЛИ: Информацию по обращению департамента коммунальной собственности о делегировании представителя постоянной комиссии в состав рабочей группы по определению части коммунального предприятия «Рынок «Привоз» в уставном капитале ООО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Фреш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Экспорт ЛТД» (обращение №01-5/38 от 03.05.2019 года).</w:t>
      </w:r>
    </w:p>
    <w:p w:rsidR="00BC6EA8" w:rsidRDefault="00BC6EA8" w:rsidP="00BC6EA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 за делегирование </w:t>
      </w:r>
      <w:proofErr w:type="spellStart"/>
      <w:r>
        <w:rPr>
          <w:rFonts w:ascii="Times New Roman" w:hAnsi="Times New Roman"/>
          <w:sz w:val="28"/>
          <w:szCs w:val="28"/>
        </w:rPr>
        <w:t>Беженаря</w:t>
      </w:r>
      <w:proofErr w:type="spellEnd"/>
      <w:r>
        <w:rPr>
          <w:rFonts w:ascii="Times New Roman" w:hAnsi="Times New Roman"/>
          <w:sz w:val="28"/>
          <w:szCs w:val="28"/>
        </w:rPr>
        <w:t xml:space="preserve"> В.Н.  в состав рабочей группы:</w:t>
      </w:r>
    </w:p>
    <w:p w:rsidR="00BC6EA8" w:rsidRDefault="00BC6EA8" w:rsidP="00BC6EA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- единогласно.</w:t>
      </w:r>
    </w:p>
    <w:p w:rsidR="00BC6EA8" w:rsidRDefault="00BC6EA8" w:rsidP="00BC6EA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Рекомендовать </w:t>
      </w:r>
      <w:proofErr w:type="spellStart"/>
      <w:r>
        <w:rPr>
          <w:rFonts w:ascii="Times New Roman" w:hAnsi="Times New Roman"/>
          <w:sz w:val="28"/>
          <w:szCs w:val="28"/>
        </w:rPr>
        <w:t>Беженара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Вячеслава Николаевича  в состав рабочей группы по определению наиболее правильного и эффективного механизма  </w:t>
      </w:r>
      <w:proofErr w:type="gramStart"/>
      <w:r>
        <w:rPr>
          <w:rFonts w:ascii="Times New Roman" w:hAnsi="Times New Roman"/>
          <w:sz w:val="28"/>
          <w:szCs w:val="28"/>
        </w:rPr>
        <w:t>решения ситуации</w:t>
      </w:r>
      <w:proofErr w:type="gramEnd"/>
      <w:r>
        <w:rPr>
          <w:rFonts w:ascii="Times New Roman" w:hAnsi="Times New Roman"/>
          <w:sz w:val="28"/>
          <w:szCs w:val="28"/>
        </w:rPr>
        <w:t>, сложившейся  с частью коммунального предприятия «Рынок «Привоз» в уставном капитале ООО «</w:t>
      </w:r>
      <w:proofErr w:type="spellStart"/>
      <w:r>
        <w:rPr>
          <w:rFonts w:ascii="Times New Roman" w:hAnsi="Times New Roman"/>
          <w:sz w:val="28"/>
          <w:szCs w:val="28"/>
        </w:rPr>
        <w:t>Фреш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Экспорт ЛТД».</w:t>
      </w:r>
    </w:p>
    <w:p w:rsidR="00BC6EA8" w:rsidRPr="00AD6EBB" w:rsidRDefault="00BC6EA8" w:rsidP="00BC6E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13F5" w:rsidRDefault="004613F5" w:rsidP="004613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В.В.Шкрябай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13F5" w:rsidRDefault="004613F5" w:rsidP="004613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3F5" w:rsidRDefault="004613F5" w:rsidP="004613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3F5" w:rsidRDefault="004613F5" w:rsidP="004613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А.В.Матвеев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4613F5" w:rsidSect="00371A6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B40"/>
    <w:multiLevelType w:val="hybridMultilevel"/>
    <w:tmpl w:val="B2F846FE"/>
    <w:lvl w:ilvl="0" w:tplc="88245F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1F11BCA"/>
    <w:multiLevelType w:val="hybridMultilevel"/>
    <w:tmpl w:val="A3C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F5"/>
    <w:rsid w:val="00025F37"/>
    <w:rsid w:val="0008048C"/>
    <w:rsid w:val="000F6084"/>
    <w:rsid w:val="00200682"/>
    <w:rsid w:val="00371A61"/>
    <w:rsid w:val="004613F5"/>
    <w:rsid w:val="004F6B1F"/>
    <w:rsid w:val="00577928"/>
    <w:rsid w:val="00647CDF"/>
    <w:rsid w:val="00656542"/>
    <w:rsid w:val="0069347F"/>
    <w:rsid w:val="00797667"/>
    <w:rsid w:val="007B2F0B"/>
    <w:rsid w:val="0085594F"/>
    <w:rsid w:val="00A45CF4"/>
    <w:rsid w:val="00B509F9"/>
    <w:rsid w:val="00BC6EA8"/>
    <w:rsid w:val="00C81F55"/>
    <w:rsid w:val="00C95F8F"/>
    <w:rsid w:val="00CD39B9"/>
    <w:rsid w:val="00D320D5"/>
    <w:rsid w:val="00E82BEF"/>
    <w:rsid w:val="00F31A3C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F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.1"/>
    <w:basedOn w:val="a"/>
    <w:link w:val="a4"/>
    <w:uiPriority w:val="34"/>
    <w:qFormat/>
    <w:rsid w:val="0046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3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Абзац списка Знак"/>
    <w:aliases w:val="Заголовок 1.1 Знак"/>
    <w:link w:val="a3"/>
    <w:uiPriority w:val="34"/>
    <w:locked/>
    <w:rsid w:val="00BC6EA8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F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.1"/>
    <w:basedOn w:val="a"/>
    <w:link w:val="a4"/>
    <w:uiPriority w:val="34"/>
    <w:qFormat/>
    <w:rsid w:val="0046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3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Абзац списка Знак"/>
    <w:aliases w:val="Заголовок 1.1 Знак"/>
    <w:link w:val="a3"/>
    <w:uiPriority w:val="34"/>
    <w:locked/>
    <w:rsid w:val="00BC6EA8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C80F-5625-46E4-A4DD-2C0D95D5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11</cp:revision>
  <cp:lastPrinted>2019-06-06T06:39:00Z</cp:lastPrinted>
  <dcterms:created xsi:type="dcterms:W3CDTF">2019-06-04T07:23:00Z</dcterms:created>
  <dcterms:modified xsi:type="dcterms:W3CDTF">2019-08-30T12:11:00Z</dcterms:modified>
</cp:coreProperties>
</file>