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B94851" w:rsidRPr="00B94851" w:rsidTr="00230240">
        <w:trPr>
          <w:cantSplit/>
        </w:trPr>
        <w:tc>
          <w:tcPr>
            <w:tcW w:w="3473" w:type="dxa"/>
            <w:shd w:val="clear" w:color="auto" w:fill="auto"/>
          </w:tcPr>
          <w:p w:rsidR="00B94851" w:rsidRPr="00B94851" w:rsidRDefault="00B94851" w:rsidP="00B94851">
            <w:pPr>
              <w:tabs>
                <w:tab w:val="center" w:pos="1487"/>
                <w:tab w:val="right" w:pos="297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ОДЕСЬКА</w:t>
            </w:r>
          </w:p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94851" w:rsidRPr="00B94851" w:rsidRDefault="00B94851" w:rsidP="00B9485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4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4CDA269" wp14:editId="4FDC734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ОДЕССКИЙ</w:t>
            </w:r>
          </w:p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ГОРОДСКОЙ   </w:t>
            </w:r>
          </w:p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СОВЕТ</w:t>
            </w:r>
          </w:p>
        </w:tc>
      </w:tr>
      <w:tr w:rsidR="00B94851" w:rsidRPr="00B94851" w:rsidTr="00230240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м.Одеса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</w:p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пл.Думська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B94851" w:rsidRPr="00B94851" w:rsidRDefault="00B94851" w:rsidP="00B9485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65004, </w:t>
            </w:r>
            <w:proofErr w:type="spellStart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г.Одесса</w:t>
            </w:r>
            <w:proofErr w:type="spellEnd"/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B94851" w:rsidRPr="00B94851" w:rsidRDefault="00B94851" w:rsidP="00B948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пл.Думская,1</w:t>
            </w:r>
          </w:p>
        </w:tc>
      </w:tr>
    </w:tbl>
    <w:p w:rsidR="00B94851" w:rsidRPr="00B94851" w:rsidRDefault="00B94851" w:rsidP="00B9485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ПОСТОЯННАЯ  КОМИССИЯ</w:t>
      </w:r>
    </w:p>
    <w:p w:rsidR="00B94851" w:rsidRPr="00B94851" w:rsidRDefault="00B94851" w:rsidP="00B9485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 ВОПРОСАМ КОММУНАЛЬНОЙ СОБСТВЕННОСТИ</w:t>
      </w:r>
    </w:p>
    <w:p w:rsidR="00B94851" w:rsidRPr="00B94851" w:rsidRDefault="00B94851" w:rsidP="00B948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4851" w:rsidRPr="00B94851" w:rsidRDefault="00B94851" w:rsidP="00B9485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</w:t>
      </w:r>
    </w:p>
    <w:p w:rsidR="00B94851" w:rsidRPr="00B94851" w:rsidRDefault="00B94851" w:rsidP="00B94851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4851" w:rsidRPr="00B94851" w:rsidRDefault="00B94851" w:rsidP="00B9485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№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</w:t>
      </w:r>
    </w:p>
    <w:p w:rsidR="00B94851" w:rsidRPr="00B94851" w:rsidRDefault="00B94851" w:rsidP="00B9485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┌</w:t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B9485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┐</w:t>
      </w:r>
    </w:p>
    <w:p w:rsidR="00B94851" w:rsidRPr="00B94851" w:rsidRDefault="00B94851" w:rsidP="00B94851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B94851" w:rsidRPr="00B94851" w:rsidRDefault="00B94851" w:rsidP="00B94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B94851" w:rsidRPr="00B94851" w:rsidRDefault="00B94851" w:rsidP="00B94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B94851" w:rsidRPr="00B94851" w:rsidRDefault="00B94851" w:rsidP="00B94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851" w:rsidRPr="00B94851" w:rsidRDefault="008D278E" w:rsidP="00B94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E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E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  год          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       </w:t>
      </w:r>
      <w:proofErr w:type="spellStart"/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B94851" w:rsidRPr="00B9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307</w:t>
      </w:r>
    </w:p>
    <w:p w:rsidR="00FB359B" w:rsidRDefault="00FB359B" w:rsidP="00B948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4851" w:rsidRPr="00B94851" w:rsidRDefault="00B94851" w:rsidP="00B948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B94851" w:rsidRPr="00B94851" w:rsidRDefault="00B94851" w:rsidP="00B9485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Шкрябай Василий Вячеславович </w:t>
      </w:r>
    </w:p>
    <w:p w:rsidR="006E3672" w:rsidRDefault="008D278E" w:rsidP="00B9485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Иоргачев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Вади Дмитриевич </w:t>
      </w:r>
    </w:p>
    <w:p w:rsidR="00B94851" w:rsidRPr="00B94851" w:rsidRDefault="00B94851" w:rsidP="00B9485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Ионов Петр Петрович </w:t>
      </w:r>
    </w:p>
    <w:p w:rsidR="00B94851" w:rsidRPr="00B94851" w:rsidRDefault="00B94851" w:rsidP="00B9485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B94851" w:rsidRPr="00B94851" w:rsidRDefault="00B94851" w:rsidP="00B948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851" w:rsidRDefault="00B94851" w:rsidP="002F3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B94851" w:rsidRPr="00B94851" w:rsidTr="00FB359B">
        <w:tc>
          <w:tcPr>
            <w:tcW w:w="2977" w:type="dxa"/>
            <w:shd w:val="clear" w:color="auto" w:fill="auto"/>
          </w:tcPr>
          <w:p w:rsidR="00B94851" w:rsidRPr="00B94851" w:rsidRDefault="00B94851" w:rsidP="00B94851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Радионов</w:t>
            </w:r>
            <w:proofErr w:type="spellEnd"/>
          </w:p>
          <w:p w:rsidR="00B94851" w:rsidRPr="00B94851" w:rsidRDefault="00B94851" w:rsidP="00B94851">
            <w:pPr>
              <w:keepNext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Владимир Николаевич</w:t>
            </w:r>
          </w:p>
        </w:tc>
        <w:tc>
          <w:tcPr>
            <w:tcW w:w="6379" w:type="dxa"/>
            <w:shd w:val="clear" w:color="auto" w:fill="auto"/>
          </w:tcPr>
          <w:p w:rsidR="00B94851" w:rsidRPr="00B94851" w:rsidRDefault="00B94851" w:rsidP="00B94851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B94851" w:rsidRPr="00B94851" w:rsidRDefault="00B94851" w:rsidP="00B94851">
            <w:pPr>
              <w:tabs>
                <w:tab w:val="left" w:pos="85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заместитель директора департамента коммунальной собственности Одесского городского совета</w:t>
            </w:r>
            <w:r w:rsidRPr="00B94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B94851" w:rsidRPr="00B94851" w:rsidRDefault="00B94851" w:rsidP="00B948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851" w:rsidRPr="008D278E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Про включення  до Переліку об’єктів малої приватизації комунальної власності територіальної громади м. Одеси, що підлягають приватизації у 2019 році, нежилих приміщень першого поверху, які  розташовані за адресою: м. Одеса, просп. Адміральський, 17,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230240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обращение департамента коммунальной собственности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94851" w:rsidRPr="00B94851" w:rsidRDefault="00B94851" w:rsidP="002F313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B94851" w:rsidRPr="00B94851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м. Одеси, що підлягають приватизації  у 2019 році, нежилих  приміщень першого поверху, які розташовані за адресою: м. Одеса, </w:t>
      </w:r>
      <w:r w:rsidR="007209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просп. Адміральський, 17,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B94851" w:rsidRDefault="00B94851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F3132" w:rsidRPr="00B94851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8D278E" w:rsidRPr="008D278E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 малої приватизації комунальної власності територіальної громади  м. Одеси, що  підлягають приватизації  у 2019 році, нежилого  приміщення першого  поверху № 601,  яке розташоване за адресою: м. Одеса, вул.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Катерининська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93, та його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 w:rsidR="007209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м. Одеси, що  підлягають приватизації  у 2019 році, нежилого  приміщення першого поверху № 601, яке розташоване за адресою: м. Одеса, </w:t>
      </w:r>
      <w:r w:rsidR="007209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Катерининська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93, та його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B94851" w:rsidRDefault="00B94851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F3132" w:rsidRPr="00B94851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8D278E" w:rsidRPr="008D278E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 приміщень № 503, які  розташовані за адресою:  м. Одеса,  вул.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Ланжеронівська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8, 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 приміщень № 503, які  розташовані за адресою:  м. Одеса,  вул.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Ланжеронівська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8, 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B94851" w:rsidRPr="00B94851" w:rsidRDefault="00B94851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8D278E" w:rsidRPr="008D278E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СЛУШАЛИ: </w:t>
      </w:r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обращению директора департамента коммунальной собственности Одесского городского совета </w:t>
      </w:r>
      <w:proofErr w:type="spellStart"/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приміщень  підвалу, які розташовані за адресою:  м. Одеса,  пров.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Онілової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14, 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B94851" w:rsidRPr="00B94851" w:rsidRDefault="00B94851" w:rsidP="002F313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приміщень  підвалу, які розташовані за адресою:  м. Одеса,  пров. </w:t>
      </w:r>
      <w:proofErr w:type="spellStart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Онілової</w:t>
      </w:r>
      <w:proofErr w:type="spellEnd"/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, 14, 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32" w:rsidRPr="00B94851" w:rsidRDefault="002F313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78E" w:rsidRPr="008D278E" w:rsidRDefault="00B94851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обращению директора департамента коммунальной собственности Одесского городского совета </w:t>
      </w:r>
      <w:proofErr w:type="spellStart"/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="006E3672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у 2019 році, нежитлового приміщення,  яке розташоване за адресою: м. Одеса, вул. Академіка Корольова, 58, приміщення 103, та його 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94851" w:rsidRPr="00B94851" w:rsidRDefault="00B94851" w:rsidP="002F3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B94851" w:rsidRPr="00B94851" w:rsidRDefault="00B94851" w:rsidP="002F3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="006E3672" w:rsidRPr="006E3672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у 2019 році, нежитлового приміщення,  яке розташоване за адресою: м. Одеса, вул. Академіка Корольова, 58, приміщення 103, та його 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B94851" w:rsidRDefault="00B94851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F3132" w:rsidRPr="006E3672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8D278E" w:rsidRPr="008D278E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«</w:t>
      </w:r>
      <w:r w:rsidRPr="006E3672">
        <w:rPr>
          <w:rFonts w:ascii="Times New Roman" w:hAnsi="Times New Roman" w:cs="Times New Roman"/>
          <w:sz w:val="28"/>
          <w:szCs w:val="28"/>
          <w:lang w:val="uk-UA"/>
        </w:rPr>
        <w:t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приміщень, підвалу,  які розташовані за адресою:  м. Одеса,  вул. Паустовського, 17, приміщення 101,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E3672" w:rsidRPr="00B94851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E3672" w:rsidRPr="00B94851" w:rsidRDefault="006E367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– единогласно. </w:t>
      </w:r>
    </w:p>
    <w:p w:rsidR="006E3672" w:rsidRPr="00B94851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Pr="006E3672">
        <w:rPr>
          <w:rFonts w:ascii="Times New Roman" w:hAnsi="Times New Roman" w:cs="Times New Roman"/>
          <w:sz w:val="28"/>
          <w:szCs w:val="28"/>
          <w:lang w:val="uk-UA"/>
        </w:rPr>
        <w:t>Про включення  до Переліку об’єктів малої приватизації комунальної  власності територіальної громади  м. Одеси, що підлягають приватизації  у 2019 році, нежитлових приміщень, підвалу, які розташовані за адресою:  м. Одеса,  вул. Паустовського, 17, приміщення 101, та їх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6E3672" w:rsidRDefault="006E367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F3132" w:rsidRPr="006E3672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8D278E" w:rsidRPr="008D278E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«</w:t>
      </w:r>
      <w:r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власності територіальної громади м. Одеси, що підлягають приватизації  у 2019 році, нежитлового  приміщення,  яке розташоване за адресою: м. Одеса,  вул. </w:t>
      </w:r>
      <w:proofErr w:type="spellStart"/>
      <w:r w:rsidRPr="006E3672">
        <w:rPr>
          <w:rFonts w:ascii="Times New Roman" w:hAnsi="Times New Roman" w:cs="Times New Roman"/>
          <w:sz w:val="28"/>
          <w:szCs w:val="28"/>
          <w:lang w:val="uk-UA"/>
        </w:rPr>
        <w:t>Сегедська</w:t>
      </w:r>
      <w:proofErr w:type="spellEnd"/>
      <w:r w:rsidRPr="006E3672">
        <w:rPr>
          <w:rFonts w:ascii="Times New Roman" w:hAnsi="Times New Roman" w:cs="Times New Roman"/>
          <w:sz w:val="28"/>
          <w:szCs w:val="28"/>
          <w:lang w:val="uk-UA"/>
        </w:rPr>
        <w:t>, 13,  та його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8D278E" w:rsidRPr="008D278E">
        <w:rPr>
          <w:rFonts w:ascii="Times New Roman" w:hAnsi="Times New Roman" w:cs="Times New Roman"/>
          <w:sz w:val="28"/>
          <w:szCs w:val="28"/>
          <w:lang w:eastAsia="ru-RU"/>
        </w:rPr>
        <w:t>№01-13/4230 от 04.09.2019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278E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E3672" w:rsidRPr="00B94851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E3672" w:rsidRPr="00B94851" w:rsidRDefault="006E367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6E3672" w:rsidRPr="00B94851" w:rsidRDefault="006E367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Поддержать проект решения «</w:t>
      </w:r>
      <w:r w:rsidRPr="006E3672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власності територіальної громади  м. Одеси, що  підлягають приватизації  у 2019 році, нежитлового  приміщення,  яке розташоване за адресою: м. Одеса,  вул. </w:t>
      </w:r>
      <w:proofErr w:type="spellStart"/>
      <w:r w:rsidRPr="006E3672">
        <w:rPr>
          <w:rFonts w:ascii="Times New Roman" w:hAnsi="Times New Roman" w:cs="Times New Roman"/>
          <w:sz w:val="28"/>
          <w:szCs w:val="28"/>
          <w:lang w:val="uk-UA"/>
        </w:rPr>
        <w:t>Сегедська</w:t>
      </w:r>
      <w:proofErr w:type="spellEnd"/>
      <w:r w:rsidRPr="006E3672">
        <w:rPr>
          <w:rFonts w:ascii="Times New Roman" w:hAnsi="Times New Roman" w:cs="Times New Roman"/>
          <w:sz w:val="28"/>
          <w:szCs w:val="28"/>
          <w:lang w:val="uk-UA"/>
        </w:rPr>
        <w:t>, 13,  та його приватизацію</w:t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6E3672" w:rsidRDefault="006E367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val="uk-UA" w:eastAsia="zh-CN"/>
        </w:rPr>
      </w:pPr>
    </w:p>
    <w:p w:rsidR="002F3132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val="uk-UA" w:eastAsia="zh-CN"/>
        </w:rPr>
      </w:pPr>
    </w:p>
    <w:p w:rsidR="00677E32" w:rsidRPr="008D278E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власності територіальної громади 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яке  розташоване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пров. Садовий, 2-Г, приміщення 101,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№01-13/42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0.09.2019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77E32" w:rsidRPr="00B94851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77E32" w:rsidRPr="00B94851" w:rsidRDefault="00677E3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677E32" w:rsidRPr="00B94851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 приміщен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яке  розташоване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пров.  Садовий, 2-Г, приміщення 101,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677E32" w:rsidRDefault="00677E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FB359B" w:rsidRPr="008D278E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малої приватизації комунальної  власності територіальної громади  м. Одеси, що підлягають приватизації у 2019 році,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6F79CE">
        <w:rPr>
          <w:rFonts w:ascii="Times New Roman" w:hAnsi="Times New Roman"/>
          <w:sz w:val="28"/>
          <w:szCs w:val="28"/>
          <w:lang w:val="uk-UA"/>
        </w:rPr>
        <w:t>ежи</w:t>
      </w:r>
      <w:r>
        <w:rPr>
          <w:rFonts w:ascii="Times New Roman" w:hAnsi="Times New Roman"/>
          <w:sz w:val="28"/>
          <w:szCs w:val="28"/>
          <w:lang w:val="uk-UA"/>
        </w:rPr>
        <w:t xml:space="preserve">тлової  будівлі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яка  розташована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вул. Заводська 4, 14-В,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№01-13/42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0.09.2019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77E32" w:rsidRPr="00B94851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</w:t>
      </w:r>
      <w:r w:rsidR="00FB3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еренести рассмотрение данного вопроса на следующее заседание комиссии.</w:t>
      </w:r>
    </w:p>
    <w:p w:rsidR="00677E32" w:rsidRDefault="00677E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F3132" w:rsidRPr="00FB359B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FB359B" w:rsidRPr="008D278E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</w:t>
      </w:r>
      <w:r w:rsidRPr="00677E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власності територіальної громади 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тлових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>ь першого поверху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розташовані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вул.  Академіка Філатова, 55, приміщення № 136,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(обращение департамента коммунальной собственности  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№01-13/42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B35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359B" w:rsidRPr="008D278E">
        <w:rPr>
          <w:rFonts w:ascii="Times New Roman" w:hAnsi="Times New Roman" w:cs="Times New Roman"/>
          <w:sz w:val="28"/>
          <w:szCs w:val="28"/>
          <w:lang w:eastAsia="ru-RU"/>
        </w:rPr>
        <w:t>0.09.2019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59B"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77E32" w:rsidRPr="00B94851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77E32" w:rsidRPr="00B94851" w:rsidRDefault="00677E3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677E32" w:rsidRPr="00B94851" w:rsidRDefault="00677E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F79CE">
        <w:rPr>
          <w:rFonts w:ascii="Times New Roman" w:hAnsi="Times New Roman"/>
          <w:sz w:val="28"/>
          <w:szCs w:val="28"/>
          <w:lang w:val="uk-UA"/>
        </w:rPr>
        <w:t>м. Одеси, що підлягають приватизації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тлових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>ь першого поверху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розташовані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вул.  Академіка Філатова, 55, приміщення № 136,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677E32" w:rsidRDefault="00677E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val="uk-UA" w:eastAsia="zh-CN"/>
        </w:rPr>
      </w:pPr>
    </w:p>
    <w:p w:rsidR="002F3132" w:rsidRDefault="002F3132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sz w:val="28"/>
          <w:szCs w:val="28"/>
          <w:lang w:val="uk-UA" w:eastAsia="zh-CN"/>
        </w:rPr>
      </w:pPr>
    </w:p>
    <w:p w:rsidR="006A1F22" w:rsidRPr="008D278E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</w:t>
      </w:r>
      <w:r w:rsidRPr="00677E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власності територіальної громади  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 приміщен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поверху, </w:t>
      </w:r>
      <w:r>
        <w:rPr>
          <w:rFonts w:ascii="Times New Roman" w:hAnsi="Times New Roman"/>
          <w:sz w:val="28"/>
          <w:szCs w:val="28"/>
          <w:lang w:val="uk-UA"/>
        </w:rPr>
        <w:t>яке  розташоване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Ланжеронівська</w:t>
      </w:r>
      <w:proofErr w:type="spellEnd"/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16, приміщення 103</w:t>
      </w:r>
      <w:r w:rsidRPr="006F79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(обращение департамента коммунальной собственности</w:t>
      </w:r>
      <w:r w:rsidR="00CC4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4FBF">
        <w:rPr>
          <w:rFonts w:ascii="Times New Roman" w:hAnsi="Times New Roman" w:cs="Times New Roman"/>
          <w:sz w:val="28"/>
          <w:szCs w:val="28"/>
          <w:lang w:eastAsia="ru-RU"/>
        </w:rPr>
        <w:t>№01-13/4294 от 10.09.2019 года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A1F22" w:rsidRPr="00B94851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A1F22" w:rsidRPr="00B94851" w:rsidRDefault="006A1F2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6A1F22" w:rsidRPr="00B94851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 w:rsidR="002F31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79CE">
        <w:rPr>
          <w:rFonts w:ascii="Times New Roman" w:hAnsi="Times New Roman"/>
          <w:sz w:val="28"/>
          <w:szCs w:val="28"/>
          <w:lang w:val="uk-UA"/>
        </w:rPr>
        <w:t>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 приміщен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поверху, </w:t>
      </w:r>
      <w:r>
        <w:rPr>
          <w:rFonts w:ascii="Times New Roman" w:hAnsi="Times New Roman"/>
          <w:sz w:val="28"/>
          <w:szCs w:val="28"/>
          <w:lang w:val="uk-UA"/>
        </w:rPr>
        <w:t>яке  розташоване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>м. Одеса,</w:t>
      </w:r>
      <w:r w:rsidR="002F313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lastRenderedPageBreak/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Ланжеронівська</w:t>
      </w:r>
      <w:proofErr w:type="spellEnd"/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16, приміщення 103</w:t>
      </w:r>
      <w:r w:rsidRPr="006F79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2F3132" w:rsidRDefault="002F31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32" w:rsidRDefault="002F313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2" w:rsidRPr="008D278E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</w:t>
      </w:r>
      <w:r w:rsidRPr="00677E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тлових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 приміщен</w:t>
      </w:r>
      <w:r>
        <w:rPr>
          <w:rFonts w:ascii="Times New Roman" w:hAnsi="Times New Roman"/>
          <w:sz w:val="28"/>
          <w:szCs w:val="28"/>
          <w:lang w:val="uk-UA"/>
        </w:rPr>
        <w:t>ь першого поверху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 розташовані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вул.  Степова, 34, приміщення № 502,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>(обращение департамента коммунальной собственности</w:t>
      </w:r>
      <w:r w:rsidR="00CC4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4FBF">
        <w:rPr>
          <w:rFonts w:ascii="Times New Roman" w:hAnsi="Times New Roman" w:cs="Times New Roman"/>
          <w:sz w:val="28"/>
          <w:szCs w:val="28"/>
          <w:lang w:eastAsia="ru-RU"/>
        </w:rPr>
        <w:t>№01-13/4294 от 10.09.2019 года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7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A1F22" w:rsidRPr="00B94851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данный проект решения:</w:t>
      </w:r>
    </w:p>
    <w:p w:rsidR="006A1F22" w:rsidRPr="00B94851" w:rsidRDefault="006A1F2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единогласно. </w:t>
      </w:r>
    </w:p>
    <w:p w:rsidR="006A1F22" w:rsidRPr="00B94851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Поддержать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F79CE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 у 2019 році, нежи</w:t>
      </w:r>
      <w:r>
        <w:rPr>
          <w:rFonts w:ascii="Times New Roman" w:hAnsi="Times New Roman"/>
          <w:sz w:val="28"/>
          <w:szCs w:val="28"/>
          <w:lang w:val="uk-UA"/>
        </w:rPr>
        <w:t>тлових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 приміщен</w:t>
      </w:r>
      <w:r>
        <w:rPr>
          <w:rFonts w:ascii="Times New Roman" w:hAnsi="Times New Roman"/>
          <w:sz w:val="28"/>
          <w:szCs w:val="28"/>
          <w:lang w:val="uk-UA"/>
        </w:rPr>
        <w:t>ь першого поверху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 розташовані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вул.  Степова, 34, приміщення № 502, 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6F79CE">
        <w:rPr>
          <w:rFonts w:ascii="Times New Roman" w:hAnsi="Times New Roman"/>
          <w:sz w:val="28"/>
          <w:szCs w:val="28"/>
          <w:lang w:val="uk-UA"/>
        </w:rPr>
        <w:t xml:space="preserve"> приватизацію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его на  рассмотрение сессии Одесского городского совета.</w:t>
      </w:r>
    </w:p>
    <w:p w:rsidR="006A1F22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2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2" w:rsidRPr="00FB359B" w:rsidRDefault="006A1F22" w:rsidP="002F31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Информацию по обращению директора департамента коммунальной собственности Одесского городского совета </w:t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  проекту решения</w:t>
      </w:r>
      <w:r w:rsidRPr="00677E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922C4">
        <w:rPr>
          <w:rFonts w:ascii="Times New Roman" w:hAnsi="Times New Roman"/>
          <w:sz w:val="28"/>
          <w:szCs w:val="28"/>
          <w:lang w:val="uk-UA"/>
        </w:rPr>
        <w:t>Про включення до Переліку 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22C4">
        <w:rPr>
          <w:rFonts w:ascii="Times New Roman" w:hAnsi="Times New Roman"/>
          <w:sz w:val="28"/>
          <w:szCs w:val="28"/>
          <w:lang w:val="uk-UA"/>
        </w:rPr>
        <w:t xml:space="preserve">малої приватизації комунальної  власності територіальної громади  м. Одеси, що підлягають приватизації  у 2019 році, нежилих приміщень першого поверху № 810, які </w:t>
      </w:r>
      <w:r w:rsidRPr="00FB359B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розташовані за адресою: м. Одеса, вул. Скісна, 1,  та їх приватизацію» </w:t>
      </w:r>
      <w:r w:rsidRPr="00FB359B">
        <w:rPr>
          <w:rFonts w:ascii="Times New Roman" w:eastAsia="Times New Roman" w:hAnsi="Times New Roman" w:cs="Times New Roman"/>
          <w:sz w:val="28"/>
          <w:szCs w:val="28"/>
          <w:lang w:eastAsia="zh-CN"/>
        </w:rPr>
        <w:t>(обращение департамента коммунальной собственности</w:t>
      </w:r>
      <w:r w:rsidR="00CC4FBF" w:rsidRPr="00FB35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4FBF" w:rsidRPr="00FB359B">
        <w:rPr>
          <w:rFonts w:ascii="Times New Roman" w:hAnsi="Times New Roman" w:cs="Times New Roman"/>
          <w:sz w:val="28"/>
          <w:szCs w:val="28"/>
          <w:lang w:eastAsia="ru-RU"/>
        </w:rPr>
        <w:t>№01-13/4294 от 10.09.2019 года</w:t>
      </w:r>
      <w:r w:rsidRPr="00FB35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35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A1F22" w:rsidRDefault="00FB359B" w:rsidP="002F313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359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РЕШИЛИ: Перенести рассмотрение данного вопроса на следующее заседание комиссии.</w:t>
      </w:r>
    </w:p>
    <w:p w:rsidR="00FB359B" w:rsidRDefault="00FB359B" w:rsidP="002F313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3132" w:rsidRDefault="002F3132" w:rsidP="002F313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СЛУШАЛИ: Информацию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F7C9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департамента коммунальной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Радионова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9F7C9B">
        <w:rPr>
          <w:rFonts w:ascii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№01-05/64-кол от 15.08.2019 года </w:t>
      </w:r>
      <w:r w:rsidRPr="009F7C9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продаже 206/1000 части жилого блока секции общежития, расположенного по адресу: г. Одесса, ул. Шилова, 27, и принадлежащего на праве частной совместной собственности Шаховой О.Л. и Михневой Н.И. </w:t>
      </w: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РЕШИЛИ: Поручить департаменту коммунальной собственности предоставить в адрес комиссии юридическое заключение по данному вопросу.</w:t>
      </w: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СЛУШАЛИ: </w:t>
      </w:r>
      <w:r w:rsidRPr="000D5BC8"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D5BC8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департамента коммунальной собственности об </w:t>
      </w:r>
      <w:r w:rsidRPr="000D5BC8">
        <w:rPr>
          <w:rFonts w:ascii="Times New Roman" w:hAnsi="Times New Roman"/>
          <w:sz w:val="28"/>
          <w:szCs w:val="28"/>
        </w:rPr>
        <w:t>использовании освобожденных помещений, в связи с переездом департаментов и управлений Одесского городского совета в здание, расположенное по адресу: г. Одесса,  ул. Косовская, 2-Д (письмо № 01-15/145 от 05.09.2019 года).</w:t>
      </w:r>
    </w:p>
    <w:p w:rsidR="00FB359B" w:rsidRPr="000D5BC8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Поручить департаменту коммунальной собственности предоставить в адрес комиссии </w:t>
      </w:r>
      <w:r w:rsidR="002F3132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коммунальной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полную информацию по данному вопросу. </w:t>
      </w: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9B" w:rsidRDefault="00FB359B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132" w:rsidRDefault="002F3132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132" w:rsidRDefault="002F3132" w:rsidP="002F31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851" w:rsidRPr="00B94851" w:rsidRDefault="00B94851" w:rsidP="002F3132">
      <w:pPr>
        <w:suppressAutoHyphens/>
        <w:spacing w:after="0"/>
        <w:ind w:firstLine="567"/>
        <w:jc w:val="both"/>
        <w:rPr>
          <w:rFonts w:ascii="Calibri" w:eastAsia="Times New Roman" w:hAnsi="Calibri" w:cs="Calibri"/>
          <w:lang w:eastAsia="zh-CN"/>
        </w:rPr>
      </w:pP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  <w:r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851" w:rsidRPr="00B94851" w:rsidRDefault="00B94851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672" w:rsidRDefault="006E367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B94851" w:rsidRPr="00B94851" w:rsidRDefault="006E3672" w:rsidP="002F3132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851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851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B94851" w:rsidRPr="00B9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51" w:rsidRPr="00B94851" w:rsidRDefault="00B94851" w:rsidP="00B9485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851" w:rsidRDefault="00B94851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CC4FBF" w:rsidRDefault="00CC4FBF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CC4FBF" w:rsidRDefault="00CC4FBF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CC4FBF" w:rsidRDefault="00CC4FBF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CC4FBF" w:rsidRDefault="00CC4FBF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CC4FBF" w:rsidRDefault="00CC4FBF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eastAsia="zh-CN"/>
        </w:rPr>
      </w:pPr>
    </w:p>
    <w:p w:rsidR="002F3132" w:rsidRDefault="002F3132" w:rsidP="00B94851">
      <w:pPr>
        <w:suppressAutoHyphens/>
        <w:rPr>
          <w:rFonts w:ascii="Calibri" w:eastAsia="Times New Roman" w:hAnsi="Calibri" w:cs="Calibri"/>
          <w:lang w:val="uk-UA" w:eastAsia="zh-CN"/>
        </w:rPr>
      </w:pPr>
      <w:bookmarkStart w:id="0" w:name="_GoBack"/>
      <w:bookmarkEnd w:id="0"/>
    </w:p>
    <w:sectPr w:rsidR="002F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E51B2"/>
    <w:multiLevelType w:val="hybridMultilevel"/>
    <w:tmpl w:val="AD94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D23"/>
    <w:multiLevelType w:val="hybridMultilevel"/>
    <w:tmpl w:val="4AE6ACEA"/>
    <w:lvl w:ilvl="0" w:tplc="CBAACAB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B1DAC"/>
    <w:multiLevelType w:val="hybridMultilevel"/>
    <w:tmpl w:val="45F4FD06"/>
    <w:lvl w:ilvl="0" w:tplc="81B4586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1A56687"/>
    <w:multiLevelType w:val="hybridMultilevel"/>
    <w:tmpl w:val="80248BFC"/>
    <w:lvl w:ilvl="0" w:tplc="4A7E1A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5578E"/>
    <w:multiLevelType w:val="hybridMultilevel"/>
    <w:tmpl w:val="6D245F74"/>
    <w:lvl w:ilvl="0" w:tplc="CBAACAB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07F87"/>
    <w:multiLevelType w:val="hybridMultilevel"/>
    <w:tmpl w:val="8CBEEA8E"/>
    <w:lvl w:ilvl="0" w:tplc="D82A7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16CC"/>
    <w:multiLevelType w:val="hybridMultilevel"/>
    <w:tmpl w:val="A6B6FFA8"/>
    <w:lvl w:ilvl="0" w:tplc="0409000B">
      <w:start w:val="1"/>
      <w:numFmt w:val="bullet"/>
      <w:lvlText w:val=""/>
      <w:lvlJc w:val="left"/>
      <w:pPr>
        <w:ind w:left="1444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CC258F"/>
    <w:multiLevelType w:val="hybridMultilevel"/>
    <w:tmpl w:val="261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0114B"/>
    <w:multiLevelType w:val="hybridMultilevel"/>
    <w:tmpl w:val="440C0E52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273B4AED"/>
    <w:multiLevelType w:val="hybridMultilevel"/>
    <w:tmpl w:val="6BF8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97C13"/>
    <w:multiLevelType w:val="multilevel"/>
    <w:tmpl w:val="13FCE8CA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A520F79"/>
    <w:multiLevelType w:val="hybridMultilevel"/>
    <w:tmpl w:val="2182FCFE"/>
    <w:lvl w:ilvl="0" w:tplc="64A4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63077"/>
    <w:multiLevelType w:val="hybridMultilevel"/>
    <w:tmpl w:val="E71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27B9C"/>
    <w:multiLevelType w:val="hybridMultilevel"/>
    <w:tmpl w:val="E8C2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1103"/>
    <w:multiLevelType w:val="multilevel"/>
    <w:tmpl w:val="4B5EAD86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319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16">
    <w:nsid w:val="501610A8"/>
    <w:multiLevelType w:val="hybridMultilevel"/>
    <w:tmpl w:val="F1DAF472"/>
    <w:lvl w:ilvl="0" w:tplc="64A4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E54FC6"/>
    <w:multiLevelType w:val="multilevel"/>
    <w:tmpl w:val="4036E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D0F8F"/>
    <w:multiLevelType w:val="multilevel"/>
    <w:tmpl w:val="08368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20">
    <w:nsid w:val="661E49AC"/>
    <w:multiLevelType w:val="multilevel"/>
    <w:tmpl w:val="08368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21">
    <w:nsid w:val="6B445453"/>
    <w:multiLevelType w:val="multilevel"/>
    <w:tmpl w:val="7D46724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4181D09"/>
    <w:multiLevelType w:val="hybridMultilevel"/>
    <w:tmpl w:val="A142F342"/>
    <w:lvl w:ilvl="0" w:tplc="FB6282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50A4053"/>
    <w:multiLevelType w:val="multilevel"/>
    <w:tmpl w:val="298E8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DFC1009"/>
    <w:multiLevelType w:val="hybridMultilevel"/>
    <w:tmpl w:val="C93CA6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19"/>
  </w:num>
  <w:num w:numId="7">
    <w:abstractNumId w:val="8"/>
  </w:num>
  <w:num w:numId="8">
    <w:abstractNumId w:val="14"/>
  </w:num>
  <w:num w:numId="9">
    <w:abstractNumId w:val="3"/>
  </w:num>
  <w:num w:numId="10">
    <w:abstractNumId w:val="9"/>
  </w:num>
  <w:num w:numId="11">
    <w:abstractNumId w:val="1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6"/>
  </w:num>
  <w:num w:numId="18">
    <w:abstractNumId w:val="22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7"/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1"/>
    <w:rsid w:val="00072094"/>
    <w:rsid w:val="00190758"/>
    <w:rsid w:val="00230240"/>
    <w:rsid w:val="00287FC2"/>
    <w:rsid w:val="002F3132"/>
    <w:rsid w:val="003D0464"/>
    <w:rsid w:val="004F0CD4"/>
    <w:rsid w:val="005A2025"/>
    <w:rsid w:val="00646CAB"/>
    <w:rsid w:val="00677E32"/>
    <w:rsid w:val="006A1F22"/>
    <w:rsid w:val="006E3672"/>
    <w:rsid w:val="007209D5"/>
    <w:rsid w:val="008D278E"/>
    <w:rsid w:val="00B94851"/>
    <w:rsid w:val="00C470AD"/>
    <w:rsid w:val="00C52A98"/>
    <w:rsid w:val="00CC4FBF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59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359B"/>
    <w:pPr>
      <w:keepNext/>
      <w:numPr>
        <w:ilvl w:val="1"/>
        <w:numId w:val="2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B359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B359B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FB359B"/>
    <w:p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B94851"/>
  </w:style>
  <w:style w:type="paragraph" w:styleId="a3">
    <w:name w:val="List Paragraph"/>
    <w:basedOn w:val="a"/>
    <w:uiPriority w:val="34"/>
    <w:qFormat/>
    <w:rsid w:val="00B94851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nhideWhenUsed/>
    <w:rsid w:val="00B9485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rsid w:val="00B9485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B359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B35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59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B35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FB359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21">
    <w:name w:val="Основной шрифт абзаца2"/>
    <w:rsid w:val="00FB359B"/>
  </w:style>
  <w:style w:type="character" w:customStyle="1" w:styleId="12">
    <w:name w:val="Основной шрифт абзаца1"/>
    <w:rsid w:val="00FB359B"/>
  </w:style>
  <w:style w:type="character" w:customStyle="1" w:styleId="apple-converted-space">
    <w:name w:val="apple-converted-space"/>
    <w:basedOn w:val="12"/>
    <w:uiPriority w:val="99"/>
    <w:rsid w:val="00FB359B"/>
  </w:style>
  <w:style w:type="character" w:styleId="a6">
    <w:name w:val="Hyperlink"/>
    <w:rsid w:val="00FB359B"/>
    <w:rPr>
      <w:color w:val="0000FF"/>
      <w:u w:val="single"/>
    </w:rPr>
  </w:style>
  <w:style w:type="character" w:styleId="a7">
    <w:name w:val="Strong"/>
    <w:uiPriority w:val="22"/>
    <w:qFormat/>
    <w:rsid w:val="00FB359B"/>
    <w:rPr>
      <w:b/>
      <w:bCs/>
    </w:rPr>
  </w:style>
  <w:style w:type="character" w:customStyle="1" w:styleId="a8">
    <w:name w:val="Основной текст с отступом Знак"/>
    <w:rsid w:val="00FB359B"/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a"/>
    <w:next w:val="a9"/>
    <w:rsid w:val="00FB359B"/>
    <w:pPr>
      <w:keepNext/>
      <w:suppressAutoHyphens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9">
    <w:name w:val="Body Text"/>
    <w:basedOn w:val="a"/>
    <w:link w:val="aa"/>
    <w:rsid w:val="00FB359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rsid w:val="00FB359B"/>
    <w:rPr>
      <w:rFonts w:ascii="Calibri" w:eastAsia="Times New Roman" w:hAnsi="Calibri" w:cs="Calibri"/>
      <w:lang w:eastAsia="zh-CN"/>
    </w:rPr>
  </w:style>
  <w:style w:type="paragraph" w:styleId="ab">
    <w:name w:val="List"/>
    <w:basedOn w:val="a9"/>
    <w:rsid w:val="00FB359B"/>
    <w:rPr>
      <w:rFonts w:cs="FreeSans"/>
    </w:rPr>
  </w:style>
  <w:style w:type="paragraph" w:styleId="ac">
    <w:name w:val="caption"/>
    <w:basedOn w:val="a"/>
    <w:qFormat/>
    <w:rsid w:val="00FB359B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FB359B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3">
    <w:name w:val="Название объекта1"/>
    <w:basedOn w:val="a"/>
    <w:rsid w:val="00FB359B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styleId="ad">
    <w:name w:val="Normal (Web)"/>
    <w:basedOn w:val="a"/>
    <w:uiPriority w:val="99"/>
    <w:rsid w:val="00FB35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FB359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TableHeading">
    <w:name w:val="Table Heading"/>
    <w:basedOn w:val="TableContents"/>
    <w:rsid w:val="00FB359B"/>
    <w:pPr>
      <w:jc w:val="center"/>
    </w:pPr>
    <w:rPr>
      <w:b/>
      <w:bCs/>
    </w:rPr>
  </w:style>
  <w:style w:type="paragraph" w:styleId="ae">
    <w:name w:val="Body Text Indent"/>
    <w:basedOn w:val="a"/>
    <w:link w:val="14"/>
    <w:rsid w:val="00FB359B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14">
    <w:name w:val="Основной текст с отступом Знак1"/>
    <w:basedOn w:val="a0"/>
    <w:link w:val="ae"/>
    <w:rsid w:val="00FB359B"/>
    <w:rPr>
      <w:rFonts w:ascii="Calibri" w:eastAsia="Times New Roman" w:hAnsi="Calibri" w:cs="Calibri"/>
      <w:lang w:eastAsia="zh-CN"/>
    </w:rPr>
  </w:style>
  <w:style w:type="paragraph" w:customStyle="1" w:styleId="15">
    <w:name w:val="Абзац списка1"/>
    <w:basedOn w:val="a"/>
    <w:rsid w:val="00FB35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">
    <w:name w:val="Знак Знак Знак Знак Знак Знак"/>
    <w:basedOn w:val="a"/>
    <w:rsid w:val="00FB35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B359B"/>
  </w:style>
  <w:style w:type="character" w:customStyle="1" w:styleId="WW-Absatz-Standardschriftart">
    <w:name w:val="WW-Absatz-Standardschriftart"/>
    <w:rsid w:val="00FB359B"/>
  </w:style>
  <w:style w:type="character" w:customStyle="1" w:styleId="WW-Absatz-Standardschriftart1">
    <w:name w:val="WW-Absatz-Standardschriftart1"/>
    <w:rsid w:val="00FB359B"/>
  </w:style>
  <w:style w:type="character" w:customStyle="1" w:styleId="WW-Absatz-Standardschriftart11">
    <w:name w:val="WW-Absatz-Standardschriftart11"/>
    <w:rsid w:val="00FB359B"/>
  </w:style>
  <w:style w:type="character" w:customStyle="1" w:styleId="WW-Absatz-Standardschriftart111">
    <w:name w:val="WW-Absatz-Standardschriftart111"/>
    <w:rsid w:val="00FB359B"/>
  </w:style>
  <w:style w:type="character" w:customStyle="1" w:styleId="WW-Absatz-Standardschriftart1111">
    <w:name w:val="WW-Absatz-Standardschriftart1111"/>
    <w:rsid w:val="00FB359B"/>
  </w:style>
  <w:style w:type="character" w:customStyle="1" w:styleId="WW-Absatz-Standardschriftart11111">
    <w:name w:val="WW-Absatz-Standardschriftart11111"/>
    <w:rsid w:val="00FB359B"/>
  </w:style>
  <w:style w:type="character" w:customStyle="1" w:styleId="WW-Absatz-Standardschriftart111111">
    <w:name w:val="WW-Absatz-Standardschriftart111111"/>
    <w:rsid w:val="00FB359B"/>
  </w:style>
  <w:style w:type="character" w:customStyle="1" w:styleId="WW-Absatz-Standardschriftart1111111">
    <w:name w:val="WW-Absatz-Standardschriftart1111111"/>
    <w:rsid w:val="00FB359B"/>
  </w:style>
  <w:style w:type="character" w:customStyle="1" w:styleId="WW-Absatz-Standardschriftart11111111">
    <w:name w:val="WW-Absatz-Standardschriftart11111111"/>
    <w:rsid w:val="00FB359B"/>
  </w:style>
  <w:style w:type="character" w:customStyle="1" w:styleId="WW-Absatz-Standardschriftart111111111">
    <w:name w:val="WW-Absatz-Standardschriftart111111111"/>
    <w:rsid w:val="00FB359B"/>
  </w:style>
  <w:style w:type="character" w:customStyle="1" w:styleId="WW-Absatz-Standardschriftart1111111111">
    <w:name w:val="WW-Absatz-Standardschriftart1111111111"/>
    <w:rsid w:val="00FB359B"/>
  </w:style>
  <w:style w:type="character" w:customStyle="1" w:styleId="WW-Absatz-Standardschriftart11111111111">
    <w:name w:val="WW-Absatz-Standardschriftart11111111111"/>
    <w:rsid w:val="00FB359B"/>
  </w:style>
  <w:style w:type="character" w:customStyle="1" w:styleId="WW-Absatz-Standardschriftart111111111111">
    <w:name w:val="WW-Absatz-Standardschriftart111111111111"/>
    <w:rsid w:val="00FB359B"/>
  </w:style>
  <w:style w:type="character" w:customStyle="1" w:styleId="WW-Absatz-Standardschriftart1111111111111">
    <w:name w:val="WW-Absatz-Standardschriftart1111111111111"/>
    <w:rsid w:val="00FB359B"/>
  </w:style>
  <w:style w:type="character" w:customStyle="1" w:styleId="WW-Absatz-Standardschriftart11111111111111">
    <w:name w:val="WW-Absatz-Standardschriftart11111111111111"/>
    <w:rsid w:val="00FB359B"/>
  </w:style>
  <w:style w:type="character" w:customStyle="1" w:styleId="WW-Absatz-Standardschriftart111111111111111">
    <w:name w:val="WW-Absatz-Standardschriftart111111111111111"/>
    <w:rsid w:val="00FB359B"/>
  </w:style>
  <w:style w:type="character" w:customStyle="1" w:styleId="WW-Absatz-Standardschriftart1111111111111111">
    <w:name w:val="WW-Absatz-Standardschriftart1111111111111111"/>
    <w:rsid w:val="00FB359B"/>
  </w:style>
  <w:style w:type="character" w:customStyle="1" w:styleId="WW-Absatz-Standardschriftart11111111111111111">
    <w:name w:val="WW-Absatz-Standardschriftart11111111111111111"/>
    <w:rsid w:val="00FB359B"/>
  </w:style>
  <w:style w:type="character" w:customStyle="1" w:styleId="WW-Absatz-Standardschriftart111111111111111111">
    <w:name w:val="WW-Absatz-Standardschriftart111111111111111111"/>
    <w:rsid w:val="00FB359B"/>
  </w:style>
  <w:style w:type="character" w:customStyle="1" w:styleId="WW-Absatz-Standardschriftart1111111111111111111">
    <w:name w:val="WW-Absatz-Standardschriftart1111111111111111111"/>
    <w:rsid w:val="00FB359B"/>
  </w:style>
  <w:style w:type="character" w:customStyle="1" w:styleId="WW-Absatz-Standardschriftart11111111111111111111">
    <w:name w:val="WW-Absatz-Standardschriftart11111111111111111111"/>
    <w:rsid w:val="00FB359B"/>
  </w:style>
  <w:style w:type="character" w:customStyle="1" w:styleId="WW8Num2z0">
    <w:name w:val="WW8Num2z0"/>
    <w:rsid w:val="00FB359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B359B"/>
    <w:rPr>
      <w:rFonts w:ascii="Courier New" w:hAnsi="Courier New"/>
    </w:rPr>
  </w:style>
  <w:style w:type="character" w:customStyle="1" w:styleId="WW8Num2z2">
    <w:name w:val="WW8Num2z2"/>
    <w:rsid w:val="00FB359B"/>
    <w:rPr>
      <w:rFonts w:ascii="Wingdings" w:hAnsi="Wingdings"/>
    </w:rPr>
  </w:style>
  <w:style w:type="character" w:customStyle="1" w:styleId="WW8Num2z3">
    <w:name w:val="WW8Num2z3"/>
    <w:rsid w:val="00FB359B"/>
    <w:rPr>
      <w:rFonts w:ascii="Symbol" w:hAnsi="Symbol"/>
    </w:rPr>
  </w:style>
  <w:style w:type="character" w:styleId="af0">
    <w:name w:val="page number"/>
    <w:rsid w:val="00FB359B"/>
  </w:style>
  <w:style w:type="paragraph" w:customStyle="1" w:styleId="af1">
    <w:name w:val="Заголовок"/>
    <w:basedOn w:val="a"/>
    <w:next w:val="a9"/>
    <w:rsid w:val="00FB35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22">
    <w:name w:val="Название2"/>
    <w:basedOn w:val="a"/>
    <w:rsid w:val="00FB35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FB359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6">
    <w:name w:val="Название1"/>
    <w:basedOn w:val="a"/>
    <w:rsid w:val="00FB35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uk-UA" w:eastAsia="ar-SA"/>
    </w:rPr>
  </w:style>
  <w:style w:type="paragraph" w:customStyle="1" w:styleId="17">
    <w:name w:val="Указатель1"/>
    <w:basedOn w:val="a"/>
    <w:rsid w:val="00FB35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0"/>
      <w:lang w:val="uk-UA" w:eastAsia="ar-SA"/>
    </w:rPr>
  </w:style>
  <w:style w:type="paragraph" w:styleId="af2">
    <w:name w:val="Title"/>
    <w:basedOn w:val="a"/>
    <w:next w:val="af3"/>
    <w:link w:val="af4"/>
    <w:qFormat/>
    <w:rsid w:val="00FB359B"/>
    <w:pPr>
      <w:suppressAutoHyphens/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uk-UA" w:eastAsia="ar-SA"/>
    </w:rPr>
  </w:style>
  <w:style w:type="character" w:customStyle="1" w:styleId="af4">
    <w:name w:val="Название Знак"/>
    <w:basedOn w:val="a0"/>
    <w:link w:val="af2"/>
    <w:rsid w:val="00FB359B"/>
    <w:rPr>
      <w:rFonts w:ascii="Times New Roman CYR" w:eastAsia="Times New Roman" w:hAnsi="Times New Roman CYR" w:cs="Times New Roman"/>
      <w:b/>
      <w:caps/>
      <w:sz w:val="24"/>
      <w:szCs w:val="20"/>
      <w:lang w:val="uk-UA" w:eastAsia="ar-SA"/>
    </w:rPr>
  </w:style>
  <w:style w:type="paragraph" w:styleId="af3">
    <w:name w:val="Subtitle"/>
    <w:basedOn w:val="af1"/>
    <w:next w:val="a9"/>
    <w:link w:val="af5"/>
    <w:qFormat/>
    <w:rsid w:val="00FB359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FB359B"/>
    <w:rPr>
      <w:rFonts w:ascii="Arial" w:eastAsia="Lucida Sans Unicode" w:hAnsi="Arial" w:cs="Tahoma"/>
      <w:i/>
      <w:iCs/>
      <w:sz w:val="28"/>
      <w:szCs w:val="28"/>
      <w:lang w:val="uk-UA" w:eastAsia="ar-SA"/>
    </w:rPr>
  </w:style>
  <w:style w:type="paragraph" w:styleId="af6">
    <w:name w:val="header"/>
    <w:basedOn w:val="a"/>
    <w:link w:val="af7"/>
    <w:rsid w:val="00FB359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FB359B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f8">
    <w:name w:val="footer"/>
    <w:basedOn w:val="a"/>
    <w:link w:val="af9"/>
    <w:rsid w:val="00FB359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FB359B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FB35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31">
    <w:name w:val="Основной текст 31"/>
    <w:basedOn w:val="a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FB359B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a">
    <w:name w:val="Нормальный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FB359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8"/>
      <w:szCs w:val="20"/>
      <w:lang w:val="uk-UA" w:eastAsia="ar-SA"/>
    </w:rPr>
  </w:style>
  <w:style w:type="paragraph" w:customStyle="1" w:styleId="afb">
    <w:name w:val="Содержимое таблицы"/>
    <w:basedOn w:val="a"/>
    <w:rsid w:val="00FB35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c">
    <w:name w:val="Заголовок таблицы"/>
    <w:basedOn w:val="afb"/>
    <w:rsid w:val="00FB359B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9"/>
    <w:rsid w:val="00FB359B"/>
    <w:pPr>
      <w:spacing w:after="0" w:line="240" w:lineRule="auto"/>
    </w:pPr>
    <w:rPr>
      <w:rFonts w:ascii="Times New Roman CYR" w:hAnsi="Times New Roman CYR" w:cs="Times New Roman"/>
      <w:sz w:val="20"/>
      <w:szCs w:val="20"/>
      <w:lang w:val="uk-UA" w:eastAsia="ar-SA"/>
    </w:rPr>
  </w:style>
  <w:style w:type="paragraph" w:customStyle="1" w:styleId="Style4">
    <w:name w:val="Style4"/>
    <w:basedOn w:val="a"/>
    <w:rsid w:val="00FB359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B3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359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B359B"/>
    <w:rPr>
      <w:rFonts w:ascii="Times New Roman" w:hAnsi="Times New Roman" w:cs="Times New Roman" w:hint="default"/>
      <w:sz w:val="26"/>
      <w:szCs w:val="26"/>
    </w:rPr>
  </w:style>
  <w:style w:type="character" w:styleId="afe">
    <w:name w:val="FollowedHyperlink"/>
    <w:unhideWhenUsed/>
    <w:rsid w:val="00FB359B"/>
    <w:rPr>
      <w:color w:val="800080"/>
      <w:u w:val="single"/>
    </w:rPr>
  </w:style>
  <w:style w:type="table" w:styleId="aff">
    <w:name w:val="Table Grid"/>
    <w:basedOn w:val="a1"/>
    <w:uiPriority w:val="59"/>
    <w:rsid w:val="00FB35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FB359B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_"/>
    <w:link w:val="1a"/>
    <w:locked/>
    <w:rsid w:val="00FB359B"/>
    <w:rPr>
      <w:spacing w:val="-2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0"/>
    <w:rsid w:val="00FB359B"/>
    <w:pPr>
      <w:widowControl w:val="0"/>
      <w:shd w:val="clear" w:color="auto" w:fill="FFFFFF"/>
      <w:spacing w:after="1080" w:line="370" w:lineRule="exact"/>
    </w:pPr>
    <w:rPr>
      <w:spacing w:val="-2"/>
      <w:sz w:val="26"/>
      <w:szCs w:val="26"/>
    </w:rPr>
  </w:style>
  <w:style w:type="character" w:customStyle="1" w:styleId="24">
    <w:name w:val="Основной текст (2)_"/>
    <w:link w:val="25"/>
    <w:locked/>
    <w:rsid w:val="00FB359B"/>
    <w:rPr>
      <w:spacing w:val="55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B359B"/>
    <w:pPr>
      <w:widowControl w:val="0"/>
      <w:shd w:val="clear" w:color="auto" w:fill="FFFFFF"/>
      <w:spacing w:before="300" w:after="480" w:line="0" w:lineRule="atLeast"/>
    </w:pPr>
    <w:rPr>
      <w:spacing w:val="55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FB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35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uiPriority w:val="1"/>
    <w:qFormat/>
    <w:rsid w:val="00FB35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rvts23">
    <w:name w:val="rvts23"/>
    <w:rsid w:val="00FB359B"/>
  </w:style>
  <w:style w:type="paragraph" w:customStyle="1" w:styleId="aff2">
    <w:name w:val="Звичайний (веб)"/>
    <w:basedOn w:val="a"/>
    <w:rsid w:val="00FB35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2">
    <w:name w:val="rvps2"/>
    <w:basedOn w:val="a"/>
    <w:rsid w:val="00F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59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359B"/>
    <w:pPr>
      <w:keepNext/>
      <w:numPr>
        <w:ilvl w:val="1"/>
        <w:numId w:val="2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B359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B359B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FB359B"/>
    <w:p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B94851"/>
  </w:style>
  <w:style w:type="paragraph" w:styleId="a3">
    <w:name w:val="List Paragraph"/>
    <w:basedOn w:val="a"/>
    <w:uiPriority w:val="34"/>
    <w:qFormat/>
    <w:rsid w:val="00B94851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nhideWhenUsed/>
    <w:rsid w:val="00B9485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rsid w:val="00B9485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B359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B35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59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B35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FB359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21">
    <w:name w:val="Основной шрифт абзаца2"/>
    <w:rsid w:val="00FB359B"/>
  </w:style>
  <w:style w:type="character" w:customStyle="1" w:styleId="12">
    <w:name w:val="Основной шрифт абзаца1"/>
    <w:rsid w:val="00FB359B"/>
  </w:style>
  <w:style w:type="character" w:customStyle="1" w:styleId="apple-converted-space">
    <w:name w:val="apple-converted-space"/>
    <w:basedOn w:val="12"/>
    <w:uiPriority w:val="99"/>
    <w:rsid w:val="00FB359B"/>
  </w:style>
  <w:style w:type="character" w:styleId="a6">
    <w:name w:val="Hyperlink"/>
    <w:rsid w:val="00FB359B"/>
    <w:rPr>
      <w:color w:val="0000FF"/>
      <w:u w:val="single"/>
    </w:rPr>
  </w:style>
  <w:style w:type="character" w:styleId="a7">
    <w:name w:val="Strong"/>
    <w:uiPriority w:val="22"/>
    <w:qFormat/>
    <w:rsid w:val="00FB359B"/>
    <w:rPr>
      <w:b/>
      <w:bCs/>
    </w:rPr>
  </w:style>
  <w:style w:type="character" w:customStyle="1" w:styleId="a8">
    <w:name w:val="Основной текст с отступом Знак"/>
    <w:rsid w:val="00FB359B"/>
    <w:rPr>
      <w:rFonts w:ascii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a"/>
    <w:next w:val="a9"/>
    <w:rsid w:val="00FB359B"/>
    <w:pPr>
      <w:keepNext/>
      <w:suppressAutoHyphens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9">
    <w:name w:val="Body Text"/>
    <w:basedOn w:val="a"/>
    <w:link w:val="aa"/>
    <w:rsid w:val="00FB359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rsid w:val="00FB359B"/>
    <w:rPr>
      <w:rFonts w:ascii="Calibri" w:eastAsia="Times New Roman" w:hAnsi="Calibri" w:cs="Calibri"/>
      <w:lang w:eastAsia="zh-CN"/>
    </w:rPr>
  </w:style>
  <w:style w:type="paragraph" w:styleId="ab">
    <w:name w:val="List"/>
    <w:basedOn w:val="a9"/>
    <w:rsid w:val="00FB359B"/>
    <w:rPr>
      <w:rFonts w:cs="FreeSans"/>
    </w:rPr>
  </w:style>
  <w:style w:type="paragraph" w:styleId="ac">
    <w:name w:val="caption"/>
    <w:basedOn w:val="a"/>
    <w:qFormat/>
    <w:rsid w:val="00FB359B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FB359B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3">
    <w:name w:val="Название объекта1"/>
    <w:basedOn w:val="a"/>
    <w:rsid w:val="00FB359B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styleId="ad">
    <w:name w:val="Normal (Web)"/>
    <w:basedOn w:val="a"/>
    <w:uiPriority w:val="99"/>
    <w:rsid w:val="00FB35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FB359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TableHeading">
    <w:name w:val="Table Heading"/>
    <w:basedOn w:val="TableContents"/>
    <w:rsid w:val="00FB359B"/>
    <w:pPr>
      <w:jc w:val="center"/>
    </w:pPr>
    <w:rPr>
      <w:b/>
      <w:bCs/>
    </w:rPr>
  </w:style>
  <w:style w:type="paragraph" w:styleId="ae">
    <w:name w:val="Body Text Indent"/>
    <w:basedOn w:val="a"/>
    <w:link w:val="14"/>
    <w:rsid w:val="00FB359B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14">
    <w:name w:val="Основной текст с отступом Знак1"/>
    <w:basedOn w:val="a0"/>
    <w:link w:val="ae"/>
    <w:rsid w:val="00FB359B"/>
    <w:rPr>
      <w:rFonts w:ascii="Calibri" w:eastAsia="Times New Roman" w:hAnsi="Calibri" w:cs="Calibri"/>
      <w:lang w:eastAsia="zh-CN"/>
    </w:rPr>
  </w:style>
  <w:style w:type="paragraph" w:customStyle="1" w:styleId="15">
    <w:name w:val="Абзац списка1"/>
    <w:basedOn w:val="a"/>
    <w:rsid w:val="00FB35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">
    <w:name w:val="Знак Знак Знак Знак Знак Знак"/>
    <w:basedOn w:val="a"/>
    <w:rsid w:val="00FB35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B359B"/>
  </w:style>
  <w:style w:type="character" w:customStyle="1" w:styleId="WW-Absatz-Standardschriftart">
    <w:name w:val="WW-Absatz-Standardschriftart"/>
    <w:rsid w:val="00FB359B"/>
  </w:style>
  <w:style w:type="character" w:customStyle="1" w:styleId="WW-Absatz-Standardschriftart1">
    <w:name w:val="WW-Absatz-Standardschriftart1"/>
    <w:rsid w:val="00FB359B"/>
  </w:style>
  <w:style w:type="character" w:customStyle="1" w:styleId="WW-Absatz-Standardschriftart11">
    <w:name w:val="WW-Absatz-Standardschriftart11"/>
    <w:rsid w:val="00FB359B"/>
  </w:style>
  <w:style w:type="character" w:customStyle="1" w:styleId="WW-Absatz-Standardschriftart111">
    <w:name w:val="WW-Absatz-Standardschriftart111"/>
    <w:rsid w:val="00FB359B"/>
  </w:style>
  <w:style w:type="character" w:customStyle="1" w:styleId="WW-Absatz-Standardschriftart1111">
    <w:name w:val="WW-Absatz-Standardschriftart1111"/>
    <w:rsid w:val="00FB359B"/>
  </w:style>
  <w:style w:type="character" w:customStyle="1" w:styleId="WW-Absatz-Standardschriftart11111">
    <w:name w:val="WW-Absatz-Standardschriftart11111"/>
    <w:rsid w:val="00FB359B"/>
  </w:style>
  <w:style w:type="character" w:customStyle="1" w:styleId="WW-Absatz-Standardschriftart111111">
    <w:name w:val="WW-Absatz-Standardschriftart111111"/>
    <w:rsid w:val="00FB359B"/>
  </w:style>
  <w:style w:type="character" w:customStyle="1" w:styleId="WW-Absatz-Standardschriftart1111111">
    <w:name w:val="WW-Absatz-Standardschriftart1111111"/>
    <w:rsid w:val="00FB359B"/>
  </w:style>
  <w:style w:type="character" w:customStyle="1" w:styleId="WW-Absatz-Standardschriftart11111111">
    <w:name w:val="WW-Absatz-Standardschriftart11111111"/>
    <w:rsid w:val="00FB359B"/>
  </w:style>
  <w:style w:type="character" w:customStyle="1" w:styleId="WW-Absatz-Standardschriftart111111111">
    <w:name w:val="WW-Absatz-Standardschriftart111111111"/>
    <w:rsid w:val="00FB359B"/>
  </w:style>
  <w:style w:type="character" w:customStyle="1" w:styleId="WW-Absatz-Standardschriftart1111111111">
    <w:name w:val="WW-Absatz-Standardschriftart1111111111"/>
    <w:rsid w:val="00FB359B"/>
  </w:style>
  <w:style w:type="character" w:customStyle="1" w:styleId="WW-Absatz-Standardschriftart11111111111">
    <w:name w:val="WW-Absatz-Standardschriftart11111111111"/>
    <w:rsid w:val="00FB359B"/>
  </w:style>
  <w:style w:type="character" w:customStyle="1" w:styleId="WW-Absatz-Standardschriftart111111111111">
    <w:name w:val="WW-Absatz-Standardschriftart111111111111"/>
    <w:rsid w:val="00FB359B"/>
  </w:style>
  <w:style w:type="character" w:customStyle="1" w:styleId="WW-Absatz-Standardschriftart1111111111111">
    <w:name w:val="WW-Absatz-Standardschriftart1111111111111"/>
    <w:rsid w:val="00FB359B"/>
  </w:style>
  <w:style w:type="character" w:customStyle="1" w:styleId="WW-Absatz-Standardschriftart11111111111111">
    <w:name w:val="WW-Absatz-Standardschriftart11111111111111"/>
    <w:rsid w:val="00FB359B"/>
  </w:style>
  <w:style w:type="character" w:customStyle="1" w:styleId="WW-Absatz-Standardschriftart111111111111111">
    <w:name w:val="WW-Absatz-Standardschriftart111111111111111"/>
    <w:rsid w:val="00FB359B"/>
  </w:style>
  <w:style w:type="character" w:customStyle="1" w:styleId="WW-Absatz-Standardschriftart1111111111111111">
    <w:name w:val="WW-Absatz-Standardschriftart1111111111111111"/>
    <w:rsid w:val="00FB359B"/>
  </w:style>
  <w:style w:type="character" w:customStyle="1" w:styleId="WW-Absatz-Standardschriftart11111111111111111">
    <w:name w:val="WW-Absatz-Standardschriftart11111111111111111"/>
    <w:rsid w:val="00FB359B"/>
  </w:style>
  <w:style w:type="character" w:customStyle="1" w:styleId="WW-Absatz-Standardschriftart111111111111111111">
    <w:name w:val="WW-Absatz-Standardschriftart111111111111111111"/>
    <w:rsid w:val="00FB359B"/>
  </w:style>
  <w:style w:type="character" w:customStyle="1" w:styleId="WW-Absatz-Standardschriftart1111111111111111111">
    <w:name w:val="WW-Absatz-Standardschriftart1111111111111111111"/>
    <w:rsid w:val="00FB359B"/>
  </w:style>
  <w:style w:type="character" w:customStyle="1" w:styleId="WW-Absatz-Standardschriftart11111111111111111111">
    <w:name w:val="WW-Absatz-Standardschriftart11111111111111111111"/>
    <w:rsid w:val="00FB359B"/>
  </w:style>
  <w:style w:type="character" w:customStyle="1" w:styleId="WW8Num2z0">
    <w:name w:val="WW8Num2z0"/>
    <w:rsid w:val="00FB359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B359B"/>
    <w:rPr>
      <w:rFonts w:ascii="Courier New" w:hAnsi="Courier New"/>
    </w:rPr>
  </w:style>
  <w:style w:type="character" w:customStyle="1" w:styleId="WW8Num2z2">
    <w:name w:val="WW8Num2z2"/>
    <w:rsid w:val="00FB359B"/>
    <w:rPr>
      <w:rFonts w:ascii="Wingdings" w:hAnsi="Wingdings"/>
    </w:rPr>
  </w:style>
  <w:style w:type="character" w:customStyle="1" w:styleId="WW8Num2z3">
    <w:name w:val="WW8Num2z3"/>
    <w:rsid w:val="00FB359B"/>
    <w:rPr>
      <w:rFonts w:ascii="Symbol" w:hAnsi="Symbol"/>
    </w:rPr>
  </w:style>
  <w:style w:type="character" w:styleId="af0">
    <w:name w:val="page number"/>
    <w:rsid w:val="00FB359B"/>
  </w:style>
  <w:style w:type="paragraph" w:customStyle="1" w:styleId="af1">
    <w:name w:val="Заголовок"/>
    <w:basedOn w:val="a"/>
    <w:next w:val="a9"/>
    <w:rsid w:val="00FB35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22">
    <w:name w:val="Название2"/>
    <w:basedOn w:val="a"/>
    <w:rsid w:val="00FB35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FB359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6">
    <w:name w:val="Название1"/>
    <w:basedOn w:val="a"/>
    <w:rsid w:val="00FB35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uk-UA" w:eastAsia="ar-SA"/>
    </w:rPr>
  </w:style>
  <w:style w:type="paragraph" w:customStyle="1" w:styleId="17">
    <w:name w:val="Указатель1"/>
    <w:basedOn w:val="a"/>
    <w:rsid w:val="00FB35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0"/>
      <w:lang w:val="uk-UA" w:eastAsia="ar-SA"/>
    </w:rPr>
  </w:style>
  <w:style w:type="paragraph" w:styleId="af2">
    <w:name w:val="Title"/>
    <w:basedOn w:val="a"/>
    <w:next w:val="af3"/>
    <w:link w:val="af4"/>
    <w:qFormat/>
    <w:rsid w:val="00FB359B"/>
    <w:pPr>
      <w:suppressAutoHyphens/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uk-UA" w:eastAsia="ar-SA"/>
    </w:rPr>
  </w:style>
  <w:style w:type="character" w:customStyle="1" w:styleId="af4">
    <w:name w:val="Название Знак"/>
    <w:basedOn w:val="a0"/>
    <w:link w:val="af2"/>
    <w:rsid w:val="00FB359B"/>
    <w:rPr>
      <w:rFonts w:ascii="Times New Roman CYR" w:eastAsia="Times New Roman" w:hAnsi="Times New Roman CYR" w:cs="Times New Roman"/>
      <w:b/>
      <w:caps/>
      <w:sz w:val="24"/>
      <w:szCs w:val="20"/>
      <w:lang w:val="uk-UA" w:eastAsia="ar-SA"/>
    </w:rPr>
  </w:style>
  <w:style w:type="paragraph" w:styleId="af3">
    <w:name w:val="Subtitle"/>
    <w:basedOn w:val="af1"/>
    <w:next w:val="a9"/>
    <w:link w:val="af5"/>
    <w:qFormat/>
    <w:rsid w:val="00FB359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FB359B"/>
    <w:rPr>
      <w:rFonts w:ascii="Arial" w:eastAsia="Lucida Sans Unicode" w:hAnsi="Arial" w:cs="Tahoma"/>
      <w:i/>
      <w:iCs/>
      <w:sz w:val="28"/>
      <w:szCs w:val="28"/>
      <w:lang w:val="uk-UA" w:eastAsia="ar-SA"/>
    </w:rPr>
  </w:style>
  <w:style w:type="paragraph" w:styleId="af6">
    <w:name w:val="header"/>
    <w:basedOn w:val="a"/>
    <w:link w:val="af7"/>
    <w:rsid w:val="00FB359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FB359B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f8">
    <w:name w:val="footer"/>
    <w:basedOn w:val="a"/>
    <w:link w:val="af9"/>
    <w:rsid w:val="00FB359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FB359B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FB35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31">
    <w:name w:val="Основной текст 31"/>
    <w:basedOn w:val="a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FB359B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a">
    <w:name w:val="Нормальный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rsid w:val="00FB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FB359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8"/>
      <w:szCs w:val="20"/>
      <w:lang w:val="uk-UA" w:eastAsia="ar-SA"/>
    </w:rPr>
  </w:style>
  <w:style w:type="paragraph" w:customStyle="1" w:styleId="afb">
    <w:name w:val="Содержимое таблицы"/>
    <w:basedOn w:val="a"/>
    <w:rsid w:val="00FB35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c">
    <w:name w:val="Заголовок таблицы"/>
    <w:basedOn w:val="afb"/>
    <w:rsid w:val="00FB359B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9"/>
    <w:rsid w:val="00FB359B"/>
    <w:pPr>
      <w:spacing w:after="0" w:line="240" w:lineRule="auto"/>
    </w:pPr>
    <w:rPr>
      <w:rFonts w:ascii="Times New Roman CYR" w:hAnsi="Times New Roman CYR" w:cs="Times New Roman"/>
      <w:sz w:val="20"/>
      <w:szCs w:val="20"/>
      <w:lang w:val="uk-UA" w:eastAsia="ar-SA"/>
    </w:rPr>
  </w:style>
  <w:style w:type="paragraph" w:customStyle="1" w:styleId="Style4">
    <w:name w:val="Style4"/>
    <w:basedOn w:val="a"/>
    <w:rsid w:val="00FB359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B3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359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B359B"/>
    <w:rPr>
      <w:rFonts w:ascii="Times New Roman" w:hAnsi="Times New Roman" w:cs="Times New Roman" w:hint="default"/>
      <w:sz w:val="26"/>
      <w:szCs w:val="26"/>
    </w:rPr>
  </w:style>
  <w:style w:type="character" w:styleId="afe">
    <w:name w:val="FollowedHyperlink"/>
    <w:unhideWhenUsed/>
    <w:rsid w:val="00FB359B"/>
    <w:rPr>
      <w:color w:val="800080"/>
      <w:u w:val="single"/>
    </w:rPr>
  </w:style>
  <w:style w:type="table" w:styleId="aff">
    <w:name w:val="Table Grid"/>
    <w:basedOn w:val="a1"/>
    <w:uiPriority w:val="59"/>
    <w:rsid w:val="00FB35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FB359B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_"/>
    <w:link w:val="1a"/>
    <w:locked/>
    <w:rsid w:val="00FB359B"/>
    <w:rPr>
      <w:spacing w:val="-2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0"/>
    <w:rsid w:val="00FB359B"/>
    <w:pPr>
      <w:widowControl w:val="0"/>
      <w:shd w:val="clear" w:color="auto" w:fill="FFFFFF"/>
      <w:spacing w:after="1080" w:line="370" w:lineRule="exact"/>
    </w:pPr>
    <w:rPr>
      <w:spacing w:val="-2"/>
      <w:sz w:val="26"/>
      <w:szCs w:val="26"/>
    </w:rPr>
  </w:style>
  <w:style w:type="character" w:customStyle="1" w:styleId="24">
    <w:name w:val="Основной текст (2)_"/>
    <w:link w:val="25"/>
    <w:locked/>
    <w:rsid w:val="00FB359B"/>
    <w:rPr>
      <w:spacing w:val="55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B359B"/>
    <w:pPr>
      <w:widowControl w:val="0"/>
      <w:shd w:val="clear" w:color="auto" w:fill="FFFFFF"/>
      <w:spacing w:before="300" w:after="480" w:line="0" w:lineRule="atLeast"/>
    </w:pPr>
    <w:rPr>
      <w:spacing w:val="55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FB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35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uiPriority w:val="1"/>
    <w:qFormat/>
    <w:rsid w:val="00FB35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rvts23">
    <w:name w:val="rvts23"/>
    <w:rsid w:val="00FB359B"/>
  </w:style>
  <w:style w:type="paragraph" w:customStyle="1" w:styleId="aff2">
    <w:name w:val="Звичайний (веб)"/>
    <w:basedOn w:val="a"/>
    <w:rsid w:val="00FB35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2">
    <w:name w:val="rvps2"/>
    <w:basedOn w:val="a"/>
    <w:rsid w:val="00F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2019-09-10T09:42:00Z</cp:lastPrinted>
  <dcterms:created xsi:type="dcterms:W3CDTF">2019-09-10T06:59:00Z</dcterms:created>
  <dcterms:modified xsi:type="dcterms:W3CDTF">2019-12-16T14:56:00Z</dcterms:modified>
</cp:coreProperties>
</file>