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A" w:rsidRPr="00DE01E8" w:rsidRDefault="00E238BA" w:rsidP="00E23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Протокол</w:t>
      </w: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заседания комиссии</w:t>
      </w:r>
    </w:p>
    <w:p w:rsidR="00E238BA" w:rsidRPr="00DE01E8" w:rsidRDefault="00E238BA" w:rsidP="00E238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18.09.2018 год  16:00 </w:t>
      </w:r>
      <w:r w:rsidRPr="00DE01E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1E8">
        <w:rPr>
          <w:rFonts w:ascii="Times New Roman" w:hAnsi="Times New Roman"/>
          <w:b/>
          <w:sz w:val="28"/>
          <w:szCs w:val="28"/>
        </w:rPr>
        <w:t xml:space="preserve">г. Одесса,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Думская площадь, 1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Присутствуют: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Брындак О.Б.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Данилко Н.И.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Танцюра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Д.Н.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Терновский А.Ю.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В.Н.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Приглашены: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 – директор департамента коммунальной собственности Одесского городского совета;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 – начальник   управления земельных ресурсов департамента коммунальной собственности Одесского городского совета; </w:t>
      </w:r>
      <w:proofErr w:type="spellStart"/>
      <w:r w:rsidRPr="00DE01E8">
        <w:rPr>
          <w:rFonts w:ascii="Times New Roman" w:hAnsi="Times New Roman"/>
          <w:sz w:val="28"/>
          <w:szCs w:val="28"/>
        </w:rPr>
        <w:t>Кошутская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Ю.О. - начальник отдела территориального управления землями коммунальной собственности   </w:t>
      </w:r>
      <w:proofErr w:type="gramStart"/>
      <w:r w:rsidRPr="00DE01E8">
        <w:rPr>
          <w:rFonts w:ascii="Times New Roman" w:hAnsi="Times New Roman"/>
          <w:sz w:val="28"/>
          <w:szCs w:val="28"/>
        </w:rPr>
        <w:t>управления земельных ресурсов департамента коммунальной собственности Одесского городского совета</w:t>
      </w:r>
      <w:proofErr w:type="gramEnd"/>
      <w:r w:rsidRPr="00DE01E8">
        <w:rPr>
          <w:rFonts w:ascii="Times New Roman" w:hAnsi="Times New Roman"/>
          <w:sz w:val="28"/>
          <w:szCs w:val="28"/>
        </w:rPr>
        <w:t>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Депутатам – членам комиссии для ознакомления и изучения роздана предварительная повестка дня заседания комиссии с соответствующими материалами. Какие – либо вопросы и замечания к  вопросам и материалам по повестке дня заседания комиссии, членами комиссии не внесены. Председателем комиссии на голосование поставлен вопрос о возможности утверждения и проведения заседания комиссии по материалам данной повестки дня.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утвердить следующую повестку дня заседания комиссии.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ПОВЕСТКА ДНЯ:</w:t>
      </w: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1. Итоговое рассмотрение проектов решений по земельным правоотношениям, подготовленных и предоставленных департаментом коммунальной собственности Одесского городского совета и предлагаемых к рассмотрению на </w:t>
      </w:r>
      <w:proofErr w:type="gramStart"/>
      <w:r w:rsidRPr="00DE01E8">
        <w:rPr>
          <w:rFonts w:ascii="Times New Roman" w:hAnsi="Times New Roman"/>
          <w:sz w:val="28"/>
          <w:szCs w:val="28"/>
        </w:rPr>
        <w:t>ХХ</w:t>
      </w:r>
      <w:proofErr w:type="gramEnd"/>
      <w:r w:rsidRPr="00DE01E8">
        <w:rPr>
          <w:rFonts w:ascii="Times New Roman" w:hAnsi="Times New Roman"/>
          <w:sz w:val="28"/>
          <w:szCs w:val="28"/>
          <w:lang w:val="en-US"/>
        </w:rPr>
        <w:t>VII</w:t>
      </w:r>
      <w:r w:rsidRPr="00DE01E8">
        <w:rPr>
          <w:rFonts w:ascii="Times New Roman" w:hAnsi="Times New Roman"/>
          <w:sz w:val="28"/>
          <w:szCs w:val="28"/>
        </w:rPr>
        <w:t xml:space="preserve"> сессию Одесского городского совета.</w:t>
      </w:r>
    </w:p>
    <w:p w:rsidR="00E238BA" w:rsidRPr="00DE01E8" w:rsidRDefault="00E238BA" w:rsidP="00E238B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 xml:space="preserve">«ПРОТИВ» </w:t>
      </w:r>
      <w:r w:rsidRPr="00DE01E8">
        <w:rPr>
          <w:rFonts w:ascii="Times New Roman" w:hAnsi="Times New Roman"/>
          <w:sz w:val="28"/>
          <w:szCs w:val="28"/>
        </w:rPr>
        <w:t>- нет</w:t>
      </w:r>
    </w:p>
    <w:p w:rsidR="00E238BA" w:rsidRPr="00DE01E8" w:rsidRDefault="00E238BA" w:rsidP="00E238B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СЛУШАЛИ: 1.</w:t>
      </w:r>
      <w:r w:rsidRPr="00DE01E8">
        <w:rPr>
          <w:rFonts w:ascii="Times New Roman" w:hAnsi="Times New Roman"/>
          <w:sz w:val="28"/>
          <w:szCs w:val="28"/>
        </w:rPr>
        <w:t xml:space="preserve"> Итоговое рассмотрение проектов решений по земельным правоотношениям, подготовленных и предоставленных департаментом коммунальной собственности Одесского городского совета и предлагаемых к рассмотрению на </w:t>
      </w:r>
      <w:proofErr w:type="gramStart"/>
      <w:r w:rsidRPr="00DE01E8">
        <w:rPr>
          <w:rFonts w:ascii="Times New Roman" w:hAnsi="Times New Roman"/>
          <w:sz w:val="28"/>
          <w:szCs w:val="28"/>
        </w:rPr>
        <w:t>ХХ</w:t>
      </w:r>
      <w:proofErr w:type="gramEnd"/>
      <w:r w:rsidRPr="00DE01E8">
        <w:rPr>
          <w:rFonts w:ascii="Times New Roman" w:hAnsi="Times New Roman"/>
          <w:sz w:val="28"/>
          <w:szCs w:val="28"/>
          <w:lang w:val="en-US"/>
        </w:rPr>
        <w:t>VII</w:t>
      </w:r>
      <w:r w:rsidRPr="00DE01E8">
        <w:rPr>
          <w:rFonts w:ascii="Times New Roman" w:hAnsi="Times New Roman"/>
          <w:sz w:val="28"/>
          <w:szCs w:val="28"/>
        </w:rPr>
        <w:t xml:space="preserve"> сессию Одесского городского совета.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ВЫСТУПИЛИ: </w:t>
      </w:r>
      <w:r w:rsidRPr="00DE01E8">
        <w:rPr>
          <w:rFonts w:ascii="Times New Roman" w:hAnsi="Times New Roman"/>
          <w:sz w:val="28"/>
          <w:szCs w:val="28"/>
        </w:rPr>
        <w:t xml:space="preserve">Брындак О.Б., Данилко Н.И., Танцюра Д.Н., </w:t>
      </w:r>
      <w:proofErr w:type="spellStart"/>
      <w:r w:rsidRPr="00DE01E8">
        <w:rPr>
          <w:rFonts w:ascii="Times New Roman" w:hAnsi="Times New Roman"/>
          <w:sz w:val="28"/>
          <w:szCs w:val="28"/>
        </w:rPr>
        <w:t>Еремица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А.Н.,                   Терновский А.Ю., </w:t>
      </w:r>
      <w:proofErr w:type="spellStart"/>
      <w:r w:rsidRPr="00DE01E8">
        <w:rPr>
          <w:rFonts w:ascii="Times New Roman" w:hAnsi="Times New Roman"/>
          <w:sz w:val="28"/>
          <w:szCs w:val="28"/>
        </w:rPr>
        <w:t>Подгородинский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DE01E8">
        <w:rPr>
          <w:rFonts w:ascii="Times New Roman" w:hAnsi="Times New Roman"/>
          <w:sz w:val="28"/>
          <w:szCs w:val="28"/>
        </w:rPr>
        <w:t>Спектор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Кулягина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DE01E8">
        <w:rPr>
          <w:rFonts w:ascii="Times New Roman" w:hAnsi="Times New Roman"/>
          <w:sz w:val="28"/>
          <w:szCs w:val="28"/>
        </w:rPr>
        <w:t>Кошутская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Ю.О.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1.Блок вопросов о даче согласия гражданам на разработку проектов землеустройства по отводу земельных участков в г. Одессе – дополнительно изучив и обсудив данный вопрос, учитывая необходимость дополнительного изучения и доработки документов, рекомендовать исключить пункт № 49 из приложения № 1 к проекту решения, а именно: гр. Кроль Т.С., ул. Рассвета, 54. Подготовить соответствующую поправку.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2. Блок вопросов о предоставлении в частную собственность (аренду) земельных участков гражданам – дополнительно изучив и обсудив данный вопрос, принимая во внимание, предоставленную департаментом коммунальной собственности Одесского городского совета информацию о необходимости доработки документов, а также, учитывая необходимость дополнительного изучения вопросов, рекомендовать исключить следующие пункты: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№6 – гр. Красноперов Д.И., ул. Маковая, 38а (также, по данному вопросу, принимая во внимание техническую ошибку, комиссия рекомендует исключить данный пункт);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№ 38 – гр. Молчанова Г.И.,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Шилюк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И.М., ул. Авдеева – Черноморского, 28-В;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№ 46 гр. Харченко В.Ю.,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Горбаль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О.Ю., ул. Марата, 1.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Подготовить соответствующую поправку.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E01E8">
        <w:rPr>
          <w:rFonts w:ascii="Times New Roman" w:hAnsi="Times New Roman"/>
          <w:sz w:val="28"/>
          <w:szCs w:val="28"/>
        </w:rPr>
        <w:t xml:space="preserve">Блок вопросов о даче согласия на разработку землеустроительной документации по передаче в аренду земельных участков субъектам хозяйствования: юридическим лицам, физическим лицам – предпринимателям – дополнительно изучив и обсудив данный вопрос, </w:t>
      </w:r>
      <w:r w:rsidRPr="00DE01E8">
        <w:rPr>
          <w:rFonts w:ascii="Times New Roman" w:hAnsi="Times New Roman"/>
          <w:sz w:val="28"/>
          <w:szCs w:val="28"/>
        </w:rPr>
        <w:lastRenderedPageBreak/>
        <w:t xml:space="preserve">принимая во внимание, предоставленную департаментом коммунальной собственности Одесского городского совета информацию,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учитывая необходимость доработки документов и  необходимость дополнительного изучения вопросов, рекомендовать исключить следующие пункты: </w:t>
      </w:r>
      <w:proofErr w:type="gramEnd"/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№ 15 ООО «Совместная </w:t>
      </w:r>
      <w:proofErr w:type="spellStart"/>
      <w:r w:rsidRPr="00DE01E8">
        <w:rPr>
          <w:rFonts w:ascii="Times New Roman" w:hAnsi="Times New Roman"/>
          <w:sz w:val="28"/>
          <w:szCs w:val="28"/>
        </w:rPr>
        <w:t>Словенско</w:t>
      </w:r>
      <w:proofErr w:type="spellEnd"/>
      <w:r w:rsidRPr="00DE01E8">
        <w:rPr>
          <w:rFonts w:ascii="Times New Roman" w:hAnsi="Times New Roman"/>
          <w:sz w:val="28"/>
          <w:szCs w:val="28"/>
        </w:rPr>
        <w:t>-Украинская компания «ДМ Консалтинг», Французский бульвар, 54/14;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№ 27 КП «Будова», ул. Н. Боровского, 33Ж;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№33 ЧП «УПТК»,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Краснослободская</w:t>
      </w:r>
      <w:proofErr w:type="spellEnd"/>
      <w:r w:rsidRPr="00DE01E8">
        <w:rPr>
          <w:rFonts w:ascii="Times New Roman" w:hAnsi="Times New Roman"/>
          <w:sz w:val="28"/>
          <w:szCs w:val="28"/>
        </w:rPr>
        <w:t>, 1;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№ 43 ООО «ЮА «Прерогатива», ул. Атамана Головатого, 68/1.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Подготовить соответствующую поправку.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pStyle w:val="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ГОЛОСОВАНИЕ: «ЗА» - </w:t>
      </w:r>
      <w:r w:rsidRPr="00DE01E8">
        <w:rPr>
          <w:rFonts w:ascii="Times New Roman" w:hAnsi="Times New Roman"/>
          <w:sz w:val="28"/>
          <w:szCs w:val="28"/>
        </w:rPr>
        <w:t>единогласно,</w:t>
      </w:r>
      <w:r w:rsidRPr="00DE01E8">
        <w:rPr>
          <w:rFonts w:ascii="Times New Roman" w:hAnsi="Times New Roman"/>
          <w:b/>
          <w:sz w:val="28"/>
          <w:szCs w:val="28"/>
        </w:rPr>
        <w:t xml:space="preserve"> «ВОЗДЕРЖАЛИСЬ» - </w:t>
      </w:r>
      <w:r w:rsidRPr="00DE01E8">
        <w:rPr>
          <w:rFonts w:ascii="Times New Roman" w:hAnsi="Times New Roman"/>
          <w:sz w:val="28"/>
          <w:szCs w:val="28"/>
        </w:rPr>
        <w:t>нет,</w:t>
      </w:r>
      <w:r w:rsidRPr="00DE01E8">
        <w:rPr>
          <w:rFonts w:ascii="Times New Roman" w:hAnsi="Times New Roman"/>
          <w:b/>
          <w:sz w:val="28"/>
          <w:szCs w:val="28"/>
        </w:rPr>
        <w:t xml:space="preserve"> «ПРОТИВ» - </w:t>
      </w:r>
      <w:r w:rsidRPr="00DE01E8">
        <w:rPr>
          <w:rFonts w:ascii="Times New Roman" w:hAnsi="Times New Roman"/>
          <w:sz w:val="28"/>
          <w:szCs w:val="28"/>
        </w:rPr>
        <w:t>нет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Дополнительно по данному блоку вопросов, принимая во внимание предоставленную департаментом коммунальной собственности Одесского городского совета информацию,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1E8">
        <w:rPr>
          <w:rFonts w:ascii="Times New Roman" w:hAnsi="Times New Roman"/>
          <w:sz w:val="28"/>
          <w:szCs w:val="28"/>
        </w:rPr>
        <w:t xml:space="preserve">1. </w:t>
      </w:r>
      <w:r w:rsidRPr="00DE01E8">
        <w:rPr>
          <w:rFonts w:ascii="Times New Roman" w:hAnsi="Times New Roman"/>
          <w:sz w:val="28"/>
          <w:szCs w:val="28"/>
          <w:lang w:val="uk-UA"/>
        </w:rPr>
        <w:t>Пункт № 36 ПВКФ «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Виктория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» -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дополнить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пунктом №1,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следующего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содержания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присвоить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земельному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участку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площадью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0,1200га,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целевое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назначение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котрого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меняется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адрес: г.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, пер. 2-й Лермонтовский, 1-А».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Пункты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1,2,3,4,5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считать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соответственно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пунктами 2,3,4,5,6.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вышеизложенного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4. Блок вопросов о предоставлении в аренду (постоянное пользование) земельных участков субъектам хозяйствования: юридическим лицам, физическим лицам – предпринимателям – дополнительно изучив и обсудив вопрос, принимая во внимание предоставленную департаментом коммунальной собственности Одесского городского совета информацию,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1. Для доработки документов исключить пункт               № 4 ООО «</w:t>
      </w:r>
      <w:proofErr w:type="spellStart"/>
      <w:r w:rsidRPr="00DE01E8">
        <w:rPr>
          <w:rFonts w:ascii="Times New Roman" w:hAnsi="Times New Roman"/>
          <w:sz w:val="28"/>
          <w:szCs w:val="28"/>
        </w:rPr>
        <w:t>Вимакс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Авто», </w:t>
      </w:r>
      <w:proofErr w:type="spellStart"/>
      <w:r w:rsidRPr="00DE01E8">
        <w:rPr>
          <w:rFonts w:ascii="Times New Roman" w:hAnsi="Times New Roman"/>
          <w:sz w:val="28"/>
          <w:szCs w:val="28"/>
        </w:rPr>
        <w:t>Люстдорфская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дорога, 176А.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2. Пункт № 15 ООО «СОВМЕСТНАЯ СЛОВЕНСКО-УКРАИНСКАЯ КОМПАНИЯ ДМ «КОНСАЛТИНГ», Французский бульвар, 54, 54/6, 54/16,  - уточнить площадь земельного участка, а именно: 0,7000 га</w:t>
      </w:r>
      <w:proofErr w:type="gramStart"/>
      <w:r w:rsidRPr="00DE01E8">
        <w:rPr>
          <w:rFonts w:ascii="Times New Roman" w:hAnsi="Times New Roman"/>
          <w:sz w:val="28"/>
          <w:szCs w:val="28"/>
        </w:rPr>
        <w:t>.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E01E8">
        <w:rPr>
          <w:rFonts w:ascii="Times New Roman" w:hAnsi="Times New Roman"/>
          <w:sz w:val="28"/>
          <w:szCs w:val="28"/>
        </w:rPr>
        <w:t>у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частки площадью 0,1000, 1,000, 0,1000 исключить).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Подготовить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поправку с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E01E8">
        <w:rPr>
          <w:rFonts w:ascii="Times New Roman" w:hAnsi="Times New Roman"/>
          <w:sz w:val="28"/>
          <w:szCs w:val="28"/>
          <w:lang w:val="uk-UA"/>
        </w:rPr>
        <w:t>вышеизложенного</w:t>
      </w:r>
      <w:proofErr w:type="spellEnd"/>
      <w:r w:rsidRPr="00DE01E8">
        <w:rPr>
          <w:rFonts w:ascii="Times New Roman" w:hAnsi="Times New Roman"/>
          <w:sz w:val="28"/>
          <w:szCs w:val="28"/>
          <w:lang w:val="uk-UA"/>
        </w:rPr>
        <w:t>.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5.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 Блок вопросов о продлении (прекращении) договоров аренды - дополнительно изучив и обсудив данный вопрос, принимая во внимание, предоставленную департаментом коммунальной собственности Одесского городского совета информацию,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1. Пункт № 18 ФЛП </w:t>
      </w:r>
      <w:proofErr w:type="spellStart"/>
      <w:r w:rsidRPr="00DE01E8">
        <w:rPr>
          <w:rFonts w:ascii="Times New Roman" w:hAnsi="Times New Roman"/>
          <w:sz w:val="28"/>
          <w:szCs w:val="28"/>
        </w:rPr>
        <w:t>Лаврученко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Ю.В., просп. Добровольского, 123/1 – в соответствии с заключением управления архитектуры и градостроительства Одесского городского совета от 04.04.2018г. № 01-11/982-103, считать верным срок аренды земельного участка на 10 лет.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2. Пункт № 17 ОАО «</w:t>
      </w:r>
      <w:proofErr w:type="spellStart"/>
      <w:r w:rsidRPr="00DE01E8">
        <w:rPr>
          <w:rFonts w:ascii="Times New Roman" w:hAnsi="Times New Roman"/>
          <w:sz w:val="28"/>
          <w:szCs w:val="28"/>
        </w:rPr>
        <w:t>Свемон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-Юг», ул. </w:t>
      </w:r>
      <w:proofErr w:type="spellStart"/>
      <w:r w:rsidRPr="00DE01E8">
        <w:rPr>
          <w:rFonts w:ascii="Times New Roman" w:hAnsi="Times New Roman"/>
          <w:sz w:val="28"/>
          <w:szCs w:val="28"/>
        </w:rPr>
        <w:t>Люстдорфская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дорога, 55 исключить, в связи с дублированием пункта № 14.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3. Для доработки документов исключить пункт №1 ФЛП </w:t>
      </w:r>
      <w:proofErr w:type="spellStart"/>
      <w:r w:rsidRPr="00DE01E8">
        <w:rPr>
          <w:rFonts w:ascii="Times New Roman" w:hAnsi="Times New Roman"/>
          <w:sz w:val="28"/>
          <w:szCs w:val="28"/>
        </w:rPr>
        <w:t>Кациди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О.А., просп. Академика Глушко, 22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Подготовить соответствующую поправку.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 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 xml:space="preserve">Решение принято  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6.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 xml:space="preserve"> Блок вопросов о  внесении изменений в ранее принятые решения Одесского городского совета – дополнительно изучив и обсудив данный вопрос, принимая во внимание, предоставленную департаментом коммунальной собственности Одесского городского совета информацию,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 Пункт № 3 «Одесская специализированная школа № 66 І-ІІІ ступеней» внести изменения в части уточнения названия учебного заведения, а именно: «Одесская общеобразовательная школа № 66 І-ІІІ ступеней». Подготовить соответствующую поправку. 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7. Блок вопросов о дачи согласия на разработку проектов землеустройства и проведение экспертной денежной оценки земельных участков – дополнительно изучив и обсудив данный вопрос, </w:t>
      </w: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DE01E8">
        <w:rPr>
          <w:rFonts w:ascii="Times New Roman" w:hAnsi="Times New Roman"/>
          <w:sz w:val="28"/>
          <w:szCs w:val="28"/>
        </w:rPr>
        <w:t xml:space="preserve">пункт № 6.13  </w:t>
      </w:r>
      <w:proofErr w:type="spellStart"/>
      <w:r w:rsidRPr="00DE01E8">
        <w:rPr>
          <w:rFonts w:ascii="Times New Roman" w:hAnsi="Times New Roman"/>
          <w:sz w:val="28"/>
          <w:szCs w:val="28"/>
        </w:rPr>
        <w:t>гр</w:t>
      </w:r>
      <w:proofErr w:type="gramStart"/>
      <w:r w:rsidRPr="00DE01E8">
        <w:rPr>
          <w:rFonts w:ascii="Times New Roman" w:hAnsi="Times New Roman"/>
          <w:sz w:val="28"/>
          <w:szCs w:val="28"/>
        </w:rPr>
        <w:t>.Ч</w:t>
      </w:r>
      <w:proofErr w:type="gramEnd"/>
      <w:r w:rsidRPr="00DE01E8">
        <w:rPr>
          <w:rFonts w:ascii="Times New Roman" w:hAnsi="Times New Roman"/>
          <w:sz w:val="28"/>
          <w:szCs w:val="28"/>
        </w:rPr>
        <w:t>абан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Г.Ф., гр. </w:t>
      </w:r>
      <w:proofErr w:type="spellStart"/>
      <w:r w:rsidRPr="00DE01E8">
        <w:rPr>
          <w:rFonts w:ascii="Times New Roman" w:hAnsi="Times New Roman"/>
          <w:sz w:val="28"/>
          <w:szCs w:val="28"/>
        </w:rPr>
        <w:t>Безпалько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А.Ф., </w:t>
      </w:r>
      <w:proofErr w:type="spellStart"/>
      <w:r w:rsidRPr="00DE01E8">
        <w:rPr>
          <w:rFonts w:ascii="Times New Roman" w:hAnsi="Times New Roman"/>
          <w:sz w:val="28"/>
          <w:szCs w:val="28"/>
        </w:rPr>
        <w:t>Балтская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дорога, 57  - учитывая необходимость доработки вопроса и дополнительного его изучения, исключить данный пункт. 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E01E8">
        <w:rPr>
          <w:rFonts w:ascii="Times New Roman" w:hAnsi="Times New Roman"/>
          <w:sz w:val="28"/>
          <w:szCs w:val="28"/>
        </w:rPr>
        <w:t xml:space="preserve"> Блок вопросов о продаже земельных участков - дополнительно изучив и обсудив данный вопрос, </w:t>
      </w:r>
      <w:r w:rsidRPr="00DE01E8">
        <w:rPr>
          <w:rFonts w:ascii="Times New Roman" w:hAnsi="Times New Roman"/>
          <w:b/>
          <w:sz w:val="28"/>
          <w:szCs w:val="28"/>
        </w:rPr>
        <w:t xml:space="preserve">КОМИССИЯ РЕШИЛА: 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lastRenderedPageBreak/>
        <w:t>1.</w:t>
      </w:r>
      <w:r w:rsidRPr="00DE01E8">
        <w:rPr>
          <w:rFonts w:ascii="Times New Roman" w:hAnsi="Times New Roman"/>
          <w:b/>
          <w:sz w:val="28"/>
          <w:szCs w:val="28"/>
        </w:rPr>
        <w:t xml:space="preserve"> </w:t>
      </w:r>
      <w:r w:rsidRPr="00DE01E8">
        <w:rPr>
          <w:rFonts w:ascii="Times New Roman" w:hAnsi="Times New Roman"/>
          <w:sz w:val="28"/>
          <w:szCs w:val="28"/>
        </w:rPr>
        <w:t>Пункт № 6.20 – дополнить проект решения пунктом № 4 «Дать согласие ООО «</w:t>
      </w:r>
      <w:proofErr w:type="spellStart"/>
      <w:r w:rsidRPr="00DE01E8">
        <w:rPr>
          <w:rFonts w:ascii="Times New Roman" w:hAnsi="Times New Roman"/>
          <w:sz w:val="28"/>
          <w:szCs w:val="28"/>
        </w:rPr>
        <w:t>Котломонтаж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» на осуществление расчета с рассрочкой платежа за выкуп земельного участка (кадастровый номер 5110137300:07:002:0029), площадью 0,7938, по адресу: г. Одесса, ул. Плиева, 1А, сроком на один год, </w:t>
      </w:r>
      <w:proofErr w:type="gramStart"/>
      <w:r w:rsidRPr="00DE01E8">
        <w:rPr>
          <w:rFonts w:ascii="Times New Roman" w:hAnsi="Times New Roman"/>
          <w:sz w:val="28"/>
          <w:szCs w:val="28"/>
        </w:rPr>
        <w:t>с даты</w:t>
      </w:r>
      <w:proofErr w:type="gramEnd"/>
      <w:r w:rsidRPr="00DE01E8">
        <w:rPr>
          <w:rFonts w:ascii="Times New Roman" w:hAnsi="Times New Roman"/>
          <w:sz w:val="28"/>
          <w:szCs w:val="28"/>
        </w:rPr>
        <w:t xml:space="preserve"> нотариального удостоверения договора купли-продажи земельного участка». Пункты 4,5,6,7,8 считать соответственно пунктами № 5,6,7,8,9. Подготовить соответствующую поправку.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2. Пункт № 6.23  - дополнить проект решения пунктом № 3 «Дать согласие ООО «</w:t>
      </w:r>
      <w:proofErr w:type="spellStart"/>
      <w:r w:rsidRPr="00DE01E8">
        <w:rPr>
          <w:rFonts w:ascii="Times New Roman" w:hAnsi="Times New Roman"/>
          <w:sz w:val="28"/>
          <w:szCs w:val="28"/>
        </w:rPr>
        <w:t>Кортек</w:t>
      </w:r>
      <w:proofErr w:type="spellEnd"/>
      <w:r w:rsidRPr="00DE01E8">
        <w:rPr>
          <w:rFonts w:ascii="Times New Roman" w:hAnsi="Times New Roman"/>
          <w:sz w:val="28"/>
          <w:szCs w:val="28"/>
        </w:rPr>
        <w:t>» на осуществление расчета с рассрочкой платежа за выкуп земельного участка (кадастровый номер 5110137600:35:005:0010), площадью 4,9697га, по адресу: г. Одесса, Николаевская дорога, 128, сроком на два года с даты, нотариального удостоверения договора купли-продажи земельного участка». Пункты № 3,4,5,6,7 считать соответственно пунктами № 4,5,6,7,8. Подготовить соответствующую поправку.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 xml:space="preserve"> 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1E8">
        <w:rPr>
          <w:rFonts w:ascii="Times New Roman" w:hAnsi="Times New Roman"/>
          <w:sz w:val="28"/>
          <w:szCs w:val="28"/>
        </w:rPr>
        <w:t xml:space="preserve">Пункт № 6.26 предварительной повестки дня пленарного заседания очередной сессии Одесского городского совета «О даче согласия на раздел земельного участка, площадью 0,1067га, по адресу: г. Одесса, </w:t>
      </w:r>
      <w:proofErr w:type="spellStart"/>
      <w:r w:rsidRPr="00DE01E8">
        <w:rPr>
          <w:rFonts w:ascii="Times New Roman" w:hAnsi="Times New Roman"/>
          <w:sz w:val="28"/>
          <w:szCs w:val="28"/>
        </w:rPr>
        <w:t>Фонтанская</w:t>
      </w:r>
      <w:proofErr w:type="spellEnd"/>
      <w:r w:rsidRPr="00DE01E8">
        <w:rPr>
          <w:rFonts w:ascii="Times New Roman" w:hAnsi="Times New Roman"/>
          <w:sz w:val="28"/>
          <w:szCs w:val="28"/>
        </w:rPr>
        <w:t xml:space="preserve"> дорога, 149/13» - принимая во внимание, предоставленную департаментом коммунальной собственности Одесского городского совета информацию о необходимости доработки документов и необходимости дополнительного изучения вопроса, </w:t>
      </w:r>
      <w:r w:rsidRPr="00DE01E8">
        <w:rPr>
          <w:rFonts w:ascii="Times New Roman" w:hAnsi="Times New Roman"/>
          <w:b/>
          <w:sz w:val="28"/>
          <w:szCs w:val="28"/>
        </w:rPr>
        <w:t>КОМИССИЯ РЕШИЛА:</w:t>
      </w:r>
      <w:r w:rsidRPr="00DE01E8">
        <w:rPr>
          <w:rFonts w:ascii="Times New Roman" w:hAnsi="Times New Roman"/>
          <w:sz w:val="28"/>
          <w:szCs w:val="28"/>
        </w:rPr>
        <w:t xml:space="preserve"> исключить данный пункт.</w:t>
      </w:r>
      <w:proofErr w:type="gramEnd"/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ГОЛОСОВАНИЕ:</w:t>
      </w:r>
      <w:r w:rsidRPr="00DE01E8">
        <w:rPr>
          <w:rFonts w:ascii="Times New Roman" w:hAnsi="Times New Roman"/>
          <w:sz w:val="28"/>
          <w:szCs w:val="28"/>
        </w:rPr>
        <w:t xml:space="preserve"> </w:t>
      </w:r>
      <w:r w:rsidRPr="00DE01E8">
        <w:rPr>
          <w:rFonts w:ascii="Times New Roman" w:hAnsi="Times New Roman"/>
          <w:b/>
          <w:sz w:val="28"/>
          <w:szCs w:val="28"/>
        </w:rPr>
        <w:t>«ЗА»</w:t>
      </w:r>
      <w:r w:rsidRPr="00DE01E8">
        <w:rPr>
          <w:rFonts w:ascii="Times New Roman" w:hAnsi="Times New Roman"/>
          <w:sz w:val="28"/>
          <w:szCs w:val="28"/>
        </w:rPr>
        <w:t xml:space="preserve"> - единогласно, </w:t>
      </w:r>
      <w:r w:rsidRPr="00DE01E8">
        <w:rPr>
          <w:rFonts w:ascii="Times New Roman" w:hAnsi="Times New Roman"/>
          <w:b/>
          <w:sz w:val="28"/>
          <w:szCs w:val="28"/>
        </w:rPr>
        <w:t>«ВОЗДЕРЖАЛИСЬ»</w:t>
      </w:r>
      <w:r w:rsidRPr="00DE01E8">
        <w:rPr>
          <w:rFonts w:ascii="Times New Roman" w:hAnsi="Times New Roman"/>
          <w:sz w:val="28"/>
          <w:szCs w:val="28"/>
        </w:rPr>
        <w:t xml:space="preserve"> - нет, </w:t>
      </w:r>
      <w:r w:rsidRPr="00DE01E8">
        <w:rPr>
          <w:rFonts w:ascii="Times New Roman" w:hAnsi="Times New Roman"/>
          <w:b/>
          <w:sz w:val="28"/>
          <w:szCs w:val="28"/>
        </w:rPr>
        <w:t>«ПРОТИВ»</w:t>
      </w:r>
      <w:r w:rsidRPr="00DE01E8">
        <w:rPr>
          <w:rFonts w:ascii="Times New Roman" w:hAnsi="Times New Roman"/>
          <w:sz w:val="28"/>
          <w:szCs w:val="28"/>
        </w:rPr>
        <w:t xml:space="preserve"> - нет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1E8">
        <w:rPr>
          <w:rFonts w:ascii="Times New Roman" w:hAnsi="Times New Roman"/>
          <w:b/>
          <w:sz w:val="28"/>
          <w:szCs w:val="28"/>
        </w:rPr>
        <w:t>Решение принято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О.Б. Брындак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E8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Н.И. Данилко</w:t>
      </w:r>
    </w:p>
    <w:p w:rsidR="00E238BA" w:rsidRPr="00DE01E8" w:rsidRDefault="00E238BA" w:rsidP="00E238BA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38BA" w:rsidRPr="00DE01E8" w:rsidRDefault="00E238BA" w:rsidP="00E23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B2F" w:rsidRDefault="00163B2F">
      <w:bookmarkStart w:id="0" w:name="_GoBack"/>
      <w:bookmarkEnd w:id="0"/>
    </w:p>
    <w:sectPr w:rsidR="0016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A"/>
    <w:rsid w:val="00163B2F"/>
    <w:rsid w:val="00397BDF"/>
    <w:rsid w:val="0062169C"/>
    <w:rsid w:val="00B202F6"/>
    <w:rsid w:val="00E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A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38B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rsid w:val="00E238B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A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38BA"/>
    <w:pPr>
      <w:ind w:left="720"/>
    </w:pPr>
    <w:rPr>
      <w:rFonts w:eastAsia="Times New Roman"/>
    </w:rPr>
  </w:style>
  <w:style w:type="paragraph" w:customStyle="1" w:styleId="5">
    <w:name w:val="Абзац списка5"/>
    <w:basedOn w:val="a"/>
    <w:rsid w:val="00E238B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2018-11-06T12:50:00Z</dcterms:created>
  <dcterms:modified xsi:type="dcterms:W3CDTF">2018-11-06T12:51:00Z</dcterms:modified>
</cp:coreProperties>
</file>