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A5072B" w:rsidRPr="00DE42DD" w:rsidRDefault="00A5072B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224009" w:rsidRDefault="00224009" w:rsidP="00C065A2">
      <w:pPr>
        <w:jc w:val="right"/>
        <w:rPr>
          <w:sz w:val="28"/>
          <w:szCs w:val="28"/>
          <w:lang w:val="uk-UA"/>
        </w:rPr>
      </w:pPr>
    </w:p>
    <w:p w:rsidR="00C065A2" w:rsidRDefault="00A65AEA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лютого</w:t>
      </w:r>
      <w:r w:rsidR="00C065A2" w:rsidRPr="00DE42DD">
        <w:rPr>
          <w:sz w:val="28"/>
          <w:szCs w:val="28"/>
          <w:lang w:val="uk-UA"/>
        </w:rPr>
        <w:t xml:space="preserve"> 20</w:t>
      </w:r>
      <w:r w:rsidR="00D77370">
        <w:rPr>
          <w:sz w:val="28"/>
          <w:szCs w:val="28"/>
          <w:lang w:val="uk-UA"/>
        </w:rPr>
        <w:t>20</w:t>
      </w:r>
      <w:r w:rsidR="00C065A2" w:rsidRPr="00DE42DD">
        <w:rPr>
          <w:sz w:val="28"/>
          <w:szCs w:val="28"/>
          <w:lang w:val="uk-UA"/>
        </w:rPr>
        <w:t xml:space="preserve"> року</w:t>
      </w:r>
      <w:r w:rsidR="00B22F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15</w:t>
      </w:r>
      <w:r w:rsidR="00B22FD3">
        <w:rPr>
          <w:sz w:val="28"/>
          <w:szCs w:val="28"/>
          <w:lang w:val="uk-UA"/>
        </w:rPr>
        <w:t>:00</w:t>
      </w:r>
    </w:p>
    <w:p w:rsidR="00C065A2" w:rsidRPr="00DE42DD" w:rsidRDefault="00A65AEA" w:rsidP="00B22F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Малий зал</w:t>
      </w:r>
      <w:r w:rsidR="00B22FD3">
        <w:rPr>
          <w:sz w:val="28"/>
          <w:szCs w:val="28"/>
          <w:lang w:val="uk-UA"/>
        </w:rPr>
        <w:t xml:space="preserve"> </w:t>
      </w:r>
      <w:r w:rsidR="00C065A2" w:rsidRPr="00DE42DD">
        <w:rPr>
          <w:sz w:val="28"/>
          <w:szCs w:val="28"/>
          <w:lang w:val="uk-UA"/>
        </w:rPr>
        <w:t>(</w:t>
      </w:r>
      <w:r w:rsidR="00231273">
        <w:rPr>
          <w:sz w:val="28"/>
          <w:szCs w:val="28"/>
          <w:lang w:val="uk-UA"/>
        </w:rPr>
        <w:t>пл. Думська, 1)</w:t>
      </w:r>
    </w:p>
    <w:p w:rsidR="00F04B3D" w:rsidRDefault="00F04B3D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920876" w:rsidRDefault="0092087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 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3E1D44">
        <w:rPr>
          <w:sz w:val="28"/>
          <w:szCs w:val="28"/>
          <w:lang w:val="uk-UA"/>
        </w:rPr>
        <w:t>Стась Е.П.</w:t>
      </w:r>
    </w:p>
    <w:p w:rsidR="00F04B3D" w:rsidRPr="000905DC" w:rsidRDefault="00F04B3D" w:rsidP="006C63DE">
      <w:pPr>
        <w:tabs>
          <w:tab w:val="left" w:pos="142"/>
        </w:tabs>
        <w:ind w:right="-1"/>
        <w:jc w:val="center"/>
        <w:rPr>
          <w:color w:val="FF0000"/>
          <w:sz w:val="28"/>
          <w:szCs w:val="28"/>
          <w:u w:val="single"/>
          <w:lang w:val="uk-UA"/>
        </w:rPr>
      </w:pPr>
    </w:p>
    <w:p w:rsidR="00F04B3D" w:rsidRPr="000905DC" w:rsidRDefault="00F04B3D" w:rsidP="00F04B3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905DC">
        <w:rPr>
          <w:sz w:val="28"/>
          <w:szCs w:val="28"/>
          <w:lang w:val="uk-UA"/>
        </w:rPr>
        <w:t>Жеман</w:t>
      </w:r>
      <w:proofErr w:type="spellEnd"/>
      <w:r w:rsidRPr="000905DC">
        <w:rPr>
          <w:sz w:val="28"/>
          <w:szCs w:val="28"/>
          <w:lang w:val="uk-UA"/>
        </w:rPr>
        <w:t xml:space="preserve"> Дмитро Олександрович – в. о. директора департаменту міського господарства Одеської міської ради.</w:t>
      </w:r>
    </w:p>
    <w:p w:rsidR="00F04B3D" w:rsidRPr="000905DC" w:rsidRDefault="00F04B3D" w:rsidP="00F04B3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0905DC"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 w:rsidRPr="000905DC">
        <w:rPr>
          <w:rFonts w:eastAsia="Calibri"/>
          <w:sz w:val="28"/>
          <w:szCs w:val="28"/>
          <w:lang w:val="uk-UA" w:eastAsia="en-US"/>
        </w:rPr>
        <w:t xml:space="preserve"> Тетяна Павлівна – заступник директора юридичного департаменту Одеської міської ради.</w:t>
      </w:r>
    </w:p>
    <w:p w:rsidR="00A65AEA" w:rsidRDefault="00A65AEA" w:rsidP="00A65AE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A65AEA">
        <w:rPr>
          <w:rFonts w:eastAsia="Calibri"/>
          <w:sz w:val="28"/>
          <w:szCs w:val="28"/>
          <w:lang w:val="uk-UA" w:eastAsia="en-US"/>
        </w:rPr>
        <w:t>Кушнаренко</w:t>
      </w:r>
      <w:proofErr w:type="spellEnd"/>
      <w:r w:rsidRPr="00A65AEA">
        <w:rPr>
          <w:rFonts w:eastAsia="Calibri"/>
          <w:sz w:val="28"/>
          <w:szCs w:val="28"/>
          <w:lang w:val="uk-UA" w:eastAsia="en-US"/>
        </w:rPr>
        <w:t xml:space="preserve"> Василь Володимирович - головний інженер</w:t>
      </w:r>
      <w:r>
        <w:rPr>
          <w:rFonts w:eastAsia="Calibri"/>
          <w:sz w:val="28"/>
          <w:szCs w:val="28"/>
          <w:lang w:val="uk-UA" w:eastAsia="en-US"/>
        </w:rPr>
        <w:t xml:space="preserve"> КП «Міське капітальне будівництво»</w:t>
      </w:r>
      <w:r w:rsidR="00E4388C">
        <w:rPr>
          <w:rFonts w:eastAsia="Calibri"/>
          <w:sz w:val="28"/>
          <w:szCs w:val="28"/>
          <w:lang w:val="uk-UA" w:eastAsia="en-US"/>
        </w:rPr>
        <w:t>.</w:t>
      </w:r>
    </w:p>
    <w:p w:rsidR="00A5072B" w:rsidRPr="000905DC" w:rsidRDefault="00A5072B" w:rsidP="00A5072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905DC">
        <w:rPr>
          <w:rFonts w:eastAsia="Calibri"/>
          <w:sz w:val="28"/>
          <w:szCs w:val="28"/>
          <w:lang w:val="uk-UA" w:eastAsia="en-US"/>
        </w:rPr>
        <w:t>Позднякова Ганна Іванівна – в. о. директора комунального підприємства «Теплопостачання міста Одеси».</w:t>
      </w:r>
    </w:p>
    <w:p w:rsidR="00F04B3D" w:rsidRDefault="00F04B3D" w:rsidP="00F04B3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905DC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представники громадськості та ЗМІ. </w:t>
      </w:r>
    </w:p>
    <w:p w:rsidR="00A65AEA" w:rsidRDefault="00A65AEA" w:rsidP="00603764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603764" w:rsidRDefault="00603764" w:rsidP="00603764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ПОРЯДОК ДЕННИЙ</w:t>
      </w:r>
    </w:p>
    <w:p w:rsidR="00603764" w:rsidRDefault="00603764" w:rsidP="0060376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Про розгляд проекту рішення «Про надання згоди комунальному підприємству «Теплопостачання міста Одеси» на прийняття рішення щодо зміни розміру нарахувань за послуги з централізованого опалення для споживачів у зв’язку із зміною ціни природного газу, що використовується для виробництва теплової енергії  та надання послуг з централізованого опалення в грудні 2019 року</w:t>
      </w:r>
      <w:r w:rsidR="000429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603764" w:rsidRDefault="00603764" w:rsidP="0060376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Про розгляд проекту рішення «Про передачу багатоквартирного жилого будинку, розташованого за адресою: м. Одеса, вул. Приморська, 22, в управління обслуго</w:t>
      </w:r>
      <w:r w:rsidR="00E4388C">
        <w:rPr>
          <w:sz w:val="28"/>
          <w:szCs w:val="28"/>
          <w:lang w:val="uk-UA"/>
        </w:rPr>
        <w:t>вуючого кооперативу «ПРИМОРСЬКА</w:t>
      </w:r>
      <w:r>
        <w:rPr>
          <w:sz w:val="28"/>
          <w:szCs w:val="28"/>
          <w:lang w:val="uk-UA"/>
        </w:rPr>
        <w:t xml:space="preserve"> 22».</w:t>
      </w:r>
    </w:p>
    <w:p w:rsidR="00603764" w:rsidRDefault="00603764" w:rsidP="0060376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03764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 xml:space="preserve">Про розгляд проекту рішення «Про погодження проведення комунальним підприємством «Теплопостачання міста Одеси» реструктуризації </w:t>
      </w:r>
      <w:r>
        <w:rPr>
          <w:sz w:val="28"/>
          <w:szCs w:val="28"/>
          <w:lang w:val="uk-UA"/>
        </w:rPr>
        <w:lastRenderedPageBreak/>
        <w:t>заборгованості за спожитий природний газ перед публічним акціонерним товариством «Національна акціонерна компанія «Нафтогаз України».</w:t>
      </w:r>
    </w:p>
    <w:p w:rsidR="00315684" w:rsidRDefault="00315684" w:rsidP="006C63DE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315684" w:rsidRDefault="00315684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0429AC">
        <w:rPr>
          <w:sz w:val="28"/>
          <w:szCs w:val="28"/>
          <w:lang w:val="uk-UA"/>
        </w:rPr>
        <w:t>СЛУХАЛИ: В.</w:t>
      </w:r>
      <w:r w:rsidR="000429AC">
        <w:rPr>
          <w:sz w:val="28"/>
          <w:szCs w:val="28"/>
          <w:lang w:val="uk-UA"/>
        </w:rPr>
        <w:t> </w:t>
      </w:r>
      <w:r w:rsidRPr="000429AC">
        <w:rPr>
          <w:sz w:val="28"/>
          <w:szCs w:val="28"/>
          <w:lang w:val="uk-UA"/>
        </w:rPr>
        <w:t xml:space="preserve">о. директора комунального підприємства «Теплопостачання міста Одеси» </w:t>
      </w:r>
      <w:r w:rsidR="00A65AEA">
        <w:rPr>
          <w:sz w:val="28"/>
          <w:szCs w:val="28"/>
          <w:lang w:val="uk-UA"/>
        </w:rPr>
        <w:t xml:space="preserve">Позднякову Г.І. </w:t>
      </w:r>
      <w:r w:rsidRPr="000429AC">
        <w:rPr>
          <w:sz w:val="28"/>
          <w:szCs w:val="28"/>
          <w:lang w:val="uk-UA"/>
        </w:rPr>
        <w:t xml:space="preserve">яка внесла пропозицію включити до порядку денного </w:t>
      </w:r>
      <w:r w:rsidR="00A65AEA">
        <w:rPr>
          <w:sz w:val="28"/>
          <w:szCs w:val="28"/>
          <w:lang w:val="uk-UA"/>
        </w:rPr>
        <w:t xml:space="preserve">засідання комісії </w:t>
      </w:r>
      <w:r w:rsidRPr="000429AC">
        <w:rPr>
          <w:sz w:val="28"/>
          <w:szCs w:val="28"/>
          <w:lang w:val="uk-UA"/>
        </w:rPr>
        <w:t>проект рішення «</w:t>
      </w:r>
      <w:r>
        <w:rPr>
          <w:sz w:val="28"/>
          <w:szCs w:val="28"/>
          <w:lang w:val="uk-UA"/>
        </w:rPr>
        <w:t>Про</w:t>
      </w:r>
      <w:r w:rsidR="00E4388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погодження проведення комунальним підприємством «Теплопостачання міста Одеси» реструктуризації заборгованості за спожитий природний газ перед публічним акціонерним товариством «Національна акціонерна компанія «Нафтогаз України».</w:t>
      </w:r>
    </w:p>
    <w:p w:rsidR="000429AC" w:rsidRDefault="000429AC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</w:p>
    <w:p w:rsidR="000429AC" w:rsidRDefault="000429AC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порядку денного засідання комісії проект рішення </w:t>
      </w:r>
      <w:r w:rsidR="00A65AE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«Про погодження проведення комунальним підприємством «Теплопостачання міста Одеси» реструктуризації заборгованості за спожитий природний газ перед публічним акціонерним товариством «Національна акціонерна компанія «Нафтогаз України».</w:t>
      </w:r>
    </w:p>
    <w:p w:rsidR="00A65AEA" w:rsidRPr="00DE42DD" w:rsidRDefault="00A65AEA" w:rsidP="00A65AEA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A65AEA" w:rsidRPr="00DE42DD" w:rsidRDefault="00A65AEA" w:rsidP="00A65AEA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A65AEA" w:rsidRDefault="00A65AEA" w:rsidP="00A65AEA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0429AC" w:rsidRDefault="000429AC" w:rsidP="006C63DE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F04B3D" w:rsidRPr="00592A41" w:rsidRDefault="00F04B3D" w:rsidP="00F04B3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</w:t>
      </w:r>
      <w:r>
        <w:rPr>
          <w:b/>
          <w:spacing w:val="-10"/>
          <w:sz w:val="28"/>
          <w:szCs w:val="28"/>
          <w:lang w:val="uk-UA"/>
        </w:rPr>
        <w:tab/>
      </w:r>
      <w:r w:rsidR="00E905F8"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по </w:t>
      </w:r>
      <w:r w:rsidRPr="00B542FA">
        <w:rPr>
          <w:sz w:val="28"/>
          <w:szCs w:val="28"/>
          <w:lang w:val="uk-UA"/>
        </w:rPr>
        <w:t>проекту рішення</w:t>
      </w:r>
      <w:r w:rsidRPr="00893F4E">
        <w:rPr>
          <w:sz w:val="28"/>
          <w:szCs w:val="28"/>
          <w:lang w:val="uk-UA"/>
        </w:rPr>
        <w:t xml:space="preserve"> </w:t>
      </w:r>
      <w:r w:rsidRPr="00B542F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надання згоди комунальному підприємству «Теплопостачання міста Одеси</w:t>
      </w:r>
      <w:r w:rsidRPr="00B542F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прийняття рішення щодо зміни розміру нарахувань за послуги з централізованого опалення для споживачів у зв’язку із зміною ціни природного газу, що використовується для виробництва теплової енергії  та надання послуг з централізованого опалення в грудні</w:t>
      </w:r>
      <w:r w:rsidR="00603764">
        <w:rPr>
          <w:sz w:val="28"/>
          <w:szCs w:val="28"/>
          <w:lang w:val="uk-UA"/>
        </w:rPr>
        <w:t xml:space="preserve"> 2019 року».</w:t>
      </w:r>
    </w:p>
    <w:p w:rsidR="00603764" w:rsidRDefault="000A35CB" w:rsidP="00F04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603764">
        <w:rPr>
          <w:sz w:val="28"/>
          <w:szCs w:val="28"/>
          <w:lang w:val="uk-UA"/>
        </w:rPr>
        <w:t xml:space="preserve">Іваницький О.В., </w:t>
      </w:r>
      <w:proofErr w:type="spellStart"/>
      <w:r w:rsidR="00603764">
        <w:rPr>
          <w:sz w:val="28"/>
          <w:szCs w:val="28"/>
          <w:lang w:val="uk-UA"/>
        </w:rPr>
        <w:t>Орл</w:t>
      </w:r>
      <w:proofErr w:type="spellEnd"/>
      <w:r w:rsidR="00603764">
        <w:rPr>
          <w:sz w:val="28"/>
          <w:szCs w:val="28"/>
          <w:lang w:val="uk-UA"/>
        </w:rPr>
        <w:t>ов О.В., Жеман Д.О., Позднякова Г.І., Стась Е.П.</w:t>
      </w:r>
    </w:p>
    <w:p w:rsidR="00F04B3D" w:rsidRDefault="00F04B3D" w:rsidP="00F04B3D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603764" w:rsidRDefault="00F04B3D" w:rsidP="0060376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603764">
        <w:rPr>
          <w:sz w:val="28"/>
          <w:szCs w:val="28"/>
          <w:lang w:val="uk-UA"/>
        </w:rPr>
        <w:t>Доручити департаменту міського господарства Одеської міської ради</w:t>
      </w:r>
      <w:r w:rsidR="00603764" w:rsidRPr="00D3198F">
        <w:rPr>
          <w:sz w:val="28"/>
          <w:szCs w:val="28"/>
          <w:lang w:val="uk-UA"/>
        </w:rPr>
        <w:t xml:space="preserve"> оформити в порядку, передбаченому Регламентом Одеської міської ради VII скликання </w:t>
      </w:r>
      <w:r w:rsidR="00603764">
        <w:rPr>
          <w:sz w:val="28"/>
          <w:szCs w:val="28"/>
          <w:lang w:val="uk-UA"/>
        </w:rPr>
        <w:t xml:space="preserve">проект рішення </w:t>
      </w:r>
      <w:r w:rsidR="00315684" w:rsidRPr="00B542FA">
        <w:rPr>
          <w:sz w:val="28"/>
          <w:szCs w:val="28"/>
          <w:lang w:val="uk-UA"/>
        </w:rPr>
        <w:t>«</w:t>
      </w:r>
      <w:r w:rsidR="00315684">
        <w:rPr>
          <w:sz w:val="28"/>
          <w:szCs w:val="28"/>
          <w:lang w:val="uk-UA"/>
        </w:rPr>
        <w:t>Про надання згоди комунальному підприємству «Теплопостачання міста Одеси</w:t>
      </w:r>
      <w:r w:rsidR="00315684" w:rsidRPr="00B542FA">
        <w:rPr>
          <w:sz w:val="28"/>
          <w:szCs w:val="28"/>
          <w:lang w:val="uk-UA"/>
        </w:rPr>
        <w:t>»</w:t>
      </w:r>
      <w:r w:rsidR="00315684">
        <w:rPr>
          <w:sz w:val="28"/>
          <w:szCs w:val="28"/>
          <w:lang w:val="uk-UA"/>
        </w:rPr>
        <w:t xml:space="preserve"> на прийняття рішення щодо зміни розміру нарахувань за послуги з централізованого опалення для споживачів у зв’язку із зміною ціни природного газу, що використовується для виробництва теплової енергії  та надання послуг з централізованого опалення в грудні 2019 року»</w:t>
      </w:r>
      <w:r w:rsidR="00603764">
        <w:rPr>
          <w:sz w:val="28"/>
          <w:szCs w:val="28"/>
          <w:lang w:val="uk-UA"/>
        </w:rPr>
        <w:t>.</w:t>
      </w:r>
    </w:p>
    <w:p w:rsidR="00603764" w:rsidRDefault="00603764" w:rsidP="006037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Внести на розгляд Одеської міської ради проект рішення </w:t>
      </w:r>
      <w:r w:rsidR="00315684">
        <w:rPr>
          <w:sz w:val="28"/>
          <w:szCs w:val="28"/>
          <w:lang w:val="uk-UA"/>
        </w:rPr>
        <w:t xml:space="preserve">                      </w:t>
      </w:r>
      <w:r w:rsidR="00315684" w:rsidRPr="00B542FA">
        <w:rPr>
          <w:sz w:val="28"/>
          <w:szCs w:val="28"/>
          <w:lang w:val="uk-UA"/>
        </w:rPr>
        <w:t>«</w:t>
      </w:r>
      <w:r w:rsidR="00315684">
        <w:rPr>
          <w:sz w:val="28"/>
          <w:szCs w:val="28"/>
          <w:lang w:val="uk-UA"/>
        </w:rPr>
        <w:t>Про надання згоди комунальному підприємству «Теплопостачання міста Одеси</w:t>
      </w:r>
      <w:r w:rsidR="00315684" w:rsidRPr="00B542FA">
        <w:rPr>
          <w:sz w:val="28"/>
          <w:szCs w:val="28"/>
          <w:lang w:val="uk-UA"/>
        </w:rPr>
        <w:t>»</w:t>
      </w:r>
      <w:r w:rsidR="00315684">
        <w:rPr>
          <w:sz w:val="28"/>
          <w:szCs w:val="28"/>
          <w:lang w:val="uk-UA"/>
        </w:rPr>
        <w:t xml:space="preserve"> на прийняття рішення щодо зміни розміру нарахувань за послуги з централізованого опалення для споживачів у зв’язку із зміною ціни природного газу, що використовується для виробництва теплової енергії  та надання послуг з централізованого опалення в грудні 2019 року»</w:t>
      </w:r>
      <w:r>
        <w:rPr>
          <w:sz w:val="28"/>
          <w:szCs w:val="28"/>
          <w:lang w:val="uk-UA"/>
        </w:rPr>
        <w:t>.</w:t>
      </w:r>
    </w:p>
    <w:p w:rsidR="00F04B3D" w:rsidRPr="00DE42DD" w:rsidRDefault="00F04B3D" w:rsidP="00F04B3D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F04B3D" w:rsidRPr="00DE42DD" w:rsidRDefault="00F04B3D" w:rsidP="00F04B3D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315684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F04B3D" w:rsidRDefault="00F04B3D" w:rsidP="00F04B3D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C7831" w:rsidRDefault="009C7831" w:rsidP="00C065A2">
      <w:pPr>
        <w:ind w:left="709"/>
        <w:jc w:val="both"/>
        <w:rPr>
          <w:sz w:val="28"/>
          <w:szCs w:val="28"/>
          <w:lang w:val="uk-UA"/>
        </w:rPr>
      </w:pPr>
    </w:p>
    <w:p w:rsidR="00315684" w:rsidRPr="00592A41" w:rsidRDefault="00315684" w:rsidP="0031568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lastRenderedPageBreak/>
        <w:t>2.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по </w:t>
      </w:r>
      <w:r w:rsidRPr="00B542FA">
        <w:rPr>
          <w:sz w:val="28"/>
          <w:szCs w:val="28"/>
          <w:lang w:val="uk-UA"/>
        </w:rPr>
        <w:t>проекту рішення</w:t>
      </w:r>
      <w:r w:rsidRPr="00893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передачу багатоквартирного жилого будинку, розташованого за адресою: м. Одеса, вул. Приморська, 22, в управління обслуго</w:t>
      </w:r>
      <w:r w:rsidR="00E4388C">
        <w:rPr>
          <w:sz w:val="28"/>
          <w:szCs w:val="28"/>
          <w:lang w:val="uk-UA"/>
        </w:rPr>
        <w:t>вуючого кооперативу «ПРИМОРСЬКА</w:t>
      </w:r>
      <w:r>
        <w:rPr>
          <w:sz w:val="28"/>
          <w:szCs w:val="28"/>
          <w:lang w:val="uk-UA"/>
        </w:rPr>
        <w:t xml:space="preserve"> 22».</w:t>
      </w:r>
    </w:p>
    <w:p w:rsidR="00315684" w:rsidRDefault="00315684" w:rsidP="003156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 О.В., Жилкіна Т.П.</w:t>
      </w:r>
    </w:p>
    <w:p w:rsidR="00315684" w:rsidRDefault="00315684" w:rsidP="0031568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315684" w:rsidRDefault="00315684" w:rsidP="0031568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Доручити управлінню капітального будівництва Одеської міської ради</w:t>
      </w:r>
      <w:r w:rsidRPr="00D3198F">
        <w:rPr>
          <w:sz w:val="28"/>
          <w:szCs w:val="28"/>
          <w:lang w:val="uk-UA"/>
        </w:rPr>
        <w:t xml:space="preserve"> 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>проект рішення «Про передачу багатоквартирного жилого будинку, розташованого за адресою: м. Одеса, вул. Приморська, 22, в управління обслуго</w:t>
      </w:r>
      <w:r w:rsidR="00E4388C">
        <w:rPr>
          <w:sz w:val="28"/>
          <w:szCs w:val="28"/>
          <w:lang w:val="uk-UA"/>
        </w:rPr>
        <w:t>вуючого кооперативу «ПРИМОРСЬКА</w:t>
      </w:r>
      <w:r>
        <w:rPr>
          <w:sz w:val="28"/>
          <w:szCs w:val="28"/>
          <w:lang w:val="uk-UA"/>
        </w:rPr>
        <w:t xml:space="preserve"> 22».</w:t>
      </w:r>
    </w:p>
    <w:p w:rsidR="00315684" w:rsidRDefault="00315684" w:rsidP="003156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Внести на розгляд Одеської міської ради проект рішення                       «Про передачу багатоквартирного жилого будинку, розташованого за адресою: м. Одеса, вул. Приморська, 22, в управління обслуго</w:t>
      </w:r>
      <w:r w:rsidR="00E4388C">
        <w:rPr>
          <w:sz w:val="28"/>
          <w:szCs w:val="28"/>
          <w:lang w:val="uk-UA"/>
        </w:rPr>
        <w:t>вуючого кооперативу «ПРИМОРСЬКА</w:t>
      </w:r>
      <w:r>
        <w:rPr>
          <w:sz w:val="28"/>
          <w:szCs w:val="28"/>
          <w:lang w:val="uk-UA"/>
        </w:rPr>
        <w:t xml:space="preserve"> 22».</w:t>
      </w:r>
    </w:p>
    <w:p w:rsidR="00315684" w:rsidRPr="00DE42DD" w:rsidRDefault="00315684" w:rsidP="0031568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15684" w:rsidRPr="00DE42DD" w:rsidRDefault="00315684" w:rsidP="0031568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315684" w:rsidRDefault="00315684" w:rsidP="0031568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A65AEA" w:rsidRDefault="00A65AEA" w:rsidP="00315684">
      <w:pPr>
        <w:ind w:left="709"/>
        <w:jc w:val="right"/>
        <w:rPr>
          <w:sz w:val="28"/>
          <w:szCs w:val="28"/>
          <w:lang w:val="uk-UA"/>
        </w:rPr>
      </w:pPr>
    </w:p>
    <w:p w:rsidR="00315684" w:rsidRPr="00592A41" w:rsidRDefault="00315684" w:rsidP="0031568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3.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по </w:t>
      </w:r>
      <w:r w:rsidRPr="00B542FA">
        <w:rPr>
          <w:sz w:val="28"/>
          <w:szCs w:val="28"/>
          <w:lang w:val="uk-UA"/>
        </w:rPr>
        <w:t>проекту рішення</w:t>
      </w:r>
      <w:r w:rsidRPr="00893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погодження проведення комунальним підприємством «Теплопостачання міста Одеси» реструктуризації заборгованості за спожитий природний газ перед публічним акціонерним товариством «Національна акціонерна компанія «Нафтогаз України».</w:t>
      </w:r>
    </w:p>
    <w:p w:rsidR="000429AC" w:rsidRDefault="00315684" w:rsidP="003156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0429AC">
        <w:rPr>
          <w:sz w:val="28"/>
          <w:szCs w:val="28"/>
          <w:lang w:val="uk-UA"/>
        </w:rPr>
        <w:t xml:space="preserve">Позднякова Г.І., Орлов О.В., </w:t>
      </w:r>
      <w:proofErr w:type="spellStart"/>
      <w:r w:rsidR="000429AC">
        <w:rPr>
          <w:sz w:val="28"/>
          <w:szCs w:val="28"/>
          <w:lang w:val="uk-UA"/>
        </w:rPr>
        <w:t>Іва</w:t>
      </w:r>
      <w:proofErr w:type="spellEnd"/>
      <w:r w:rsidR="000429AC">
        <w:rPr>
          <w:sz w:val="28"/>
          <w:szCs w:val="28"/>
          <w:lang w:val="uk-UA"/>
        </w:rPr>
        <w:t>ницький О.В., Жеман Д.О.</w:t>
      </w:r>
    </w:p>
    <w:p w:rsidR="00315684" w:rsidRDefault="00315684" w:rsidP="0031568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315684" w:rsidRDefault="00315684" w:rsidP="0031568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Доручити департаменту міського господарства Одеської міської ради</w:t>
      </w:r>
      <w:r w:rsidRPr="00D3198F">
        <w:rPr>
          <w:sz w:val="28"/>
          <w:szCs w:val="28"/>
          <w:lang w:val="uk-UA"/>
        </w:rPr>
        <w:t xml:space="preserve"> 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 xml:space="preserve">проект рішення </w:t>
      </w:r>
      <w:r w:rsidR="000429AC" w:rsidRPr="000429AC">
        <w:rPr>
          <w:sz w:val="28"/>
          <w:szCs w:val="28"/>
          <w:lang w:val="uk-UA"/>
        </w:rPr>
        <w:t>«</w:t>
      </w:r>
      <w:r w:rsidR="000429AC">
        <w:rPr>
          <w:sz w:val="28"/>
          <w:szCs w:val="28"/>
          <w:lang w:val="uk-UA"/>
        </w:rPr>
        <w:t>Про погодження проведення комунальним підприємством «Теплопостачання міста Одеси» реструктуризації заборгованості за спожитий природний газ перед публічним акціонерним товариством «Національна акціонерна компанія «Нафтогаз України»</w:t>
      </w:r>
      <w:r>
        <w:rPr>
          <w:sz w:val="28"/>
          <w:szCs w:val="28"/>
          <w:lang w:val="uk-UA"/>
        </w:rPr>
        <w:t>.</w:t>
      </w:r>
    </w:p>
    <w:p w:rsidR="00315684" w:rsidRDefault="00315684" w:rsidP="003156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Внести на розгляд Одеської міської ради проект рішення                       </w:t>
      </w:r>
      <w:r w:rsidR="000429AC" w:rsidRPr="000429AC">
        <w:rPr>
          <w:sz w:val="28"/>
          <w:szCs w:val="28"/>
          <w:lang w:val="uk-UA"/>
        </w:rPr>
        <w:t>«</w:t>
      </w:r>
      <w:r w:rsidR="000429AC">
        <w:rPr>
          <w:sz w:val="28"/>
          <w:szCs w:val="28"/>
          <w:lang w:val="uk-UA"/>
        </w:rPr>
        <w:t>Про погодження проведення комунальним підприємством «Теплопостачання міста Одеси» реструктуризації заборгованості за спожитий природний газ перед публічним акціонерним товариством «Національна акціонерна компанія «Нафтогаз України»</w:t>
      </w:r>
      <w:r>
        <w:rPr>
          <w:sz w:val="28"/>
          <w:szCs w:val="28"/>
          <w:lang w:val="uk-UA"/>
        </w:rPr>
        <w:t>.</w:t>
      </w:r>
    </w:p>
    <w:p w:rsidR="00315684" w:rsidRPr="00DE42DD" w:rsidRDefault="00315684" w:rsidP="0031568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15684" w:rsidRPr="00DE42DD" w:rsidRDefault="00315684" w:rsidP="0031568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0429AC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315684" w:rsidRDefault="00315684" w:rsidP="0031568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C7831" w:rsidRDefault="009C7831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3B2179" w:rsidRPr="00DE42DD" w:rsidRDefault="003B2179" w:rsidP="00C065A2">
      <w:pPr>
        <w:ind w:left="709"/>
        <w:jc w:val="both"/>
        <w:rPr>
          <w:sz w:val="28"/>
          <w:szCs w:val="28"/>
          <w:lang w:val="uk-UA"/>
        </w:rPr>
      </w:pPr>
    </w:p>
    <w:p w:rsidR="00EF141B" w:rsidRDefault="001044C4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Орлов</w:t>
      </w:r>
      <w:bookmarkStart w:id="0" w:name="_GoBack"/>
      <w:bookmarkEnd w:id="0"/>
    </w:p>
    <w:sectPr w:rsidR="00EF141B" w:rsidSect="00FB7A42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3FDC"/>
    <w:rsid w:val="0000406B"/>
    <w:rsid w:val="00005AB9"/>
    <w:rsid w:val="00005E2B"/>
    <w:rsid w:val="000117D4"/>
    <w:rsid w:val="00012035"/>
    <w:rsid w:val="000126BB"/>
    <w:rsid w:val="00012D95"/>
    <w:rsid w:val="00015740"/>
    <w:rsid w:val="00015C39"/>
    <w:rsid w:val="000170C6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29AC"/>
    <w:rsid w:val="0004664A"/>
    <w:rsid w:val="000466AC"/>
    <w:rsid w:val="0005090C"/>
    <w:rsid w:val="00051B86"/>
    <w:rsid w:val="00052F9D"/>
    <w:rsid w:val="00053A16"/>
    <w:rsid w:val="00055D86"/>
    <w:rsid w:val="000628BE"/>
    <w:rsid w:val="0006492E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05DC"/>
    <w:rsid w:val="0009264C"/>
    <w:rsid w:val="000935E0"/>
    <w:rsid w:val="00093968"/>
    <w:rsid w:val="00094558"/>
    <w:rsid w:val="000958AD"/>
    <w:rsid w:val="00096FAD"/>
    <w:rsid w:val="000975ED"/>
    <w:rsid w:val="000A1F8D"/>
    <w:rsid w:val="000A2A75"/>
    <w:rsid w:val="000A35CB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CA6"/>
    <w:rsid w:val="000F6221"/>
    <w:rsid w:val="00100379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6427"/>
    <w:rsid w:val="00167354"/>
    <w:rsid w:val="00170E1A"/>
    <w:rsid w:val="001729B1"/>
    <w:rsid w:val="001739B4"/>
    <w:rsid w:val="00173A7C"/>
    <w:rsid w:val="00174D42"/>
    <w:rsid w:val="00175626"/>
    <w:rsid w:val="00180CEA"/>
    <w:rsid w:val="001810E6"/>
    <w:rsid w:val="00181559"/>
    <w:rsid w:val="00182194"/>
    <w:rsid w:val="00183E7F"/>
    <w:rsid w:val="00184C65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3"/>
    <w:rsid w:val="001A19D6"/>
    <w:rsid w:val="001A21AB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4ECF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3C95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15684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7BA5"/>
    <w:rsid w:val="00380A7D"/>
    <w:rsid w:val="00380DF9"/>
    <w:rsid w:val="0038159B"/>
    <w:rsid w:val="0038236F"/>
    <w:rsid w:val="003838AE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55A7"/>
    <w:rsid w:val="003D7490"/>
    <w:rsid w:val="003D75BD"/>
    <w:rsid w:val="003D78E4"/>
    <w:rsid w:val="003E1D44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AEB"/>
    <w:rsid w:val="00403B4C"/>
    <w:rsid w:val="00406551"/>
    <w:rsid w:val="00411232"/>
    <w:rsid w:val="004117C1"/>
    <w:rsid w:val="00412642"/>
    <w:rsid w:val="00412B04"/>
    <w:rsid w:val="0041323C"/>
    <w:rsid w:val="00414611"/>
    <w:rsid w:val="00420C8E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61B0"/>
    <w:rsid w:val="00447215"/>
    <w:rsid w:val="00447D8B"/>
    <w:rsid w:val="004503A3"/>
    <w:rsid w:val="00451A5F"/>
    <w:rsid w:val="00451F96"/>
    <w:rsid w:val="00454543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6A2A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4FAB"/>
    <w:rsid w:val="005D5E58"/>
    <w:rsid w:val="005D6DE0"/>
    <w:rsid w:val="005D6F00"/>
    <w:rsid w:val="005E0641"/>
    <w:rsid w:val="005E149F"/>
    <w:rsid w:val="005E2FF4"/>
    <w:rsid w:val="005E529D"/>
    <w:rsid w:val="005E65E6"/>
    <w:rsid w:val="005F120B"/>
    <w:rsid w:val="005F1B34"/>
    <w:rsid w:val="005F21DD"/>
    <w:rsid w:val="005F2712"/>
    <w:rsid w:val="005F6CAC"/>
    <w:rsid w:val="005F6E17"/>
    <w:rsid w:val="005F796A"/>
    <w:rsid w:val="00600773"/>
    <w:rsid w:val="00601328"/>
    <w:rsid w:val="0060180C"/>
    <w:rsid w:val="00602553"/>
    <w:rsid w:val="00603764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1E0B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6E6C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E0F60"/>
    <w:rsid w:val="007E1AD4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07A57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49C6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4AAF"/>
    <w:rsid w:val="00955797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072B"/>
    <w:rsid w:val="00A510F2"/>
    <w:rsid w:val="00A5313D"/>
    <w:rsid w:val="00A54724"/>
    <w:rsid w:val="00A61038"/>
    <w:rsid w:val="00A621FC"/>
    <w:rsid w:val="00A63F7A"/>
    <w:rsid w:val="00A64418"/>
    <w:rsid w:val="00A644D8"/>
    <w:rsid w:val="00A64ADE"/>
    <w:rsid w:val="00A65237"/>
    <w:rsid w:val="00A65AEA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1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2E3"/>
    <w:rsid w:val="00AF6487"/>
    <w:rsid w:val="00AF6E24"/>
    <w:rsid w:val="00AF6ED8"/>
    <w:rsid w:val="00AF7023"/>
    <w:rsid w:val="00AF789C"/>
    <w:rsid w:val="00AF7F91"/>
    <w:rsid w:val="00B02CD7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850"/>
    <w:rsid w:val="00B86AB8"/>
    <w:rsid w:val="00B9058C"/>
    <w:rsid w:val="00B90FC7"/>
    <w:rsid w:val="00B92A3F"/>
    <w:rsid w:val="00B92DAB"/>
    <w:rsid w:val="00B935B4"/>
    <w:rsid w:val="00B93872"/>
    <w:rsid w:val="00B93D44"/>
    <w:rsid w:val="00B96837"/>
    <w:rsid w:val="00B96D69"/>
    <w:rsid w:val="00B979CA"/>
    <w:rsid w:val="00BA03A9"/>
    <w:rsid w:val="00BA3136"/>
    <w:rsid w:val="00BA3B0D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0F39"/>
    <w:rsid w:val="00C81B78"/>
    <w:rsid w:val="00C8288E"/>
    <w:rsid w:val="00C82F04"/>
    <w:rsid w:val="00C840CC"/>
    <w:rsid w:val="00C854B4"/>
    <w:rsid w:val="00C867D7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4C13"/>
    <w:rsid w:val="00CD4FB8"/>
    <w:rsid w:val="00CD6CB7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CF62C1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31237"/>
    <w:rsid w:val="00D31797"/>
    <w:rsid w:val="00D3198F"/>
    <w:rsid w:val="00D32030"/>
    <w:rsid w:val="00D336EB"/>
    <w:rsid w:val="00D415EC"/>
    <w:rsid w:val="00D42748"/>
    <w:rsid w:val="00D45491"/>
    <w:rsid w:val="00D45CEB"/>
    <w:rsid w:val="00D46EF1"/>
    <w:rsid w:val="00D479D0"/>
    <w:rsid w:val="00D5334D"/>
    <w:rsid w:val="00D54828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830"/>
    <w:rsid w:val="00D90ACF"/>
    <w:rsid w:val="00D91BF1"/>
    <w:rsid w:val="00D92292"/>
    <w:rsid w:val="00D925D4"/>
    <w:rsid w:val="00D92A3D"/>
    <w:rsid w:val="00D933ED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D7B11"/>
    <w:rsid w:val="00DE038D"/>
    <w:rsid w:val="00DE0650"/>
    <w:rsid w:val="00DE180E"/>
    <w:rsid w:val="00DE2DC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7D90"/>
    <w:rsid w:val="00E37E9D"/>
    <w:rsid w:val="00E40DC5"/>
    <w:rsid w:val="00E4388C"/>
    <w:rsid w:val="00E4526B"/>
    <w:rsid w:val="00E45D68"/>
    <w:rsid w:val="00E45E60"/>
    <w:rsid w:val="00E45ED9"/>
    <w:rsid w:val="00E5030E"/>
    <w:rsid w:val="00E509EA"/>
    <w:rsid w:val="00E53998"/>
    <w:rsid w:val="00E54656"/>
    <w:rsid w:val="00E55B90"/>
    <w:rsid w:val="00E56FBD"/>
    <w:rsid w:val="00E60EAF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B207E"/>
    <w:rsid w:val="00EB25B5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51B"/>
    <w:rsid w:val="00F04B3D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4A0F"/>
    <w:rsid w:val="00FD5434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7B71-1EAA-46C2-AF30-8AF822E7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23</cp:revision>
  <cp:lastPrinted>2020-02-05T07:47:00Z</cp:lastPrinted>
  <dcterms:created xsi:type="dcterms:W3CDTF">2020-01-29T14:26:00Z</dcterms:created>
  <dcterms:modified xsi:type="dcterms:W3CDTF">2020-02-07T14:27:00Z</dcterms:modified>
</cp:coreProperties>
</file>