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5F" w:rsidRDefault="006A5A5F" w:rsidP="00592A15">
      <w:pPr>
        <w:tabs>
          <w:tab w:val="left" w:pos="6120"/>
          <w:tab w:val="left" w:pos="7215"/>
        </w:tabs>
        <w:jc w:val="center"/>
        <w:rPr>
          <w:rFonts w:ascii="Times New Roman" w:hAnsi="Times New Roman" w:cs="Times New Roman"/>
          <w:b/>
          <w:sz w:val="52"/>
          <w:szCs w:val="52"/>
        </w:rPr>
      </w:pPr>
      <w:r>
        <w:rPr>
          <w:rFonts w:ascii="Times New Roman" w:hAnsi="Times New Roman" w:cs="Times New Roman"/>
          <w:b/>
          <w:sz w:val="52"/>
          <w:szCs w:val="52"/>
        </w:rPr>
        <w:t>Отчет о деятельности за 2019 г.</w:t>
      </w:r>
    </w:p>
    <w:p w:rsidR="00592A15" w:rsidRPr="006A5A5F" w:rsidRDefault="00592A15" w:rsidP="00592A15">
      <w:pPr>
        <w:tabs>
          <w:tab w:val="left" w:pos="6120"/>
          <w:tab w:val="left" w:pos="7215"/>
        </w:tabs>
        <w:jc w:val="center"/>
        <w:rPr>
          <w:rFonts w:ascii="Times New Roman" w:hAnsi="Times New Roman" w:cs="Times New Roman"/>
          <w:sz w:val="52"/>
          <w:szCs w:val="52"/>
        </w:rPr>
      </w:pPr>
      <w:r w:rsidRPr="006A5A5F">
        <w:rPr>
          <w:rFonts w:ascii="Times New Roman" w:hAnsi="Times New Roman" w:cs="Times New Roman"/>
          <w:b/>
          <w:sz w:val="52"/>
          <w:szCs w:val="52"/>
        </w:rPr>
        <w:t>Звягин Олег</w:t>
      </w:r>
      <w:r w:rsidRPr="006A5A5F">
        <w:rPr>
          <w:rFonts w:ascii="Times New Roman" w:hAnsi="Times New Roman" w:cs="Times New Roman"/>
          <w:sz w:val="52"/>
          <w:szCs w:val="52"/>
        </w:rPr>
        <w:t xml:space="preserve"> </w:t>
      </w:r>
      <w:r w:rsidRPr="006A5A5F">
        <w:rPr>
          <w:rFonts w:ascii="Times New Roman" w:hAnsi="Times New Roman" w:cs="Times New Roman"/>
          <w:b/>
          <w:sz w:val="52"/>
          <w:szCs w:val="52"/>
        </w:rPr>
        <w:t>Сергеевич</w:t>
      </w:r>
    </w:p>
    <w:p w:rsidR="00592A15" w:rsidRPr="006A5A5F" w:rsidRDefault="00592A15" w:rsidP="00592A15">
      <w:pPr>
        <w:tabs>
          <w:tab w:val="left" w:pos="6750"/>
        </w:tabs>
        <w:jc w:val="center"/>
        <w:rPr>
          <w:rFonts w:ascii="Times New Roman" w:hAnsi="Times New Roman" w:cs="Times New Roman"/>
          <w:sz w:val="40"/>
          <w:szCs w:val="40"/>
        </w:rPr>
      </w:pPr>
      <w:r w:rsidRPr="006A5A5F">
        <w:rPr>
          <w:rFonts w:ascii="Times New Roman" w:hAnsi="Times New Roman" w:cs="Times New Roman"/>
          <w:sz w:val="40"/>
          <w:szCs w:val="40"/>
        </w:rPr>
        <w:t>Депутат Одесского городского совета</w:t>
      </w:r>
    </w:p>
    <w:p w:rsidR="006A5A5F" w:rsidRPr="006A5A5F" w:rsidRDefault="006A5A5F" w:rsidP="00592A15">
      <w:pPr>
        <w:tabs>
          <w:tab w:val="left" w:pos="6750"/>
        </w:tabs>
        <w:jc w:val="center"/>
        <w:rPr>
          <w:rFonts w:ascii="Times New Roman" w:hAnsi="Times New Roman" w:cs="Times New Roman"/>
          <w:sz w:val="24"/>
          <w:szCs w:val="24"/>
        </w:rPr>
      </w:pPr>
      <w:r w:rsidRPr="006A5A5F">
        <w:rPr>
          <w:rFonts w:ascii="Times New Roman" w:hAnsi="Times New Roman" w:cs="Times New Roman"/>
          <w:sz w:val="24"/>
          <w:szCs w:val="24"/>
        </w:rPr>
        <w:t xml:space="preserve">Политическая партия </w:t>
      </w:r>
    </w:p>
    <w:p w:rsidR="006A5A5F" w:rsidRPr="006A5A5F" w:rsidRDefault="006A5A5F" w:rsidP="00592A15">
      <w:pPr>
        <w:tabs>
          <w:tab w:val="left" w:pos="6750"/>
        </w:tabs>
        <w:jc w:val="center"/>
        <w:rPr>
          <w:rFonts w:ascii="Times New Roman" w:hAnsi="Times New Roman" w:cs="Times New Roman"/>
          <w:b/>
          <w:sz w:val="40"/>
          <w:szCs w:val="40"/>
        </w:rPr>
      </w:pPr>
      <w:r w:rsidRPr="006A5A5F">
        <w:rPr>
          <w:rFonts w:ascii="Times New Roman" w:hAnsi="Times New Roman" w:cs="Times New Roman"/>
          <w:b/>
          <w:sz w:val="40"/>
          <w:szCs w:val="40"/>
        </w:rPr>
        <w:t>«Европейская Солидарность»</w:t>
      </w:r>
    </w:p>
    <w:p w:rsidR="00592A15" w:rsidRPr="006A5A5F" w:rsidRDefault="00592A15" w:rsidP="00592A15">
      <w:pPr>
        <w:tabs>
          <w:tab w:val="left" w:pos="6750"/>
        </w:tabs>
        <w:jc w:val="center"/>
        <w:rPr>
          <w:rFonts w:ascii="Times New Roman" w:hAnsi="Times New Roman" w:cs="Times New Roman"/>
          <w:sz w:val="24"/>
          <w:szCs w:val="24"/>
        </w:rPr>
      </w:pPr>
      <w:r w:rsidRPr="006A5A5F">
        <w:rPr>
          <w:rFonts w:ascii="Times New Roman" w:hAnsi="Times New Roman" w:cs="Times New Roman"/>
          <w:sz w:val="24"/>
          <w:szCs w:val="24"/>
        </w:rPr>
        <w:t>Депутатская приемная: г. Одесса, ул. Ефимова, 28</w:t>
      </w:r>
    </w:p>
    <w:p w:rsidR="00592A15" w:rsidRPr="006A5A5F" w:rsidRDefault="001F798C">
      <w:pPr>
        <w:jc w:val="center"/>
        <w:rPr>
          <w:rFonts w:ascii="Times New Roman" w:hAnsi="Times New Roman" w:cs="Times New Roman"/>
          <w:color w:val="1B1D1F"/>
          <w:sz w:val="24"/>
          <w:szCs w:val="24"/>
        </w:rPr>
      </w:pPr>
      <w:r>
        <w:rPr>
          <w:rFonts w:ascii="Times New Roman" w:hAnsi="Times New Roman" w:cs="Times New Roman"/>
          <w:noProof/>
          <w:color w:val="1B1D1F"/>
          <w:sz w:val="24"/>
          <w:szCs w:val="24"/>
          <w:lang w:val="uk-UA" w:eastAsia="uk-UA" w:bidi="ar-SA"/>
        </w:rPr>
        <w:drawing>
          <wp:inline distT="0" distB="0" distL="0" distR="0">
            <wp:extent cx="219075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a:grayscl/>
                      <a:extLst>
                        <a:ext uri="{28A0092B-C50C-407E-A947-70E740481C1C}">
                          <a14:useLocalDpi xmlns:a14="http://schemas.microsoft.com/office/drawing/2010/main" val="0"/>
                        </a:ext>
                      </a:extLst>
                    </a:blip>
                    <a:srcRect/>
                    <a:stretch>
                      <a:fillRect/>
                    </a:stretch>
                  </pic:blipFill>
                  <pic:spPr bwMode="auto">
                    <a:xfrm>
                      <a:off x="0" y="0"/>
                      <a:ext cx="2190750" cy="2019300"/>
                    </a:xfrm>
                    <a:prstGeom prst="rect">
                      <a:avLst/>
                    </a:prstGeom>
                    <a:noFill/>
                    <a:ln>
                      <a:noFill/>
                    </a:ln>
                  </pic:spPr>
                </pic:pic>
              </a:graphicData>
            </a:graphic>
          </wp:inline>
        </w:drawing>
      </w:r>
    </w:p>
    <w:p w:rsidR="006A5A5F" w:rsidRPr="006A5A5F" w:rsidRDefault="006A5A5F">
      <w:pPr>
        <w:jc w:val="center"/>
        <w:rPr>
          <w:rFonts w:ascii="Times New Roman" w:hAnsi="Times New Roman" w:cs="Times New Roman"/>
          <w:color w:val="1B1D1F"/>
          <w:sz w:val="24"/>
          <w:szCs w:val="24"/>
        </w:rPr>
      </w:pPr>
    </w:p>
    <w:p w:rsidR="00AA784B" w:rsidRPr="00E64B71" w:rsidRDefault="00AA784B">
      <w:pPr>
        <w:jc w:val="center"/>
        <w:rPr>
          <w:rFonts w:ascii="Times New Roman" w:hAnsi="Times New Roman" w:cs="Times New Roman"/>
          <w:b/>
          <w:color w:val="1B1D1F"/>
          <w:sz w:val="28"/>
          <w:szCs w:val="28"/>
        </w:rPr>
      </w:pPr>
      <w:r w:rsidRPr="00E64B71">
        <w:rPr>
          <w:rFonts w:ascii="Times New Roman" w:hAnsi="Times New Roman" w:cs="Times New Roman"/>
          <w:b/>
          <w:color w:val="1B1D1F"/>
          <w:sz w:val="28"/>
          <w:szCs w:val="28"/>
        </w:rPr>
        <w:t>Здравствуйте, дорогие одесситы!</w:t>
      </w:r>
    </w:p>
    <w:p w:rsidR="00AA784B" w:rsidRPr="006A5A5F" w:rsidRDefault="00AA784B">
      <w:pPr>
        <w:jc w:val="center"/>
        <w:rPr>
          <w:rFonts w:ascii="Times New Roman" w:hAnsi="Times New Roman" w:cs="Times New Roman"/>
          <w:color w:val="1B1D1F"/>
          <w:sz w:val="24"/>
          <w:szCs w:val="24"/>
        </w:rPr>
      </w:pPr>
    </w:p>
    <w:p w:rsidR="00AA784B" w:rsidRPr="006A5A5F" w:rsidRDefault="003E0977" w:rsidP="00CD56ED">
      <w:pPr>
        <w:spacing w:line="312"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В 2019</w:t>
      </w:r>
      <w:r w:rsidR="00AA784B" w:rsidRPr="006A5A5F">
        <w:rPr>
          <w:rFonts w:ascii="Times New Roman" w:hAnsi="Times New Roman" w:cs="Times New Roman"/>
          <w:color w:val="1B1D1F"/>
          <w:sz w:val="24"/>
          <w:szCs w:val="24"/>
        </w:rPr>
        <w:t xml:space="preserve"> году мы</w:t>
      </w:r>
      <w:r>
        <w:rPr>
          <w:rFonts w:ascii="Times New Roman" w:hAnsi="Times New Roman" w:cs="Times New Roman"/>
          <w:color w:val="1B1D1F"/>
          <w:sz w:val="24"/>
          <w:szCs w:val="24"/>
        </w:rPr>
        <w:t xml:space="preserve"> вместе</w:t>
      </w:r>
      <w:r w:rsidR="00AA784B" w:rsidRPr="006A5A5F">
        <w:rPr>
          <w:rFonts w:ascii="Times New Roman" w:hAnsi="Times New Roman" w:cs="Times New Roman"/>
          <w:color w:val="1B1D1F"/>
          <w:sz w:val="24"/>
          <w:szCs w:val="24"/>
        </w:rPr>
        <w:t xml:space="preserve"> продолжили работать над начатыми программами, а также реализовали целый ряд новых и важных преобразований в нашем районе</w:t>
      </w:r>
      <w:r w:rsidR="00763623">
        <w:rPr>
          <w:rFonts w:ascii="Times New Roman" w:hAnsi="Times New Roman" w:cs="Times New Roman"/>
          <w:color w:val="1B1D1F"/>
          <w:sz w:val="24"/>
          <w:szCs w:val="24"/>
        </w:rPr>
        <w:t>:</w:t>
      </w:r>
    </w:p>
    <w:p w:rsidR="00AA784B" w:rsidRPr="006A5A5F"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B1D1F"/>
          <w:sz w:val="24"/>
          <w:szCs w:val="24"/>
        </w:rPr>
        <w:t>Ведется еженедельный ли</w:t>
      </w:r>
      <w:r w:rsidR="003E0977">
        <w:rPr>
          <w:rFonts w:ascii="Times New Roman" w:hAnsi="Times New Roman" w:cs="Times New Roman"/>
          <w:color w:val="1B1D1F"/>
          <w:sz w:val="24"/>
          <w:szCs w:val="24"/>
        </w:rPr>
        <w:t>чный</w:t>
      </w:r>
      <w:r w:rsidR="00D52775" w:rsidRPr="00D52775">
        <w:rPr>
          <w:rFonts w:ascii="Times New Roman" w:hAnsi="Times New Roman" w:cs="Times New Roman"/>
          <w:color w:val="1B1D1F"/>
          <w:sz w:val="24"/>
          <w:szCs w:val="24"/>
        </w:rPr>
        <w:t xml:space="preserve"> </w:t>
      </w:r>
      <w:r w:rsidR="00D52775">
        <w:rPr>
          <w:rFonts w:ascii="Times New Roman" w:hAnsi="Times New Roman" w:cs="Times New Roman"/>
          <w:color w:val="1B1D1F"/>
          <w:sz w:val="24"/>
          <w:szCs w:val="24"/>
        </w:rPr>
        <w:t>прием</w:t>
      </w:r>
      <w:r w:rsidR="003E0977">
        <w:rPr>
          <w:rFonts w:ascii="Times New Roman" w:hAnsi="Times New Roman" w:cs="Times New Roman"/>
          <w:color w:val="1B1D1F"/>
          <w:sz w:val="24"/>
          <w:szCs w:val="24"/>
        </w:rPr>
        <w:t xml:space="preserve"> граждан, отработано более 3</w:t>
      </w:r>
      <w:r w:rsidRPr="006A5A5F">
        <w:rPr>
          <w:rFonts w:ascii="Times New Roman" w:hAnsi="Times New Roman" w:cs="Times New Roman"/>
          <w:color w:val="1B1D1F"/>
          <w:sz w:val="24"/>
          <w:szCs w:val="24"/>
        </w:rPr>
        <w:t>00 обращений, в том числе и кол</w:t>
      </w:r>
      <w:r w:rsidR="003E0977">
        <w:rPr>
          <w:rFonts w:ascii="Times New Roman" w:hAnsi="Times New Roman" w:cs="Times New Roman"/>
          <w:color w:val="1B1D1F"/>
          <w:sz w:val="24"/>
          <w:szCs w:val="24"/>
        </w:rPr>
        <w:t>лективные.</w:t>
      </w:r>
    </w:p>
    <w:p w:rsidR="00AA784B" w:rsidRPr="00995E6F" w:rsidRDefault="00FF5710" w:rsidP="00CD56ED">
      <w:pPr>
        <w:numPr>
          <w:ilvl w:val="0"/>
          <w:numId w:val="2"/>
        </w:numPr>
        <w:spacing w:line="312" w:lineRule="auto"/>
        <w:jc w:val="both"/>
        <w:rPr>
          <w:rFonts w:ascii="Times New Roman" w:hAnsi="Times New Roman" w:cs="Times New Roman"/>
          <w:b/>
          <w:color w:val="1B1D1F"/>
          <w:sz w:val="24"/>
          <w:szCs w:val="24"/>
        </w:rPr>
      </w:pPr>
      <w:r w:rsidRPr="00995E6F">
        <w:rPr>
          <w:rFonts w:ascii="Times New Roman" w:hAnsi="Times New Roman" w:cs="Times New Roman"/>
          <w:b/>
          <w:color w:val="1B1D1F"/>
          <w:sz w:val="24"/>
          <w:szCs w:val="24"/>
        </w:rPr>
        <w:t>Про</w:t>
      </w:r>
      <w:r w:rsidR="00AA784B" w:rsidRPr="00995E6F">
        <w:rPr>
          <w:rFonts w:ascii="Times New Roman" w:hAnsi="Times New Roman" w:cs="Times New Roman"/>
          <w:b/>
          <w:color w:val="1B1D1F"/>
          <w:sz w:val="24"/>
          <w:szCs w:val="24"/>
        </w:rPr>
        <w:t>ведены работы по капиталь</w:t>
      </w:r>
      <w:r w:rsidR="003E0977" w:rsidRPr="00995E6F">
        <w:rPr>
          <w:rFonts w:ascii="Times New Roman" w:hAnsi="Times New Roman" w:cs="Times New Roman"/>
          <w:b/>
          <w:color w:val="1B1D1F"/>
          <w:sz w:val="24"/>
          <w:szCs w:val="24"/>
        </w:rPr>
        <w:t>ному ремонту лифтов в домах по у</w:t>
      </w:r>
      <w:r w:rsidR="00AA784B" w:rsidRPr="00995E6F">
        <w:rPr>
          <w:rFonts w:ascii="Times New Roman" w:hAnsi="Times New Roman" w:cs="Times New Roman"/>
          <w:b/>
          <w:color w:val="1B1D1F"/>
          <w:sz w:val="24"/>
          <w:szCs w:val="24"/>
        </w:rPr>
        <w:t xml:space="preserve">л. Бреуса </w:t>
      </w:r>
      <w:r w:rsidR="00AA784B" w:rsidRPr="00995E6F">
        <w:rPr>
          <w:rFonts w:ascii="Times New Roman" w:hAnsi="Times New Roman" w:cs="Times New Roman"/>
          <w:b/>
          <w:color w:val="1B1D1F"/>
          <w:sz w:val="24"/>
          <w:szCs w:val="24"/>
          <w:lang w:val="uk-UA"/>
        </w:rPr>
        <w:t>26/2, Маршала Бабаджаняна 23,25,27</w:t>
      </w:r>
      <w:r w:rsidR="006A5A5F" w:rsidRPr="00995E6F">
        <w:rPr>
          <w:rFonts w:ascii="Times New Roman" w:hAnsi="Times New Roman" w:cs="Times New Roman"/>
          <w:b/>
          <w:color w:val="1B1D1F"/>
          <w:sz w:val="24"/>
          <w:szCs w:val="24"/>
          <w:lang w:val="uk-UA"/>
        </w:rPr>
        <w:t>.</w:t>
      </w:r>
    </w:p>
    <w:p w:rsidR="00AA784B" w:rsidRPr="00995E6F" w:rsidRDefault="00AA784B" w:rsidP="00CD56ED">
      <w:pPr>
        <w:numPr>
          <w:ilvl w:val="0"/>
          <w:numId w:val="2"/>
        </w:numPr>
        <w:spacing w:line="312" w:lineRule="auto"/>
        <w:jc w:val="both"/>
        <w:rPr>
          <w:rFonts w:ascii="Times New Roman" w:hAnsi="Times New Roman" w:cs="Times New Roman"/>
          <w:color w:val="1B1D1F"/>
          <w:sz w:val="24"/>
          <w:szCs w:val="24"/>
        </w:rPr>
      </w:pPr>
      <w:r w:rsidRPr="00995E6F">
        <w:rPr>
          <w:rFonts w:ascii="Times New Roman" w:hAnsi="Times New Roman" w:cs="Times New Roman"/>
          <w:color w:val="1B1D1F"/>
          <w:sz w:val="24"/>
          <w:szCs w:val="24"/>
        </w:rPr>
        <w:t>Сделан капитальный ремонт с укладкой асфальтового покрытия улиц частного сектора: Александра Тимошенко и 2-я Пригородная.</w:t>
      </w:r>
    </w:p>
    <w:p w:rsidR="00AA784B" w:rsidRPr="00995E6F" w:rsidRDefault="00AA784B" w:rsidP="00CD56ED">
      <w:pPr>
        <w:numPr>
          <w:ilvl w:val="0"/>
          <w:numId w:val="2"/>
        </w:numPr>
        <w:spacing w:line="312" w:lineRule="auto"/>
        <w:jc w:val="both"/>
        <w:rPr>
          <w:rFonts w:ascii="Times New Roman" w:hAnsi="Times New Roman" w:cs="Times New Roman"/>
          <w:b/>
          <w:color w:val="1B1D1F"/>
          <w:sz w:val="24"/>
          <w:szCs w:val="24"/>
        </w:rPr>
      </w:pPr>
      <w:r w:rsidRPr="00995E6F">
        <w:rPr>
          <w:rFonts w:ascii="Times New Roman" w:hAnsi="Times New Roman" w:cs="Times New Roman"/>
          <w:b/>
          <w:color w:val="1B1D1F"/>
          <w:sz w:val="24"/>
          <w:szCs w:val="24"/>
        </w:rPr>
        <w:t>Сделан капитальный ремонт</w:t>
      </w:r>
      <w:r w:rsidR="00682EE8">
        <w:rPr>
          <w:rFonts w:ascii="Times New Roman" w:hAnsi="Times New Roman" w:cs="Times New Roman"/>
          <w:b/>
          <w:color w:val="1B1D1F"/>
          <w:sz w:val="24"/>
          <w:szCs w:val="24"/>
        </w:rPr>
        <w:t xml:space="preserve"> межквартальных проездов</w:t>
      </w:r>
      <w:r w:rsidRPr="00995E6F">
        <w:rPr>
          <w:rFonts w:ascii="Times New Roman" w:hAnsi="Times New Roman" w:cs="Times New Roman"/>
          <w:b/>
          <w:color w:val="1B1D1F"/>
          <w:sz w:val="24"/>
          <w:szCs w:val="24"/>
        </w:rPr>
        <w:t xml:space="preserve"> с заменой асфальтового покрытия по адресам: Марашала Бабаджаняна 15,17, 17а, 19, 21, 23, 25, 27, Бреуса 61/5, 61/6, 61/7,  ул. Скворцова, 24 и Маршала Малиновского, 16.</w:t>
      </w:r>
    </w:p>
    <w:p w:rsidR="00AA784B" w:rsidRPr="006A5A5F" w:rsidRDefault="00AA784B" w:rsidP="00CD56ED">
      <w:pPr>
        <w:numPr>
          <w:ilvl w:val="0"/>
          <w:numId w:val="2"/>
        </w:numPr>
        <w:spacing w:line="312" w:lineRule="auto"/>
        <w:jc w:val="both"/>
        <w:rPr>
          <w:rFonts w:ascii="Times New Roman" w:hAnsi="Times New Roman" w:cs="Times New Roman"/>
          <w:color w:val="1C1E21"/>
          <w:sz w:val="24"/>
          <w:szCs w:val="24"/>
          <w:shd w:val="clear" w:color="auto" w:fill="FFFFFF"/>
        </w:rPr>
      </w:pPr>
      <w:r w:rsidRPr="006A5A5F">
        <w:rPr>
          <w:rFonts w:ascii="Times New Roman" w:hAnsi="Times New Roman" w:cs="Times New Roman"/>
          <w:color w:val="1B1D1F"/>
          <w:sz w:val="24"/>
          <w:szCs w:val="24"/>
        </w:rPr>
        <w:t>Построена новая современная спортивная площадка с тренажерами возле Школы №64.</w:t>
      </w:r>
    </w:p>
    <w:p w:rsidR="00AA784B" w:rsidRPr="006A5A5F" w:rsidRDefault="00AA784B" w:rsidP="00CD56ED">
      <w:pPr>
        <w:numPr>
          <w:ilvl w:val="0"/>
          <w:numId w:val="2"/>
        </w:numPr>
        <w:spacing w:line="312" w:lineRule="auto"/>
        <w:jc w:val="both"/>
        <w:rPr>
          <w:rFonts w:ascii="Times New Roman" w:hAnsi="Times New Roman" w:cs="Times New Roman"/>
          <w:color w:val="1C1E21"/>
          <w:sz w:val="24"/>
          <w:szCs w:val="24"/>
          <w:shd w:val="clear" w:color="auto" w:fill="FFFFFF"/>
        </w:rPr>
      </w:pPr>
      <w:r w:rsidRPr="006A5A5F">
        <w:rPr>
          <w:rFonts w:ascii="Times New Roman" w:hAnsi="Times New Roman" w:cs="Times New Roman"/>
          <w:color w:val="1C1E21"/>
          <w:sz w:val="24"/>
          <w:szCs w:val="24"/>
          <w:shd w:val="clear" w:color="auto" w:fill="FFFFFF"/>
        </w:rPr>
        <w:t>Выполненны работы по подрезке аварийных деревьев возле домов по ул. М.Бабаджаняна, 2, Бреуса, 26, Скворцова, 2, Скворцова, 24, и Пер. Хвойный 8.</w:t>
      </w:r>
    </w:p>
    <w:p w:rsidR="00AA784B" w:rsidRPr="006A5A5F"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C1E21"/>
          <w:sz w:val="24"/>
          <w:szCs w:val="24"/>
          <w:shd w:val="clear" w:color="auto" w:fill="FFFFFF"/>
        </w:rPr>
        <w:t xml:space="preserve">Сделан капитальный ремонт системы центрального отопления </w:t>
      </w:r>
      <w:r w:rsidR="007E19CC">
        <w:rPr>
          <w:rFonts w:ascii="Times New Roman" w:hAnsi="Times New Roman" w:cs="Times New Roman"/>
          <w:color w:val="1C1E21"/>
          <w:sz w:val="24"/>
          <w:szCs w:val="24"/>
          <w:shd w:val="clear" w:color="auto" w:fill="FFFFFF"/>
        </w:rPr>
        <w:t>и сейчас ведется строительство модульной котельной</w:t>
      </w:r>
      <w:r w:rsidR="007E19CC" w:rsidRPr="006A5A5F">
        <w:rPr>
          <w:rFonts w:ascii="Times New Roman" w:hAnsi="Times New Roman" w:cs="Times New Roman"/>
          <w:color w:val="1C1E21"/>
          <w:sz w:val="24"/>
          <w:szCs w:val="24"/>
          <w:shd w:val="clear" w:color="auto" w:fill="FFFFFF"/>
        </w:rPr>
        <w:t xml:space="preserve"> </w:t>
      </w:r>
      <w:r w:rsidR="007E19CC">
        <w:rPr>
          <w:rFonts w:ascii="Times New Roman" w:hAnsi="Times New Roman" w:cs="Times New Roman"/>
          <w:color w:val="1C1E21"/>
          <w:sz w:val="24"/>
          <w:szCs w:val="24"/>
          <w:shd w:val="clear" w:color="auto" w:fill="FFFFFF"/>
        </w:rPr>
        <w:t>для домов</w:t>
      </w:r>
      <w:r w:rsidRPr="006A5A5F">
        <w:rPr>
          <w:rFonts w:ascii="Times New Roman" w:hAnsi="Times New Roman" w:cs="Times New Roman"/>
          <w:color w:val="1C1E21"/>
          <w:sz w:val="24"/>
          <w:szCs w:val="24"/>
          <w:shd w:val="clear" w:color="auto" w:fill="FFFFFF"/>
        </w:rPr>
        <w:t xml:space="preserve"> по</w:t>
      </w:r>
      <w:r w:rsidR="00763623">
        <w:rPr>
          <w:rFonts w:ascii="Times New Roman" w:hAnsi="Times New Roman" w:cs="Times New Roman"/>
          <w:color w:val="1C1E21"/>
          <w:sz w:val="24"/>
          <w:szCs w:val="24"/>
          <w:shd w:val="clear" w:color="auto" w:fill="FFFFFF"/>
        </w:rPr>
        <w:t xml:space="preserve"> ул. Кирпично-Заводская 2 и 2а</w:t>
      </w:r>
      <w:r w:rsidR="007E19CC">
        <w:rPr>
          <w:rFonts w:ascii="Times New Roman" w:hAnsi="Times New Roman" w:cs="Times New Roman"/>
          <w:color w:val="1C1E21"/>
          <w:sz w:val="24"/>
          <w:szCs w:val="24"/>
          <w:shd w:val="clear" w:color="auto" w:fill="FFFFFF"/>
        </w:rPr>
        <w:t>.</w:t>
      </w:r>
    </w:p>
    <w:p w:rsidR="00AA784B" w:rsidRPr="00995E6F" w:rsidRDefault="00AA784B" w:rsidP="00CD56ED">
      <w:pPr>
        <w:numPr>
          <w:ilvl w:val="0"/>
          <w:numId w:val="2"/>
        </w:numPr>
        <w:spacing w:line="312" w:lineRule="auto"/>
        <w:jc w:val="both"/>
        <w:rPr>
          <w:rFonts w:ascii="Times New Roman" w:hAnsi="Times New Roman" w:cs="Times New Roman"/>
          <w:b/>
          <w:color w:val="1C1E21"/>
          <w:sz w:val="24"/>
          <w:szCs w:val="24"/>
          <w:shd w:val="clear" w:color="auto" w:fill="FFFFFF"/>
        </w:rPr>
      </w:pPr>
      <w:r w:rsidRPr="00995E6F">
        <w:rPr>
          <w:rFonts w:ascii="Times New Roman" w:hAnsi="Times New Roman" w:cs="Times New Roman"/>
          <w:b/>
          <w:color w:val="1B1D1F"/>
          <w:sz w:val="24"/>
          <w:szCs w:val="24"/>
        </w:rPr>
        <w:t>Выполнен капитальный ремонт детских площадок по адресам: Бреуса 61/1, Бреуса, 26, Скворцова 4а, Кирпично-Заводская, 2, а также установлены дополнительные элементы на детских площадках: М. Бабаджаняна</w:t>
      </w:r>
      <w:r w:rsidR="003E0977" w:rsidRPr="00995E6F">
        <w:rPr>
          <w:rFonts w:ascii="Times New Roman" w:hAnsi="Times New Roman" w:cs="Times New Roman"/>
          <w:b/>
          <w:color w:val="1B1D1F"/>
          <w:sz w:val="24"/>
          <w:szCs w:val="24"/>
        </w:rPr>
        <w:t>,</w:t>
      </w:r>
      <w:r w:rsidRPr="00995E6F">
        <w:rPr>
          <w:rFonts w:ascii="Times New Roman" w:hAnsi="Times New Roman" w:cs="Times New Roman"/>
          <w:b/>
          <w:color w:val="1B1D1F"/>
          <w:sz w:val="24"/>
          <w:szCs w:val="24"/>
        </w:rPr>
        <w:t xml:space="preserve"> 68/1 и Поездная</w:t>
      </w:r>
      <w:r w:rsidR="003E0977" w:rsidRPr="00995E6F">
        <w:rPr>
          <w:rFonts w:ascii="Times New Roman" w:hAnsi="Times New Roman" w:cs="Times New Roman"/>
          <w:b/>
          <w:color w:val="1B1D1F"/>
          <w:sz w:val="24"/>
          <w:szCs w:val="24"/>
        </w:rPr>
        <w:t>,</w:t>
      </w:r>
      <w:r w:rsidRPr="00995E6F">
        <w:rPr>
          <w:rFonts w:ascii="Times New Roman" w:hAnsi="Times New Roman" w:cs="Times New Roman"/>
          <w:b/>
          <w:color w:val="1B1D1F"/>
          <w:sz w:val="24"/>
          <w:szCs w:val="24"/>
        </w:rPr>
        <w:t xml:space="preserve"> 4а.</w:t>
      </w:r>
    </w:p>
    <w:p w:rsidR="00AA784B" w:rsidRPr="006A5A5F" w:rsidRDefault="00AA784B" w:rsidP="00CD56ED">
      <w:pPr>
        <w:numPr>
          <w:ilvl w:val="0"/>
          <w:numId w:val="2"/>
        </w:numPr>
        <w:spacing w:line="312" w:lineRule="auto"/>
        <w:jc w:val="both"/>
        <w:rPr>
          <w:rFonts w:ascii="Times New Roman" w:hAnsi="Times New Roman" w:cs="Times New Roman"/>
          <w:color w:val="1C1E21"/>
          <w:sz w:val="24"/>
          <w:szCs w:val="24"/>
          <w:shd w:val="clear" w:color="auto" w:fill="FFFFFF"/>
        </w:rPr>
      </w:pPr>
      <w:r w:rsidRPr="006A5A5F">
        <w:rPr>
          <w:rFonts w:ascii="Times New Roman" w:hAnsi="Times New Roman" w:cs="Times New Roman"/>
          <w:color w:val="1C1E21"/>
          <w:sz w:val="24"/>
          <w:szCs w:val="24"/>
          <w:shd w:val="clear" w:color="auto" w:fill="FFFFFF"/>
        </w:rPr>
        <w:t>Начат капитальный ремонт спортивного зала Школы №8.</w:t>
      </w:r>
    </w:p>
    <w:p w:rsidR="00FF5710" w:rsidRPr="00995E6F" w:rsidRDefault="00FF5710" w:rsidP="00CD56ED">
      <w:pPr>
        <w:numPr>
          <w:ilvl w:val="0"/>
          <w:numId w:val="2"/>
        </w:numPr>
        <w:spacing w:line="312" w:lineRule="auto"/>
        <w:jc w:val="both"/>
        <w:rPr>
          <w:rFonts w:ascii="Times New Roman" w:hAnsi="Times New Roman" w:cs="Times New Roman"/>
          <w:b/>
          <w:color w:val="1C1E21"/>
          <w:sz w:val="24"/>
          <w:szCs w:val="24"/>
          <w:shd w:val="clear" w:color="auto" w:fill="FFFFFF"/>
        </w:rPr>
      </w:pPr>
      <w:r w:rsidRPr="00995E6F">
        <w:rPr>
          <w:rFonts w:ascii="Times New Roman" w:hAnsi="Times New Roman" w:cs="Times New Roman"/>
          <w:b/>
          <w:color w:val="1C1E21"/>
          <w:sz w:val="24"/>
          <w:szCs w:val="24"/>
          <w:shd w:val="clear" w:color="auto" w:fill="FFFFFF"/>
        </w:rPr>
        <w:t>Разработан проект и началась установка противопожарной сигнализации в Гимназии №5</w:t>
      </w:r>
    </w:p>
    <w:p w:rsidR="00AA784B" w:rsidRPr="00682EE8"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C1E21"/>
          <w:sz w:val="24"/>
          <w:szCs w:val="24"/>
          <w:shd w:val="clear" w:color="auto" w:fill="FFFFFF"/>
        </w:rPr>
        <w:lastRenderedPageBreak/>
        <w:t>Постоянный контроль над соблюдением правил благоустройства территории торговыми точками на улице Ефимова и организация свободного передвижения по тротуарам улицы.</w:t>
      </w:r>
    </w:p>
    <w:p w:rsidR="00682EE8" w:rsidRPr="006A5A5F" w:rsidRDefault="00682EE8" w:rsidP="00CD56ED">
      <w:pPr>
        <w:numPr>
          <w:ilvl w:val="0"/>
          <w:numId w:val="2"/>
        </w:numPr>
        <w:spacing w:line="312" w:lineRule="auto"/>
        <w:jc w:val="both"/>
        <w:rPr>
          <w:rFonts w:ascii="Times New Roman" w:hAnsi="Times New Roman" w:cs="Times New Roman"/>
          <w:color w:val="1B1D1F"/>
          <w:sz w:val="24"/>
          <w:szCs w:val="24"/>
        </w:rPr>
      </w:pPr>
      <w:r>
        <w:rPr>
          <w:rFonts w:ascii="Times New Roman" w:hAnsi="Times New Roman" w:cs="Times New Roman"/>
          <w:color w:val="1C1E21"/>
          <w:sz w:val="24"/>
          <w:szCs w:val="24"/>
          <w:shd w:val="clear" w:color="auto" w:fill="FFFFFF"/>
        </w:rPr>
        <w:t>Совместно с одесситами, проживающими в домах Хвойного переулк</w:t>
      </w:r>
      <w:r w:rsidR="00CD56ED">
        <w:rPr>
          <w:rFonts w:ascii="Times New Roman" w:hAnsi="Times New Roman" w:cs="Times New Roman"/>
          <w:color w:val="1C1E21"/>
          <w:sz w:val="24"/>
          <w:szCs w:val="24"/>
          <w:shd w:val="clear" w:color="auto" w:fill="FFFFFF"/>
        </w:rPr>
        <w:t>а</w:t>
      </w:r>
      <w:r>
        <w:rPr>
          <w:rFonts w:ascii="Times New Roman" w:hAnsi="Times New Roman" w:cs="Times New Roman"/>
          <w:color w:val="1C1E21"/>
          <w:sz w:val="24"/>
          <w:szCs w:val="24"/>
          <w:shd w:val="clear" w:color="auto" w:fill="FFFFFF"/>
        </w:rPr>
        <w:t xml:space="preserve">, ул. Багрицкого и Кропивницкого, а также при помощи КП «Теплоснабжение» </w:t>
      </w:r>
      <w:r w:rsidR="00CD56ED">
        <w:rPr>
          <w:rFonts w:ascii="Times New Roman" w:hAnsi="Times New Roman" w:cs="Times New Roman"/>
          <w:color w:val="1C1E21"/>
          <w:sz w:val="24"/>
          <w:szCs w:val="24"/>
          <w:shd w:val="clear" w:color="auto" w:fill="FFFFFF"/>
        </w:rPr>
        <w:t>получилось запустить частную котельную в Хвойном переулке, и</w:t>
      </w:r>
      <w:r>
        <w:rPr>
          <w:rFonts w:ascii="Times New Roman" w:hAnsi="Times New Roman" w:cs="Times New Roman"/>
          <w:color w:val="1C1E21"/>
          <w:sz w:val="24"/>
          <w:szCs w:val="24"/>
          <w:shd w:val="clear" w:color="auto" w:fill="FFFFFF"/>
        </w:rPr>
        <w:t xml:space="preserve"> отопление было подано в дома.</w:t>
      </w:r>
    </w:p>
    <w:p w:rsidR="00AA784B" w:rsidRPr="006A5A5F" w:rsidRDefault="00AA784B" w:rsidP="00CD56ED">
      <w:pPr>
        <w:numPr>
          <w:ilvl w:val="0"/>
          <w:numId w:val="2"/>
        </w:numPr>
        <w:spacing w:line="312" w:lineRule="auto"/>
        <w:jc w:val="both"/>
        <w:rPr>
          <w:rFonts w:ascii="Times New Roman" w:hAnsi="Times New Roman" w:cs="Times New Roman"/>
          <w:color w:val="1C1E21"/>
          <w:sz w:val="24"/>
          <w:szCs w:val="24"/>
          <w:shd w:val="clear" w:color="auto" w:fill="FFFFFF"/>
        </w:rPr>
      </w:pPr>
      <w:r w:rsidRPr="006A5A5F">
        <w:rPr>
          <w:rFonts w:ascii="Times New Roman" w:hAnsi="Times New Roman" w:cs="Times New Roman"/>
          <w:color w:val="1B1D1F"/>
          <w:sz w:val="24"/>
          <w:szCs w:val="24"/>
        </w:rPr>
        <w:t xml:space="preserve">Совместно с депутатом одесского областного совета Андреем Ивашовым добились </w:t>
      </w:r>
      <w:r w:rsidR="00592A15" w:rsidRPr="006A5A5F">
        <w:rPr>
          <w:rFonts w:ascii="Times New Roman" w:hAnsi="Times New Roman" w:cs="Times New Roman"/>
          <w:color w:val="1C1E21"/>
          <w:sz w:val="24"/>
          <w:szCs w:val="24"/>
          <w:shd w:val="clear" w:color="auto" w:fill="FFFFFF"/>
        </w:rPr>
        <w:t xml:space="preserve">выделения </w:t>
      </w:r>
      <w:r w:rsidRPr="006A5A5F">
        <w:rPr>
          <w:rFonts w:ascii="Times New Roman" w:hAnsi="Times New Roman" w:cs="Times New Roman"/>
          <w:color w:val="1C1E21"/>
          <w:sz w:val="24"/>
          <w:szCs w:val="24"/>
          <w:shd w:val="clear" w:color="auto" w:fill="FFFFFF"/>
        </w:rPr>
        <w:t xml:space="preserve"> 80 тыс. грн. средств областного бюджета на закупку спортивного инвентаря для реабилитационного центра по ул. Бреуса, 26/2.</w:t>
      </w:r>
    </w:p>
    <w:p w:rsidR="00AA784B" w:rsidRPr="006A5A5F"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C1E21"/>
          <w:sz w:val="24"/>
          <w:szCs w:val="24"/>
          <w:shd w:val="clear" w:color="auto" w:fill="FFFFFF"/>
        </w:rPr>
        <w:t>Выделены 400 тыс.грн. на закупку новой компьютерной техники для школы №8, благодаря чему был полностью сформирован компьютерный класс из 16 новых моноблоков и закуплены 12 ноутбуков для работы в других классах.</w:t>
      </w:r>
    </w:p>
    <w:p w:rsidR="00AA784B" w:rsidRPr="00995E6F" w:rsidRDefault="00AA784B" w:rsidP="00CD56ED">
      <w:pPr>
        <w:numPr>
          <w:ilvl w:val="0"/>
          <w:numId w:val="2"/>
        </w:numPr>
        <w:spacing w:line="312" w:lineRule="auto"/>
        <w:jc w:val="both"/>
        <w:rPr>
          <w:rFonts w:ascii="Times New Roman" w:hAnsi="Times New Roman" w:cs="Times New Roman"/>
          <w:b/>
          <w:color w:val="1B1D1F"/>
          <w:sz w:val="24"/>
          <w:szCs w:val="24"/>
        </w:rPr>
      </w:pPr>
      <w:r w:rsidRPr="00995E6F">
        <w:rPr>
          <w:rFonts w:ascii="Times New Roman" w:hAnsi="Times New Roman" w:cs="Times New Roman"/>
          <w:b/>
          <w:color w:val="1B1D1F"/>
          <w:sz w:val="24"/>
          <w:szCs w:val="24"/>
        </w:rPr>
        <w:t>Контроль над выполнением работ по реализации проекта общественного бюджета "Наш уютный двор" возле домов Маршала Бабаджаняна 21, 23, 25, 27, благодаря которому, на территории Ближних Мельниц появился еще один благоустроенный двор с ухоженной территорией, зонами отдыха и детскими площадками.</w:t>
      </w:r>
    </w:p>
    <w:p w:rsidR="00AA784B" w:rsidRPr="006A5A5F"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B1D1F"/>
          <w:sz w:val="24"/>
          <w:szCs w:val="24"/>
        </w:rPr>
        <w:t>Контроль над выполнением работ по реализации проекта общественного бюджета  “Мечта детишек” возле домов Бреуса 26 и 26/2, благодаря которому появилась новая и современная детская площадка.</w:t>
      </w:r>
    </w:p>
    <w:p w:rsidR="00AA784B" w:rsidRPr="006A5A5F" w:rsidRDefault="00AA784B" w:rsidP="00CD56ED">
      <w:pPr>
        <w:numPr>
          <w:ilvl w:val="0"/>
          <w:numId w:val="2"/>
        </w:numPr>
        <w:spacing w:line="312" w:lineRule="auto"/>
        <w:jc w:val="both"/>
        <w:rPr>
          <w:rFonts w:ascii="Times New Roman" w:hAnsi="Times New Roman" w:cs="Times New Roman"/>
          <w:color w:val="1B1D1F"/>
          <w:sz w:val="24"/>
          <w:szCs w:val="24"/>
        </w:rPr>
      </w:pPr>
      <w:r w:rsidRPr="006A5A5F">
        <w:rPr>
          <w:rFonts w:ascii="Times New Roman" w:hAnsi="Times New Roman" w:cs="Times New Roman"/>
          <w:color w:val="1B1D1F"/>
          <w:sz w:val="24"/>
          <w:szCs w:val="24"/>
        </w:rPr>
        <w:t>Предоставлялась помощь председател</w:t>
      </w:r>
      <w:bookmarkStart w:id="0" w:name="_GoBack"/>
      <w:bookmarkEnd w:id="0"/>
      <w:r w:rsidRPr="006A5A5F">
        <w:rPr>
          <w:rFonts w:ascii="Times New Roman" w:hAnsi="Times New Roman" w:cs="Times New Roman"/>
          <w:color w:val="1B1D1F"/>
          <w:sz w:val="24"/>
          <w:szCs w:val="24"/>
        </w:rPr>
        <w:t>ям</w:t>
      </w:r>
      <w:r w:rsidR="00995E6F">
        <w:rPr>
          <w:rFonts w:ascii="Times New Roman" w:hAnsi="Times New Roman" w:cs="Times New Roman"/>
          <w:color w:val="1B1D1F"/>
          <w:sz w:val="24"/>
          <w:szCs w:val="24"/>
        </w:rPr>
        <w:t xml:space="preserve"> ОСМД</w:t>
      </w:r>
      <w:r w:rsidRPr="006A5A5F">
        <w:rPr>
          <w:rFonts w:ascii="Times New Roman" w:hAnsi="Times New Roman" w:cs="Times New Roman"/>
          <w:color w:val="1B1D1F"/>
          <w:sz w:val="24"/>
          <w:szCs w:val="24"/>
        </w:rPr>
        <w:t xml:space="preserve"> во взаимодействии с городскими структурами и коммерческими предприятиями-поставщиками услуг  – КП “ЖКС”, Горсвет, Зелентрест, Одессагаз, Инфоксводоканал и т.п. </w:t>
      </w:r>
    </w:p>
    <w:p w:rsidR="00995E6F" w:rsidRPr="00995E6F" w:rsidRDefault="00AA784B" w:rsidP="00CD56ED">
      <w:pPr>
        <w:numPr>
          <w:ilvl w:val="0"/>
          <w:numId w:val="2"/>
        </w:numPr>
        <w:spacing w:line="312" w:lineRule="auto"/>
        <w:jc w:val="both"/>
        <w:rPr>
          <w:rFonts w:ascii="Times New Roman" w:hAnsi="Times New Roman" w:cs="Times New Roman"/>
          <w:color w:val="1B1D1F"/>
          <w:sz w:val="24"/>
          <w:szCs w:val="24"/>
        </w:rPr>
      </w:pPr>
      <w:r w:rsidRPr="00995E6F">
        <w:rPr>
          <w:rFonts w:ascii="Times New Roman" w:hAnsi="Times New Roman" w:cs="Times New Roman"/>
          <w:color w:val="1B1D1F"/>
          <w:sz w:val="24"/>
          <w:szCs w:val="24"/>
        </w:rPr>
        <w:t>Продолжила работу бесплатная летняя футбольная школа, на новом стадионе школ</w:t>
      </w:r>
      <w:r w:rsidR="00995E6F">
        <w:rPr>
          <w:rFonts w:ascii="Times New Roman" w:hAnsi="Times New Roman" w:cs="Times New Roman"/>
          <w:color w:val="1B1D1F"/>
          <w:sz w:val="24"/>
          <w:szCs w:val="24"/>
        </w:rPr>
        <w:t>ы №8, для детей от 8 до 14 лет.</w:t>
      </w:r>
    </w:p>
    <w:p w:rsidR="00AA784B" w:rsidRPr="00682EE8" w:rsidRDefault="00AA784B" w:rsidP="00CD56ED">
      <w:pPr>
        <w:numPr>
          <w:ilvl w:val="0"/>
          <w:numId w:val="2"/>
        </w:numPr>
        <w:spacing w:line="312" w:lineRule="auto"/>
        <w:jc w:val="both"/>
        <w:rPr>
          <w:rFonts w:ascii="Times New Roman" w:hAnsi="Times New Roman" w:cs="Times New Roman"/>
          <w:b/>
          <w:color w:val="1B1D1F"/>
          <w:sz w:val="24"/>
          <w:szCs w:val="24"/>
        </w:rPr>
      </w:pPr>
      <w:r w:rsidRPr="00682EE8">
        <w:rPr>
          <w:rFonts w:ascii="Times New Roman" w:hAnsi="Times New Roman" w:cs="Times New Roman"/>
          <w:b/>
          <w:color w:val="1B1D1F"/>
          <w:sz w:val="24"/>
          <w:szCs w:val="24"/>
        </w:rPr>
        <w:t>По обращениям граждан были выделены средства из городского бюджета в качестве одноразовой материальной помощи на лечение сложных заболеваний и оплату лекарственных средств.</w:t>
      </w:r>
    </w:p>
    <w:p w:rsidR="00AA784B" w:rsidRPr="00763623" w:rsidRDefault="00AA784B" w:rsidP="00CD56ED">
      <w:pPr>
        <w:numPr>
          <w:ilvl w:val="0"/>
          <w:numId w:val="2"/>
        </w:numPr>
        <w:spacing w:line="312" w:lineRule="auto"/>
        <w:jc w:val="both"/>
        <w:rPr>
          <w:rFonts w:ascii="Times New Roman" w:hAnsi="Times New Roman" w:cs="Times New Roman"/>
          <w:sz w:val="24"/>
          <w:szCs w:val="24"/>
        </w:rPr>
      </w:pPr>
      <w:r w:rsidRPr="006A5A5F">
        <w:rPr>
          <w:rFonts w:ascii="Times New Roman" w:hAnsi="Times New Roman" w:cs="Times New Roman"/>
          <w:color w:val="1B1D1F"/>
          <w:sz w:val="24"/>
          <w:szCs w:val="24"/>
        </w:rPr>
        <w:t>Проводились</w:t>
      </w:r>
      <w:r w:rsidR="00995E6F">
        <w:rPr>
          <w:rFonts w:ascii="Times New Roman" w:hAnsi="Times New Roman" w:cs="Times New Roman"/>
          <w:color w:val="1B1D1F"/>
          <w:sz w:val="24"/>
          <w:szCs w:val="24"/>
        </w:rPr>
        <w:t xml:space="preserve"> десятки встреч</w:t>
      </w:r>
      <w:r w:rsidRPr="006A5A5F">
        <w:rPr>
          <w:rFonts w:ascii="Times New Roman" w:hAnsi="Times New Roman" w:cs="Times New Roman"/>
          <w:color w:val="1B1D1F"/>
          <w:sz w:val="24"/>
          <w:szCs w:val="24"/>
        </w:rPr>
        <w:t xml:space="preserve"> в различных дворах микрорайона.</w:t>
      </w:r>
    </w:p>
    <w:p w:rsidR="00763623" w:rsidRDefault="00763623" w:rsidP="00CD56ED">
      <w:pPr>
        <w:spacing w:line="312" w:lineRule="auto"/>
        <w:jc w:val="both"/>
        <w:rPr>
          <w:rFonts w:ascii="Times New Roman" w:hAnsi="Times New Roman" w:cs="Times New Roman"/>
          <w:color w:val="1B1D1F"/>
          <w:sz w:val="24"/>
          <w:szCs w:val="24"/>
        </w:rPr>
      </w:pPr>
    </w:p>
    <w:p w:rsidR="00763623" w:rsidRPr="00763623" w:rsidRDefault="00763623" w:rsidP="00CD56ED">
      <w:pPr>
        <w:spacing w:line="312" w:lineRule="auto"/>
        <w:ind w:left="247"/>
        <w:jc w:val="both"/>
        <w:rPr>
          <w:rFonts w:ascii="Times New Roman" w:hAnsi="Times New Roman" w:cs="Times New Roman"/>
          <w:b/>
          <w:sz w:val="24"/>
          <w:szCs w:val="24"/>
        </w:rPr>
      </w:pPr>
      <w:r w:rsidRPr="00763623">
        <w:rPr>
          <w:rFonts w:ascii="Times New Roman" w:hAnsi="Times New Roman" w:cs="Times New Roman"/>
          <w:b/>
          <w:sz w:val="24"/>
          <w:szCs w:val="24"/>
        </w:rPr>
        <w:t>В рамках работы в городском совете выполнил следующую работу:</w:t>
      </w:r>
    </w:p>
    <w:p w:rsidR="00763623" w:rsidRPr="00763623" w:rsidRDefault="00763623" w:rsidP="00CD56ED">
      <w:pPr>
        <w:widowControl/>
        <w:numPr>
          <w:ilvl w:val="0"/>
          <w:numId w:val="1"/>
        </w:numPr>
        <w:spacing w:line="312" w:lineRule="auto"/>
        <w:jc w:val="both"/>
        <w:rPr>
          <w:rFonts w:ascii="Times New Roman" w:hAnsi="Times New Roman" w:cs="Times New Roman"/>
          <w:sz w:val="24"/>
          <w:szCs w:val="24"/>
        </w:rPr>
      </w:pPr>
      <w:r w:rsidRPr="00763623">
        <w:rPr>
          <w:rFonts w:ascii="Times New Roman" w:hAnsi="Times New Roman" w:cs="Times New Roman"/>
          <w:sz w:val="24"/>
          <w:szCs w:val="24"/>
        </w:rPr>
        <w:t xml:space="preserve">Принимал участие в заседаниях комиссии по планированию, бюджету и </w:t>
      </w:r>
      <w:r w:rsidR="00995E6F">
        <w:rPr>
          <w:rFonts w:ascii="Times New Roman" w:hAnsi="Times New Roman" w:cs="Times New Roman"/>
          <w:sz w:val="24"/>
          <w:szCs w:val="24"/>
        </w:rPr>
        <w:t>финансам, выполнялся контроль наполнения</w:t>
      </w:r>
      <w:r w:rsidRPr="00763623">
        <w:rPr>
          <w:rFonts w:ascii="Times New Roman" w:hAnsi="Times New Roman" w:cs="Times New Roman"/>
          <w:sz w:val="24"/>
          <w:szCs w:val="24"/>
        </w:rPr>
        <w:t xml:space="preserve"> бюджета, а также контролировалась расходная часть. В рамках комиссии ходатайствовал за выделение средств для выполнения работ на избирательном округе.</w:t>
      </w:r>
    </w:p>
    <w:p w:rsidR="00763623" w:rsidRPr="00763623" w:rsidRDefault="00763623" w:rsidP="00CD56ED">
      <w:pPr>
        <w:widowControl/>
        <w:numPr>
          <w:ilvl w:val="0"/>
          <w:numId w:val="1"/>
        </w:numPr>
        <w:tabs>
          <w:tab w:val="clear" w:pos="432"/>
          <w:tab w:val="num" w:pos="0"/>
        </w:tabs>
        <w:spacing w:line="312" w:lineRule="auto"/>
        <w:ind w:left="360" w:hanging="360"/>
        <w:jc w:val="both"/>
        <w:rPr>
          <w:rFonts w:ascii="Times New Roman" w:hAnsi="Times New Roman" w:cs="Times New Roman"/>
          <w:sz w:val="24"/>
          <w:szCs w:val="24"/>
        </w:rPr>
      </w:pPr>
      <w:r w:rsidRPr="00763623">
        <w:rPr>
          <w:rFonts w:ascii="Times New Roman" w:hAnsi="Times New Roman" w:cs="Times New Roman"/>
          <w:sz w:val="24"/>
          <w:szCs w:val="24"/>
        </w:rPr>
        <w:t>Принимал участие в заседаниях рабочей группы по развитию туризма,  целью которой является увеличение туристической привлекательности Одессы.</w:t>
      </w:r>
    </w:p>
    <w:p w:rsidR="00763623" w:rsidRPr="00EE18D8" w:rsidRDefault="00763623" w:rsidP="00CD56ED">
      <w:pPr>
        <w:widowControl/>
        <w:numPr>
          <w:ilvl w:val="0"/>
          <w:numId w:val="1"/>
        </w:numPr>
        <w:tabs>
          <w:tab w:val="clear" w:pos="432"/>
          <w:tab w:val="num" w:pos="0"/>
        </w:tabs>
        <w:spacing w:line="312" w:lineRule="auto"/>
        <w:ind w:left="360" w:hanging="360"/>
        <w:jc w:val="both"/>
        <w:rPr>
          <w:rFonts w:ascii="Times New Roman" w:hAnsi="Times New Roman" w:cs="Times New Roman"/>
          <w:sz w:val="24"/>
          <w:szCs w:val="24"/>
        </w:rPr>
      </w:pPr>
      <w:r w:rsidRPr="00763623">
        <w:rPr>
          <w:rFonts w:ascii="Times New Roman" w:hAnsi="Times New Roman" w:cs="Times New Roman"/>
          <w:sz w:val="24"/>
          <w:szCs w:val="24"/>
        </w:rPr>
        <w:t>Участвовал в заседаниях рабочей группы по социальному заказу, в рамках которой отбираются проекты социального характера, которые софинансируются из городского бюджета.</w:t>
      </w:r>
    </w:p>
    <w:p w:rsidR="00EE18D8" w:rsidRPr="00D52775" w:rsidRDefault="00EE18D8" w:rsidP="00EE18D8">
      <w:pPr>
        <w:widowControl/>
        <w:spacing w:line="312" w:lineRule="auto"/>
        <w:jc w:val="both"/>
        <w:rPr>
          <w:rFonts w:ascii="Times New Roman" w:hAnsi="Times New Roman" w:cs="Times New Roman"/>
          <w:sz w:val="24"/>
          <w:szCs w:val="24"/>
          <w:lang w:val="en-US"/>
        </w:rPr>
      </w:pPr>
    </w:p>
    <w:p w:rsidR="00EE18D8" w:rsidRDefault="00EE18D8" w:rsidP="00EE18D8">
      <w:pPr>
        <w:widowControl/>
        <w:spacing w:line="312" w:lineRule="auto"/>
        <w:jc w:val="both"/>
        <w:rPr>
          <w:rFonts w:ascii="Times New Roman" w:hAnsi="Times New Roman" w:cs="Times New Roman"/>
          <w:sz w:val="24"/>
          <w:szCs w:val="24"/>
          <w:lang w:val="uk-UA"/>
        </w:rPr>
      </w:pPr>
    </w:p>
    <w:p w:rsidR="00EE18D8" w:rsidRPr="00EE18D8" w:rsidRDefault="00EE18D8" w:rsidP="00EE18D8">
      <w:pPr>
        <w:widowControl/>
        <w:spacing w:line="312" w:lineRule="auto"/>
        <w:jc w:val="center"/>
        <w:rPr>
          <w:rFonts w:ascii="Times New Roman" w:hAnsi="Times New Roman" w:cs="Times New Roman"/>
          <w:sz w:val="24"/>
          <w:szCs w:val="24"/>
        </w:rPr>
      </w:pPr>
      <w:r w:rsidRPr="00EE18D8">
        <w:rPr>
          <w:rFonts w:ascii="Times New Roman" w:hAnsi="Times New Roman" w:cs="Times New Roman"/>
          <w:sz w:val="24"/>
          <w:szCs w:val="24"/>
        </w:rPr>
        <w:t xml:space="preserve">Все эти важные дела  удалось </w:t>
      </w:r>
      <w:r>
        <w:rPr>
          <w:rFonts w:ascii="Times New Roman" w:hAnsi="Times New Roman" w:cs="Times New Roman"/>
          <w:sz w:val="24"/>
          <w:szCs w:val="24"/>
        </w:rPr>
        <w:t>выполнить</w:t>
      </w:r>
      <w:r w:rsidRPr="00EE18D8">
        <w:rPr>
          <w:rFonts w:ascii="Times New Roman" w:hAnsi="Times New Roman" w:cs="Times New Roman"/>
          <w:sz w:val="24"/>
          <w:szCs w:val="24"/>
        </w:rPr>
        <w:t xml:space="preserve"> благодаря нашей совместной работе и вашей активности!</w:t>
      </w:r>
    </w:p>
    <w:p w:rsidR="00EE18D8" w:rsidRPr="00EE18D8" w:rsidRDefault="00EE18D8" w:rsidP="00EE18D8">
      <w:pPr>
        <w:widowControl/>
        <w:spacing w:line="312" w:lineRule="auto"/>
        <w:jc w:val="center"/>
        <w:rPr>
          <w:rFonts w:ascii="Times New Roman" w:hAnsi="Times New Roman" w:cs="Times New Roman"/>
          <w:sz w:val="24"/>
          <w:szCs w:val="24"/>
        </w:rPr>
      </w:pPr>
    </w:p>
    <w:p w:rsidR="00EE18D8" w:rsidRPr="00EE18D8" w:rsidRDefault="00EE18D8" w:rsidP="00EE18D8">
      <w:pPr>
        <w:widowControl/>
        <w:spacing w:line="312" w:lineRule="auto"/>
        <w:jc w:val="center"/>
        <w:rPr>
          <w:rFonts w:ascii="Times New Roman" w:hAnsi="Times New Roman" w:cs="Times New Roman"/>
          <w:b/>
          <w:sz w:val="28"/>
          <w:szCs w:val="28"/>
        </w:rPr>
      </w:pPr>
      <w:r>
        <w:rPr>
          <w:rFonts w:ascii="Times New Roman" w:hAnsi="Times New Roman" w:cs="Times New Roman"/>
          <w:b/>
          <w:sz w:val="28"/>
          <w:szCs w:val="28"/>
        </w:rPr>
        <w:t>ВМЕСТЕ СМОЖЕМ БОЛЬШЕ!</w:t>
      </w:r>
    </w:p>
    <w:p w:rsidR="00AA784B" w:rsidRPr="00EE18D8" w:rsidRDefault="00AA784B">
      <w:pPr>
        <w:jc w:val="both"/>
        <w:rPr>
          <w:rFonts w:ascii="Times New Roman" w:hAnsi="Times New Roman" w:cs="Times New Roman"/>
          <w:sz w:val="24"/>
          <w:szCs w:val="24"/>
        </w:rPr>
      </w:pPr>
    </w:p>
    <w:sectPr w:rsidR="00AA784B" w:rsidRPr="00EE18D8" w:rsidSect="00682EE8">
      <w:pgSz w:w="11906" w:h="16838"/>
      <w:pgMar w:top="720" w:right="720" w:bottom="720" w:left="720" w:header="708" w:footer="708"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52814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10"/>
    <w:rsid w:val="001F798C"/>
    <w:rsid w:val="003E0977"/>
    <w:rsid w:val="00592A15"/>
    <w:rsid w:val="00682EE8"/>
    <w:rsid w:val="006A5A5F"/>
    <w:rsid w:val="00763623"/>
    <w:rsid w:val="007E19CC"/>
    <w:rsid w:val="00995E6F"/>
    <w:rsid w:val="00A124EE"/>
    <w:rsid w:val="00AA784B"/>
    <w:rsid w:val="00B27B99"/>
    <w:rsid w:val="00CD56ED"/>
    <w:rsid w:val="00D52775"/>
    <w:rsid w:val="00E64B71"/>
    <w:rsid w:val="00EE18D8"/>
    <w:rsid w:val="00FF5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kern w:val="1"/>
      <w:sz w:val="22"/>
      <w:szCs w:val="22"/>
      <w:lang w:val="ru-RU" w:eastAsia="hi-IN" w:bidi="hi-IN"/>
    </w:rPr>
  </w:style>
  <w:style w:type="paragraph" w:styleId="1">
    <w:name w:val="heading 1"/>
    <w:basedOn w:val="normal"/>
    <w:next w:val="a0"/>
    <w:qFormat/>
    <w:pPr>
      <w:keepNext/>
      <w:keepLines/>
      <w:numPr>
        <w:numId w:val="1"/>
      </w:numPr>
      <w:spacing w:before="400" w:after="120" w:line="100" w:lineRule="atLeast"/>
      <w:outlineLvl w:val="0"/>
    </w:pPr>
    <w:rPr>
      <w:sz w:val="40"/>
      <w:szCs w:val="40"/>
    </w:rPr>
  </w:style>
  <w:style w:type="paragraph" w:styleId="2">
    <w:name w:val="heading 2"/>
    <w:basedOn w:val="normal"/>
    <w:next w:val="a0"/>
    <w:qFormat/>
    <w:pPr>
      <w:keepNext/>
      <w:keepLines/>
      <w:numPr>
        <w:ilvl w:val="1"/>
        <w:numId w:val="1"/>
      </w:numPr>
      <w:spacing w:before="360" w:after="120" w:line="100" w:lineRule="atLeast"/>
      <w:outlineLvl w:val="1"/>
    </w:pPr>
    <w:rPr>
      <w:sz w:val="32"/>
      <w:szCs w:val="32"/>
    </w:rPr>
  </w:style>
  <w:style w:type="paragraph" w:styleId="3">
    <w:name w:val="heading 3"/>
    <w:basedOn w:val="normal"/>
    <w:next w:val="a0"/>
    <w:qFormat/>
    <w:pPr>
      <w:keepNext/>
      <w:keepLines/>
      <w:numPr>
        <w:ilvl w:val="2"/>
        <w:numId w:val="1"/>
      </w:numPr>
      <w:spacing w:before="320" w:after="80" w:line="100" w:lineRule="atLeast"/>
      <w:outlineLvl w:val="2"/>
    </w:pPr>
    <w:rPr>
      <w:color w:val="434343"/>
      <w:sz w:val="28"/>
      <w:szCs w:val="28"/>
    </w:rPr>
  </w:style>
  <w:style w:type="paragraph" w:styleId="4">
    <w:name w:val="heading 4"/>
    <w:basedOn w:val="normal"/>
    <w:next w:val="a0"/>
    <w:qFormat/>
    <w:pPr>
      <w:keepNext/>
      <w:keepLines/>
      <w:numPr>
        <w:ilvl w:val="3"/>
        <w:numId w:val="1"/>
      </w:numPr>
      <w:spacing w:before="280" w:after="80" w:line="100" w:lineRule="atLeast"/>
      <w:outlineLvl w:val="3"/>
    </w:pPr>
    <w:rPr>
      <w:color w:val="666666"/>
      <w:sz w:val="24"/>
      <w:szCs w:val="24"/>
    </w:rPr>
  </w:style>
  <w:style w:type="paragraph" w:styleId="5">
    <w:name w:val="heading 5"/>
    <w:basedOn w:val="normal"/>
    <w:next w:val="a0"/>
    <w:qFormat/>
    <w:pPr>
      <w:keepNext/>
      <w:keepLines/>
      <w:numPr>
        <w:ilvl w:val="4"/>
        <w:numId w:val="1"/>
      </w:numPr>
      <w:spacing w:before="240" w:after="80" w:line="100" w:lineRule="atLeast"/>
      <w:outlineLvl w:val="4"/>
    </w:pPr>
    <w:rPr>
      <w:color w:val="666666"/>
    </w:rPr>
  </w:style>
  <w:style w:type="paragraph" w:styleId="6">
    <w:name w:val="heading 6"/>
    <w:basedOn w:val="normal"/>
    <w:next w:val="a0"/>
    <w:qFormat/>
    <w:pPr>
      <w:keepNext/>
      <w:keepLines/>
      <w:numPr>
        <w:ilvl w:val="5"/>
        <w:numId w:val="1"/>
      </w:numPr>
      <w:spacing w:before="240" w:after="80" w:line="100" w:lineRule="atLeast"/>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u w:val="none"/>
    </w:rPr>
  </w:style>
  <w:style w:type="paragraph" w:customStyle="1" w:styleId="a4">
    <w:name w:val="Заголовок"/>
    <w:basedOn w:val="a"/>
    <w:next w:val="a0"/>
    <w:pPr>
      <w:keepNext/>
      <w:spacing w:before="240" w:after="120"/>
    </w:pPr>
    <w:rPr>
      <w:rFonts w:eastAsia="Microsoft YaHei" w:cs="Mangal"/>
      <w:sz w:val="28"/>
      <w:szCs w:val="28"/>
    </w:rPr>
  </w:style>
  <w:style w:type="paragraph" w:styleId="a0">
    <w:name w:val="Body Text"/>
    <w:basedOn w:val="a"/>
    <w:pPr>
      <w:spacing w:after="120"/>
    </w:pPr>
  </w:style>
  <w:style w:type="paragraph" w:styleId="a5">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normal">
    <w:name w:val="normal"/>
    <w:pPr>
      <w:suppressAutoHyphens/>
      <w:spacing w:line="276" w:lineRule="auto"/>
    </w:pPr>
    <w:rPr>
      <w:rFonts w:ascii="Arial" w:eastAsia="Arial" w:hAnsi="Arial" w:cs="Arial"/>
      <w:kern w:val="1"/>
      <w:sz w:val="22"/>
      <w:szCs w:val="22"/>
      <w:lang w:val="ru-RU" w:eastAsia="hi-IN" w:bidi="hi-IN"/>
    </w:rPr>
  </w:style>
  <w:style w:type="paragraph" w:styleId="a6">
    <w:name w:val="Title"/>
    <w:basedOn w:val="normal"/>
    <w:next w:val="a7"/>
    <w:qFormat/>
    <w:pPr>
      <w:keepNext/>
      <w:keepLines/>
      <w:spacing w:after="60" w:line="100" w:lineRule="atLeast"/>
    </w:pPr>
    <w:rPr>
      <w:b/>
      <w:bCs/>
      <w:sz w:val="52"/>
      <w:szCs w:val="52"/>
    </w:rPr>
  </w:style>
  <w:style w:type="paragraph" w:styleId="a7">
    <w:name w:val="Subtitle"/>
    <w:basedOn w:val="normal"/>
    <w:next w:val="a0"/>
    <w:qFormat/>
    <w:pPr>
      <w:keepNext/>
      <w:keepLines/>
      <w:spacing w:after="320" w:line="100" w:lineRule="atLeast"/>
    </w:pPr>
    <w:rPr>
      <w:iCs/>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kern w:val="1"/>
      <w:sz w:val="22"/>
      <w:szCs w:val="22"/>
      <w:lang w:val="ru-RU" w:eastAsia="hi-IN" w:bidi="hi-IN"/>
    </w:rPr>
  </w:style>
  <w:style w:type="paragraph" w:styleId="1">
    <w:name w:val="heading 1"/>
    <w:basedOn w:val="normal"/>
    <w:next w:val="a0"/>
    <w:qFormat/>
    <w:pPr>
      <w:keepNext/>
      <w:keepLines/>
      <w:numPr>
        <w:numId w:val="1"/>
      </w:numPr>
      <w:spacing w:before="400" w:after="120" w:line="100" w:lineRule="atLeast"/>
      <w:outlineLvl w:val="0"/>
    </w:pPr>
    <w:rPr>
      <w:sz w:val="40"/>
      <w:szCs w:val="40"/>
    </w:rPr>
  </w:style>
  <w:style w:type="paragraph" w:styleId="2">
    <w:name w:val="heading 2"/>
    <w:basedOn w:val="normal"/>
    <w:next w:val="a0"/>
    <w:qFormat/>
    <w:pPr>
      <w:keepNext/>
      <w:keepLines/>
      <w:numPr>
        <w:ilvl w:val="1"/>
        <w:numId w:val="1"/>
      </w:numPr>
      <w:spacing w:before="360" w:after="120" w:line="100" w:lineRule="atLeast"/>
      <w:outlineLvl w:val="1"/>
    </w:pPr>
    <w:rPr>
      <w:sz w:val="32"/>
      <w:szCs w:val="32"/>
    </w:rPr>
  </w:style>
  <w:style w:type="paragraph" w:styleId="3">
    <w:name w:val="heading 3"/>
    <w:basedOn w:val="normal"/>
    <w:next w:val="a0"/>
    <w:qFormat/>
    <w:pPr>
      <w:keepNext/>
      <w:keepLines/>
      <w:numPr>
        <w:ilvl w:val="2"/>
        <w:numId w:val="1"/>
      </w:numPr>
      <w:spacing w:before="320" w:after="80" w:line="100" w:lineRule="atLeast"/>
      <w:outlineLvl w:val="2"/>
    </w:pPr>
    <w:rPr>
      <w:color w:val="434343"/>
      <w:sz w:val="28"/>
      <w:szCs w:val="28"/>
    </w:rPr>
  </w:style>
  <w:style w:type="paragraph" w:styleId="4">
    <w:name w:val="heading 4"/>
    <w:basedOn w:val="normal"/>
    <w:next w:val="a0"/>
    <w:qFormat/>
    <w:pPr>
      <w:keepNext/>
      <w:keepLines/>
      <w:numPr>
        <w:ilvl w:val="3"/>
        <w:numId w:val="1"/>
      </w:numPr>
      <w:spacing w:before="280" w:after="80" w:line="100" w:lineRule="atLeast"/>
      <w:outlineLvl w:val="3"/>
    </w:pPr>
    <w:rPr>
      <w:color w:val="666666"/>
      <w:sz w:val="24"/>
      <w:szCs w:val="24"/>
    </w:rPr>
  </w:style>
  <w:style w:type="paragraph" w:styleId="5">
    <w:name w:val="heading 5"/>
    <w:basedOn w:val="normal"/>
    <w:next w:val="a0"/>
    <w:qFormat/>
    <w:pPr>
      <w:keepNext/>
      <w:keepLines/>
      <w:numPr>
        <w:ilvl w:val="4"/>
        <w:numId w:val="1"/>
      </w:numPr>
      <w:spacing w:before="240" w:after="80" w:line="100" w:lineRule="atLeast"/>
      <w:outlineLvl w:val="4"/>
    </w:pPr>
    <w:rPr>
      <w:color w:val="666666"/>
    </w:rPr>
  </w:style>
  <w:style w:type="paragraph" w:styleId="6">
    <w:name w:val="heading 6"/>
    <w:basedOn w:val="normal"/>
    <w:next w:val="a0"/>
    <w:qFormat/>
    <w:pPr>
      <w:keepNext/>
      <w:keepLines/>
      <w:numPr>
        <w:ilvl w:val="5"/>
        <w:numId w:val="1"/>
      </w:numPr>
      <w:spacing w:before="240" w:after="80" w:line="100" w:lineRule="atLeast"/>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u w:val="none"/>
    </w:rPr>
  </w:style>
  <w:style w:type="paragraph" w:customStyle="1" w:styleId="a4">
    <w:name w:val="Заголовок"/>
    <w:basedOn w:val="a"/>
    <w:next w:val="a0"/>
    <w:pPr>
      <w:keepNext/>
      <w:spacing w:before="240" w:after="120"/>
    </w:pPr>
    <w:rPr>
      <w:rFonts w:eastAsia="Microsoft YaHei" w:cs="Mangal"/>
      <w:sz w:val="28"/>
      <w:szCs w:val="28"/>
    </w:rPr>
  </w:style>
  <w:style w:type="paragraph" w:styleId="a0">
    <w:name w:val="Body Text"/>
    <w:basedOn w:val="a"/>
    <w:pPr>
      <w:spacing w:after="120"/>
    </w:pPr>
  </w:style>
  <w:style w:type="paragraph" w:styleId="a5">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normal">
    <w:name w:val="normal"/>
    <w:pPr>
      <w:suppressAutoHyphens/>
      <w:spacing w:line="276" w:lineRule="auto"/>
    </w:pPr>
    <w:rPr>
      <w:rFonts w:ascii="Arial" w:eastAsia="Arial" w:hAnsi="Arial" w:cs="Arial"/>
      <w:kern w:val="1"/>
      <w:sz w:val="22"/>
      <w:szCs w:val="22"/>
      <w:lang w:val="ru-RU" w:eastAsia="hi-IN" w:bidi="hi-IN"/>
    </w:rPr>
  </w:style>
  <w:style w:type="paragraph" w:styleId="a6">
    <w:name w:val="Title"/>
    <w:basedOn w:val="normal"/>
    <w:next w:val="a7"/>
    <w:qFormat/>
    <w:pPr>
      <w:keepNext/>
      <w:keepLines/>
      <w:spacing w:after="60" w:line="100" w:lineRule="atLeast"/>
    </w:pPr>
    <w:rPr>
      <w:b/>
      <w:bCs/>
      <w:sz w:val="52"/>
      <w:szCs w:val="52"/>
    </w:rPr>
  </w:style>
  <w:style w:type="paragraph" w:styleId="a7">
    <w:name w:val="Subtitle"/>
    <w:basedOn w:val="normal"/>
    <w:next w:val="a0"/>
    <w:qFormat/>
    <w:pPr>
      <w:keepNext/>
      <w:keepLines/>
      <w:spacing w:after="320" w:line="100" w:lineRule="atLeast"/>
    </w:pPr>
    <w:rPr>
      <w:iCs/>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2695</Words>
  <Characters>1537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2</cp:revision>
  <cp:lastPrinted>1601-01-01T00:00:00Z</cp:lastPrinted>
  <dcterms:created xsi:type="dcterms:W3CDTF">2020-01-24T09:42:00Z</dcterms:created>
  <dcterms:modified xsi:type="dcterms:W3CDTF">2020-01-24T09:42:00Z</dcterms:modified>
</cp:coreProperties>
</file>