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D" w:rsidRPr="00B77EAC" w:rsidRDefault="008A7FFD" w:rsidP="008A7FFD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0887D7B4" wp14:editId="5E6ACD56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8A7FFD" w:rsidRPr="00B77EAC" w:rsidRDefault="008A7FFD" w:rsidP="008A7FFD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8A7FFD" w:rsidRPr="00B77EAC" w:rsidRDefault="008A7FFD" w:rsidP="008A7FFD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8A7FFD" w:rsidRPr="00B77EAC" w:rsidRDefault="008A7FFD" w:rsidP="008A7FFD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8A7FFD" w:rsidRPr="00B77EAC" w:rsidRDefault="008A7FFD" w:rsidP="008A7FF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8A7FFD" w:rsidRPr="00B77EAC" w:rsidRDefault="008A7FFD" w:rsidP="008A7FF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8A7FFD" w:rsidRPr="00B77EAC" w:rsidRDefault="008A7FFD" w:rsidP="008A7FF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8A7FFD" w:rsidRPr="00B77EAC" w:rsidTr="0090721F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A7FFD" w:rsidRPr="00B77EAC" w:rsidRDefault="008A7FFD" w:rsidP="0090721F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8A7FFD" w:rsidRPr="00B77EAC" w:rsidRDefault="008A7FFD" w:rsidP="0090721F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8A7FFD" w:rsidRPr="00B77EAC" w:rsidRDefault="008A7FFD" w:rsidP="008A7FFD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8A7FFD" w:rsidRPr="00B77EAC" w:rsidRDefault="008A7FFD" w:rsidP="008A7FFD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8A7FFD" w:rsidRPr="00B77EAC" w:rsidRDefault="008A7FFD" w:rsidP="008A7FFD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8A7FFD" w:rsidRPr="00B77EAC" w:rsidRDefault="008A7FFD" w:rsidP="008A7FFD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8A7FFD" w:rsidRPr="00B77EAC" w:rsidRDefault="008A7FFD" w:rsidP="008A7FFD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8A7FFD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A7FFD" w:rsidRPr="00B77EAC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8A7FFD" w:rsidRPr="00B77EAC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8A7FFD" w:rsidRPr="00844DEC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A7FFD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Pr="00D25BFF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06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>2024 рік                   1</w:t>
      </w:r>
      <w:r w:rsidRPr="00D25BFF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5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D25BFF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307 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r w:rsidRPr="00844DEC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</w:t>
      </w:r>
    </w:p>
    <w:p w:rsidR="008A7FFD" w:rsidRPr="00844DEC" w:rsidRDefault="008A7FFD" w:rsidP="008A7FF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8A7FFD" w:rsidRPr="003A143E" w:rsidRDefault="008A7FFD" w:rsidP="00C51ABA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A143E">
        <w:rPr>
          <w:bCs/>
          <w:sz w:val="28"/>
          <w:szCs w:val="28"/>
          <w:lang w:eastAsia="uk-UA"/>
        </w:rPr>
        <w:t xml:space="preserve">1. Розгляд змін до бюджету </w:t>
      </w:r>
      <w:r w:rsidRPr="003A143E">
        <w:rPr>
          <w:sz w:val="28"/>
          <w:szCs w:val="28"/>
        </w:rPr>
        <w:t>Одеської міської територіальної громади на 2024 рік</w:t>
      </w:r>
      <w:r w:rsidR="00C51ABA">
        <w:rPr>
          <w:sz w:val="28"/>
          <w:szCs w:val="28"/>
        </w:rPr>
        <w:t>.</w:t>
      </w:r>
    </w:p>
    <w:p w:rsidR="008A7FFD" w:rsidRDefault="008A7FFD" w:rsidP="00C51ABA">
      <w:pPr>
        <w:spacing w:before="100" w:beforeAutospacing="1" w:after="100" w:afterAutospacing="1"/>
        <w:ind w:right="-142" w:firstLine="567"/>
        <w:jc w:val="both"/>
        <w:rPr>
          <w:sz w:val="28"/>
          <w:szCs w:val="28"/>
        </w:rPr>
      </w:pPr>
    </w:p>
    <w:p w:rsidR="008A7FFD" w:rsidRPr="00FF52C3" w:rsidRDefault="008A7FFD" w:rsidP="00C51ABA">
      <w:pPr>
        <w:pStyle w:val="a3"/>
        <w:tabs>
          <w:tab w:val="left" w:pos="6100"/>
        </w:tabs>
        <w:ind w:firstLine="567"/>
        <w:jc w:val="both"/>
        <w:rPr>
          <w:b/>
          <w:color w:val="000000" w:themeColor="text1"/>
          <w:szCs w:val="28"/>
          <w:shd w:val="clear" w:color="auto" w:fill="FFFFFF"/>
        </w:rPr>
      </w:pPr>
      <w:r w:rsidRPr="00DE4EF9">
        <w:rPr>
          <w:b/>
          <w:bCs/>
          <w:szCs w:val="28"/>
        </w:rPr>
        <w:t xml:space="preserve">   </w:t>
      </w:r>
      <w:r w:rsidRPr="00FF52C3">
        <w:rPr>
          <w:rFonts w:eastAsia="Noto Sans CJK SC Regular"/>
          <w:color w:val="000000" w:themeColor="text1"/>
          <w:kern w:val="3"/>
          <w:szCs w:val="28"/>
          <w:lang w:eastAsia="zh-CN" w:bidi="hi-IN"/>
        </w:rPr>
        <w:t xml:space="preserve">2. Розгляд поправок до проєкту рішення </w:t>
      </w:r>
      <w:r w:rsidRPr="00FF52C3">
        <w:rPr>
          <w:color w:val="000000" w:themeColor="text1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8A7FFD" w:rsidRPr="00FF52C3" w:rsidRDefault="008A7FFD" w:rsidP="00C51ABA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8A7FFD" w:rsidRPr="00FF52C3" w:rsidRDefault="008A7FFD" w:rsidP="00C51ABA">
      <w:pPr>
        <w:ind w:firstLine="567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F52C3">
        <w:rPr>
          <w:color w:val="000000" w:themeColor="text1"/>
          <w:sz w:val="28"/>
          <w:szCs w:val="28"/>
        </w:rPr>
        <w:t>. Розгляд звернення директора Департаменту міського господарства щодо проекті рішення «</w:t>
      </w:r>
      <w:r w:rsidRPr="00FF52C3">
        <w:rPr>
          <w:bCs/>
          <w:sz w:val="28"/>
          <w:szCs w:val="28"/>
        </w:rPr>
        <w:t>Про внесення змін до Міської цільової програми «Незламна Одеса»</w:t>
      </w:r>
      <w:r w:rsidRPr="00FF52C3">
        <w:rPr>
          <w:sz w:val="28"/>
          <w:szCs w:val="28"/>
        </w:rPr>
        <w:t xml:space="preserve"> на 2024 – 2026 роки та внесення змін до деяких діючих міських цільових програм, затверджених Одеською міською радою, затвердженої рішенням Одеської міської ради від 24 квітня 2024 року            № 2021-VІІІ» (лист Департаменту № 01-57/559вих від 14.06.2024 року). </w:t>
      </w:r>
    </w:p>
    <w:p w:rsidR="008A7FFD" w:rsidRPr="00FF52C3" w:rsidRDefault="008A7FFD" w:rsidP="00C51ABA">
      <w:pPr>
        <w:ind w:firstLine="567"/>
        <w:jc w:val="both"/>
        <w:rPr>
          <w:color w:val="000000"/>
          <w:sz w:val="28"/>
          <w:szCs w:val="28"/>
        </w:rPr>
      </w:pPr>
    </w:p>
    <w:p w:rsidR="008A7FFD" w:rsidRPr="001509F3" w:rsidRDefault="00C51ABA" w:rsidP="00C51ABA">
      <w:pPr>
        <w:pStyle w:val="a3"/>
        <w:tabs>
          <w:tab w:val="left" w:pos="6100"/>
        </w:tabs>
        <w:ind w:firstLine="567"/>
        <w:jc w:val="both"/>
        <w:rPr>
          <w:bCs/>
          <w:szCs w:val="28"/>
        </w:rPr>
      </w:pPr>
      <w:r>
        <w:rPr>
          <w:color w:val="000000" w:themeColor="text1"/>
          <w:szCs w:val="28"/>
        </w:rPr>
        <w:t>4</w:t>
      </w:r>
      <w:r w:rsidR="008A7FFD" w:rsidRPr="001509F3">
        <w:rPr>
          <w:color w:val="000000" w:themeColor="text1"/>
          <w:szCs w:val="28"/>
        </w:rPr>
        <w:t xml:space="preserve">. Розгляд </w:t>
      </w:r>
      <w:r w:rsidR="008A7FFD" w:rsidRPr="001509F3">
        <w:t xml:space="preserve">проєкту рішення Одеської міської ради </w:t>
      </w:r>
      <w:r w:rsidR="008A7FFD" w:rsidRPr="001509F3">
        <w:rPr>
          <w:bCs/>
          <w:szCs w:val="28"/>
        </w:rPr>
        <w:t>«Про затвердження Міської цільової програми цифрової трансформації Одеської міської ради «</w:t>
      </w:r>
      <w:proofErr w:type="spellStart"/>
      <w:r w:rsidR="008A7FFD" w:rsidRPr="001509F3">
        <w:rPr>
          <w:bCs/>
          <w:szCs w:val="28"/>
        </w:rPr>
        <w:t>Цифрова.Одеса</w:t>
      </w:r>
      <w:proofErr w:type="spellEnd"/>
      <w:r w:rsidR="008A7FFD" w:rsidRPr="001509F3">
        <w:rPr>
          <w:bCs/>
          <w:szCs w:val="28"/>
        </w:rPr>
        <w:t>» на 2024-2026 роки» та поправок до нього (лист директора  Департаменту інформації та цифрових рішень А.Сиваша № 01-18/326 від 18.06.2024 року).</w:t>
      </w:r>
      <w:bookmarkStart w:id="0" w:name="_GoBack"/>
      <w:bookmarkEnd w:id="0"/>
    </w:p>
    <w:sectPr w:rsidR="008A7FFD" w:rsidRPr="0015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D"/>
    <w:rsid w:val="00443136"/>
    <w:rsid w:val="008A7FFD"/>
    <w:rsid w:val="00BF72DB"/>
    <w:rsid w:val="00C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0555C-64DC-4CBE-A5AB-88F6D109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FFD"/>
    <w:pPr>
      <w:autoSpaceDE/>
      <w:autoSpaceDN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rsid w:val="008A7F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2024-06-21T10:04:00Z</dcterms:created>
  <dcterms:modified xsi:type="dcterms:W3CDTF">2024-06-21T10:29:00Z</dcterms:modified>
</cp:coreProperties>
</file>