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31" w:rsidRPr="00E94BE9" w:rsidRDefault="00541331" w:rsidP="00541331">
      <w:pPr>
        <w:tabs>
          <w:tab w:val="left" w:pos="4200"/>
        </w:tabs>
        <w:suppressAutoHyphens/>
        <w:spacing w:after="0"/>
        <w:rPr>
          <w:rFonts w:ascii="Times New Roman" w:eastAsia="Times New Roman" w:hAnsi="Times New Roman" w:cs="Calibri"/>
          <w:sz w:val="28"/>
          <w:szCs w:val="28"/>
        </w:rPr>
      </w:pPr>
      <w:r w:rsidRPr="00E94BE9">
        <w:rPr>
          <w:rFonts w:ascii="Times New Roman" w:eastAsia="Times New Roman" w:hAnsi="Times New Roman" w:cs="Calibri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30A4FE69" wp14:editId="44C0BE50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4BE9">
        <w:rPr>
          <w:rFonts w:ascii="Times New Roman" w:eastAsia="Times New Roman" w:hAnsi="Times New Roman" w:cs="Calibri"/>
          <w:sz w:val="28"/>
          <w:szCs w:val="28"/>
        </w:rPr>
        <w:tab/>
      </w:r>
    </w:p>
    <w:p w:rsidR="00541331" w:rsidRPr="00E94BE9" w:rsidRDefault="00541331" w:rsidP="00541331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:rsidR="00541331" w:rsidRPr="00E94BE9" w:rsidRDefault="00541331" w:rsidP="00541331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:rsidR="00541331" w:rsidRPr="00E94BE9" w:rsidRDefault="00541331" w:rsidP="00541331">
      <w:pPr>
        <w:suppressAutoHyphens/>
        <w:spacing w:after="0"/>
        <w:rPr>
          <w:rFonts w:ascii="Times New Roman" w:eastAsia="Times New Roman" w:hAnsi="Times New Roman" w:cs="Calibri"/>
          <w:sz w:val="28"/>
          <w:szCs w:val="28"/>
          <w:lang w:val="uk-UA"/>
        </w:rPr>
      </w:pP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 xml:space="preserve">                                          </w:t>
      </w:r>
      <w:r w:rsidRPr="00E94BE9">
        <w:rPr>
          <w:rFonts w:ascii="Times New Roman" w:eastAsia="Times New Roman" w:hAnsi="Times New Roman" w:cs="Calibri"/>
          <w:sz w:val="28"/>
          <w:szCs w:val="28"/>
          <w:lang w:val="uk-UA"/>
        </w:rPr>
        <w:t>ОДЕСЬКА МІСЬКА РАДА</w:t>
      </w:r>
    </w:p>
    <w:p w:rsidR="00541331" w:rsidRPr="00F83492" w:rsidRDefault="00541331" w:rsidP="0054133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F83492">
        <w:rPr>
          <w:rFonts w:ascii="Times New Roman" w:eastAsia="Calibri" w:hAnsi="Times New Roman" w:cs="Times New Roman"/>
          <w:b/>
          <w:sz w:val="32"/>
          <w:szCs w:val="32"/>
          <w:lang w:val="uk-UA"/>
        </w:rPr>
        <w:t>ПОСТІЙНА КОМІСІЯ</w:t>
      </w:r>
    </w:p>
    <w:p w:rsidR="00541331" w:rsidRPr="00F83492" w:rsidRDefault="00541331" w:rsidP="00541331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2"/>
          <w:lang w:val="uk-UA"/>
        </w:rPr>
      </w:pPr>
      <w:r w:rsidRPr="00F83492">
        <w:rPr>
          <w:rFonts w:ascii="Times New Roman" w:eastAsia="Calibri" w:hAnsi="Times New Roman" w:cs="Times New Roman"/>
          <w:b/>
          <w:sz w:val="32"/>
          <w:szCs w:val="32"/>
          <w:lang w:val="uk-UA"/>
        </w:rPr>
        <w:t>З ПИТАНЬ КОМУНАЛЬНОЇ ВЛАСНОСТІ, ЕКОНОМІЧНОЇ, ІНВЕСТИЦІЙНОЇ, ДЕРЖАВНОЇ РЕГУЛЯТОРНОЇ  ПОЛІТИКИ ТА ПІДПРИЄМНИЦТВА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541331" w:rsidRPr="00E94BE9" w:rsidTr="00924F42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541331" w:rsidRPr="00E94BE9" w:rsidRDefault="00541331" w:rsidP="00924F42">
            <w:pPr>
              <w:suppressAutoHyphens/>
              <w:spacing w:after="0"/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</w:pPr>
          </w:p>
          <w:p w:rsidR="00541331" w:rsidRPr="00E94BE9" w:rsidRDefault="00541331" w:rsidP="00924F42">
            <w:pPr>
              <w:suppressAutoHyphens/>
              <w:spacing w:after="0"/>
              <w:jc w:val="center"/>
              <w:rPr>
                <w:rFonts w:ascii="Times New Roman" w:eastAsia="Times New Roman" w:hAnsi="Times New Roman" w:cs="Calibri"/>
                <w:b/>
                <w:szCs w:val="28"/>
              </w:rPr>
            </w:pPr>
            <w:proofErr w:type="spellStart"/>
            <w:r w:rsidRPr="00E94BE9"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  <w:t>пл</w:t>
            </w:r>
            <w:proofErr w:type="spellEnd"/>
            <w:r w:rsidRPr="00E94BE9">
              <w:rPr>
                <w:rFonts w:ascii="Times New Roman" w:eastAsia="Times New Roman" w:hAnsi="Times New Roman" w:cs="Calibri"/>
                <w:b/>
                <w:szCs w:val="28"/>
              </w:rPr>
              <w:t>.</w:t>
            </w:r>
            <w:r w:rsidRPr="00E94BE9"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  <w:t>Біржова</w:t>
            </w:r>
            <w:r w:rsidRPr="00E94BE9"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  <w:t>, 1, м. Одеса, 65026, Україна</w:t>
            </w:r>
          </w:p>
        </w:tc>
      </w:tr>
    </w:tbl>
    <w:p w:rsidR="00541331" w:rsidRPr="002920EE" w:rsidRDefault="00541331" w:rsidP="00541331">
      <w:pPr>
        <w:suppressAutoHyphens/>
        <w:spacing w:after="0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</w:p>
    <w:p w:rsidR="00541331" w:rsidRPr="00E94BE9" w:rsidRDefault="00541331" w:rsidP="00541331">
      <w:pPr>
        <w:suppressAutoHyphens/>
        <w:spacing w:after="0"/>
        <w:jc w:val="both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 xml:space="preserve"> 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________________</w:t>
      </w:r>
      <w:r w:rsidRPr="00506E2E">
        <w:rPr>
          <w:rFonts w:ascii="Times New Roman" w:eastAsia="Times New Roman" w:hAnsi="Times New Roman" w:cs="Calibri"/>
          <w:sz w:val="28"/>
          <w:szCs w:val="28"/>
          <w:lang w:val="uk-UA"/>
        </w:rPr>
        <w:t>№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________________</w:t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>_</w:t>
      </w:r>
    </w:p>
    <w:p w:rsidR="00541331" w:rsidRPr="002920EE" w:rsidRDefault="00541331" w:rsidP="00541331">
      <w:pPr>
        <w:tabs>
          <w:tab w:val="left" w:pos="4536"/>
        </w:tabs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541331" w:rsidRPr="00E94BE9" w:rsidRDefault="00541331" w:rsidP="00541331">
      <w:pPr>
        <w:tabs>
          <w:tab w:val="left" w:pos="4536"/>
        </w:tabs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val="uk-UA"/>
        </w:rPr>
      </w:pPr>
      <w:r w:rsidRPr="00506E2E">
        <w:rPr>
          <w:rFonts w:ascii="Times New Roman" w:eastAsia="Times New Roman" w:hAnsi="Times New Roman" w:cs="Calibri"/>
          <w:sz w:val="28"/>
          <w:szCs w:val="28"/>
          <w:lang w:val="uk-UA"/>
        </w:rPr>
        <w:t>на №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</w:t>
      </w:r>
      <w:r w:rsidRPr="00E94BE9">
        <w:rPr>
          <w:rFonts w:ascii="Times New Roman" w:eastAsia="Times New Roman" w:hAnsi="Times New Roman" w:cs="Calibri"/>
          <w:sz w:val="28"/>
          <w:szCs w:val="28"/>
          <w:lang w:val="uk-UA"/>
        </w:rPr>
        <w:t>від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</w:t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>_</w:t>
      </w:r>
    </w:p>
    <w:p w:rsidR="00541331" w:rsidRPr="00E94BE9" w:rsidRDefault="00541331" w:rsidP="00541331">
      <w:pPr>
        <w:suppressAutoHyphens/>
        <w:spacing w:after="0"/>
        <w:jc w:val="right"/>
        <w:rPr>
          <w:rFonts w:ascii="Times New Roman" w:eastAsia="Times New Roman" w:hAnsi="Times New Roman" w:cs="Calibri"/>
          <w:sz w:val="28"/>
          <w:szCs w:val="28"/>
          <w:lang w:val="uk-UA" w:eastAsia="zh-CN"/>
        </w:rPr>
      </w:pP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>┌</w:t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  <w:t>┐</w:t>
      </w:r>
    </w:p>
    <w:p w:rsidR="00541331" w:rsidRPr="00DA0BEF" w:rsidRDefault="00541331" w:rsidP="00541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0B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ПОРЯДОК ДЕННИЙ </w:t>
      </w:r>
    </w:p>
    <w:p w:rsidR="00541331" w:rsidRPr="00DA0BEF" w:rsidRDefault="00541331" w:rsidP="00541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0BEF">
        <w:rPr>
          <w:rFonts w:ascii="Times New Roman" w:hAnsi="Times New Roman" w:cs="Times New Roman"/>
          <w:sz w:val="28"/>
          <w:szCs w:val="28"/>
          <w:lang w:val="uk-UA"/>
        </w:rPr>
        <w:t>засідання комісії</w:t>
      </w:r>
    </w:p>
    <w:p w:rsidR="00541331" w:rsidRPr="00DA0BEF" w:rsidRDefault="00541331" w:rsidP="00541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331" w:rsidRPr="00DA0BEF" w:rsidRDefault="00541331" w:rsidP="00541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41331">
        <w:rPr>
          <w:rFonts w:ascii="Times New Roman" w:hAnsi="Times New Roman" w:cs="Times New Roman"/>
          <w:b/>
          <w:sz w:val="28"/>
          <w:szCs w:val="28"/>
        </w:rPr>
        <w:t>7</w:t>
      </w:r>
      <w:r w:rsidR="00053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березня  </w:t>
      </w:r>
      <w:r w:rsidRPr="00DA0BEF">
        <w:rPr>
          <w:rFonts w:ascii="Times New Roman" w:hAnsi="Times New Roman" w:cs="Times New Roman"/>
          <w:b/>
          <w:sz w:val="28"/>
          <w:szCs w:val="28"/>
        </w:rPr>
        <w:t>2025</w:t>
      </w:r>
      <w:r w:rsidRPr="00DA0B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            1</w:t>
      </w:r>
      <w:r w:rsidRPr="00541331">
        <w:rPr>
          <w:rFonts w:ascii="Times New Roman" w:hAnsi="Times New Roman" w:cs="Times New Roman"/>
          <w:b/>
          <w:sz w:val="28"/>
          <w:szCs w:val="28"/>
        </w:rPr>
        <w:t>2</w:t>
      </w:r>
      <w:r w:rsidRPr="00DA0BEF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541331">
        <w:rPr>
          <w:rFonts w:ascii="Times New Roman" w:hAnsi="Times New Roman" w:cs="Times New Roman"/>
          <w:b/>
          <w:sz w:val="28"/>
          <w:szCs w:val="28"/>
        </w:rPr>
        <w:t>3</w:t>
      </w:r>
      <w:r w:rsidRPr="00DA0B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0             </w:t>
      </w:r>
      <w:proofErr w:type="spellStart"/>
      <w:r w:rsidRPr="00DA0BEF">
        <w:rPr>
          <w:rFonts w:ascii="Times New Roman" w:hAnsi="Times New Roman" w:cs="Times New Roman"/>
          <w:b/>
          <w:sz w:val="28"/>
          <w:szCs w:val="28"/>
          <w:lang w:val="uk-UA"/>
        </w:rPr>
        <w:t>каб</w:t>
      </w:r>
      <w:proofErr w:type="spellEnd"/>
      <w:r w:rsidRPr="00DA0B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307 </w:t>
      </w:r>
    </w:p>
    <w:p w:rsidR="00541331" w:rsidRPr="00DA0BEF" w:rsidRDefault="00541331" w:rsidP="00541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C45C8" w:rsidRDefault="009C45C8" w:rsidP="00F85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400405">
        <w:rPr>
          <w:rFonts w:ascii="Times New Roman" w:hAnsi="Times New Roman"/>
          <w:sz w:val="28"/>
          <w:szCs w:val="28"/>
          <w:lang w:val="uk-UA"/>
        </w:rPr>
        <w:t xml:space="preserve">Розгляд звернення </w:t>
      </w:r>
      <w:r w:rsidRPr="0040040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директора Департаменту комунальної власності Одеської міської ради Олександра </w:t>
      </w:r>
      <w:proofErr w:type="spellStart"/>
      <w:r w:rsidRPr="0040040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Ахмерова</w:t>
      </w:r>
      <w:proofErr w:type="spellEnd"/>
      <w:r w:rsidRPr="0040040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від 20.03.2025 року № 01-13/481 </w:t>
      </w:r>
      <w:r w:rsidRPr="0040040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щодо про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є</w:t>
      </w:r>
      <w:r w:rsidRPr="0040040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кт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ів</w:t>
      </w:r>
      <w:r w:rsidRPr="0040040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рішен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ь:</w:t>
      </w:r>
    </w:p>
    <w:p w:rsidR="00541331" w:rsidRDefault="009C45C8" w:rsidP="00F85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541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331" w:rsidRPr="0028649D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Переліку другого типу об'єктів комунальної власності територіальної громади м. Одеси, що підлягають передачі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оренду без проведення аукціону, </w:t>
      </w:r>
      <w:r w:rsidR="00541331" w:rsidRPr="0028649D">
        <w:rPr>
          <w:rFonts w:ascii="Times New Roman" w:hAnsi="Times New Roman" w:cs="Times New Roman"/>
          <w:sz w:val="28"/>
          <w:szCs w:val="28"/>
          <w:lang w:val="uk-UA"/>
        </w:rPr>
        <w:t>затвердженого рішенням Одеської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331" w:rsidRPr="0028649D">
        <w:rPr>
          <w:rFonts w:ascii="Times New Roman" w:hAnsi="Times New Roman" w:cs="Times New Roman"/>
          <w:sz w:val="28"/>
          <w:szCs w:val="28"/>
          <w:lang w:val="uk-UA"/>
        </w:rPr>
        <w:t>від 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лютого </w:t>
      </w:r>
      <w:r w:rsidR="00541331" w:rsidRPr="0028649D">
        <w:rPr>
          <w:rFonts w:ascii="Times New Roman" w:hAnsi="Times New Roman" w:cs="Times New Roman"/>
          <w:sz w:val="28"/>
          <w:szCs w:val="28"/>
          <w:lang w:val="uk-UA"/>
        </w:rPr>
        <w:t>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541331" w:rsidRPr="0028649D">
        <w:rPr>
          <w:rFonts w:ascii="Times New Roman" w:hAnsi="Times New Roman" w:cs="Times New Roman"/>
          <w:sz w:val="28"/>
          <w:szCs w:val="28"/>
          <w:lang w:val="uk-UA"/>
        </w:rPr>
        <w:t>№ 62-</w:t>
      </w:r>
      <w:r w:rsidR="00541331" w:rsidRPr="0028649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41331" w:rsidRPr="0028649D">
        <w:rPr>
          <w:rFonts w:ascii="Times New Roman" w:hAnsi="Times New Roman" w:cs="Times New Roman"/>
          <w:sz w:val="28"/>
          <w:szCs w:val="28"/>
          <w:lang w:val="uk-UA"/>
        </w:rPr>
        <w:t>, додаткових об'єктів комунальної власності територіальної громади м. Одеси.</w:t>
      </w:r>
    </w:p>
    <w:p w:rsidR="00541331" w:rsidRDefault="009C45C8" w:rsidP="00F85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4133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41331" w:rsidRPr="002864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33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41331" w:rsidRPr="00E0609E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541331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рішення Одеської міської ради від 04 липня 2007 року №</w:t>
      </w:r>
      <w:r w:rsidR="00541331" w:rsidRPr="002864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331">
        <w:rPr>
          <w:rFonts w:ascii="Times New Roman" w:hAnsi="Times New Roman" w:cs="Times New Roman"/>
          <w:sz w:val="28"/>
          <w:szCs w:val="28"/>
          <w:lang w:val="uk-UA"/>
        </w:rPr>
        <w:t>1404-</w:t>
      </w:r>
      <w:r w:rsidR="005413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41331">
        <w:rPr>
          <w:rFonts w:ascii="Times New Roman" w:hAnsi="Times New Roman" w:cs="Times New Roman"/>
          <w:sz w:val="28"/>
          <w:szCs w:val="28"/>
          <w:lang w:val="uk-UA"/>
        </w:rPr>
        <w:t xml:space="preserve"> «Про перелік об'єктів комунальної власності територіальної громади м. Одеси, які підлягають приватизації  та відчуженню у 2007 році, та внесення змін до рішень  Одеської міської ради».</w:t>
      </w:r>
    </w:p>
    <w:p w:rsidR="00541331" w:rsidRPr="0028649D" w:rsidRDefault="009C45C8" w:rsidP="00F85E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41331" w:rsidRPr="0028649D">
        <w:rPr>
          <w:rFonts w:ascii="Times New Roman" w:hAnsi="Times New Roman" w:cs="Times New Roman"/>
          <w:sz w:val="28"/>
          <w:szCs w:val="28"/>
          <w:lang w:val="uk-UA"/>
        </w:rPr>
        <w:t>3. Про внесення змін до рішення Одеської міської ради від 17 березня 2021 року</w:t>
      </w:r>
      <w:r w:rsidR="00541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331" w:rsidRPr="0028649D">
        <w:rPr>
          <w:rFonts w:ascii="Times New Roman" w:hAnsi="Times New Roman" w:cs="Times New Roman"/>
          <w:sz w:val="28"/>
          <w:szCs w:val="28"/>
          <w:lang w:val="uk-UA"/>
        </w:rPr>
        <w:t>№ 155-</w:t>
      </w:r>
      <w:r w:rsidR="00541331" w:rsidRPr="0028649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41331" w:rsidRPr="0028649D">
        <w:rPr>
          <w:rFonts w:ascii="Times New Roman" w:hAnsi="Times New Roman" w:cs="Times New Roman"/>
          <w:sz w:val="28"/>
          <w:szCs w:val="28"/>
          <w:lang w:val="uk-UA"/>
        </w:rPr>
        <w:t xml:space="preserve"> «Про включення до Переліку другого типу об'єктів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331" w:rsidRPr="0028649D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м. Одеси, що підлягають передачі в оренду без проведення аукціону, затвердженого рішенням Одеської міської ради від 03 лютого 2021 року № 62-</w:t>
      </w:r>
      <w:r w:rsidR="00541331" w:rsidRPr="0028649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41331" w:rsidRPr="0028649D">
        <w:rPr>
          <w:rFonts w:ascii="Times New Roman" w:hAnsi="Times New Roman" w:cs="Times New Roman"/>
          <w:sz w:val="28"/>
          <w:szCs w:val="28"/>
          <w:lang w:val="uk-UA"/>
        </w:rPr>
        <w:t>, додаткових об'єктів комунальної власності територіальної громади м. Одеси».</w:t>
      </w:r>
    </w:p>
    <w:p w:rsidR="00541331" w:rsidRDefault="00541331" w:rsidP="005413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541331" w:rsidRPr="00BA5D59" w:rsidRDefault="00541331" w:rsidP="00541331">
      <w:pPr>
        <w:suppressAutoHyphens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1331" w:rsidRPr="00BA5D59" w:rsidRDefault="00541331" w:rsidP="00541331">
      <w:pPr>
        <w:suppressAutoHyphens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1331" w:rsidRPr="00BA5D59" w:rsidRDefault="00541331" w:rsidP="00541331">
      <w:pPr>
        <w:suppressAutoHyphens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541331" w:rsidRPr="00BA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31"/>
    <w:rsid w:val="00053877"/>
    <w:rsid w:val="002E2C22"/>
    <w:rsid w:val="004B24DC"/>
    <w:rsid w:val="00541331"/>
    <w:rsid w:val="009C45C8"/>
    <w:rsid w:val="00A8513A"/>
    <w:rsid w:val="00AD0351"/>
    <w:rsid w:val="00F8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3EC57-283C-4CBF-B018-583465E8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33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9</cp:revision>
  <dcterms:created xsi:type="dcterms:W3CDTF">2025-03-20T13:39:00Z</dcterms:created>
  <dcterms:modified xsi:type="dcterms:W3CDTF">2025-03-24T09:15:00Z</dcterms:modified>
</cp:coreProperties>
</file>