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BA" w:rsidRPr="00CF3784" w:rsidRDefault="00807599">
      <w:pPr>
        <w:tabs>
          <w:tab w:val="left" w:pos="4200"/>
        </w:tabs>
        <w:ind w:firstLine="0"/>
        <w:rPr>
          <w:sz w:val="20"/>
          <w:szCs w:val="20"/>
          <w:lang w:val="uk-UA"/>
        </w:rPr>
      </w:pPr>
      <w:r w:rsidRPr="00CF3784">
        <w:rPr>
          <w:sz w:val="20"/>
          <w:szCs w:val="20"/>
          <w:lang w:val="uk-UA"/>
        </w:rPr>
        <w:drawing>
          <wp:anchor distT="0" distB="0" distL="0" distR="0" simplePos="0" relativeHeight="251657216" behindDoc="1" locked="0" layoutInCell="1" allowOverlap="1" wp14:anchorId="00B4EBD2" wp14:editId="37C786A5">
            <wp:simplePos x="0" y="0"/>
            <wp:positionH relativeFrom="column">
              <wp:posOffset>2463165</wp:posOffset>
            </wp:positionH>
            <wp:positionV relativeFrom="line">
              <wp:posOffset>-151129</wp:posOffset>
            </wp:positionV>
            <wp:extent cx="594995" cy="850265"/>
            <wp:effectExtent l="0" t="0" r="0" b="0"/>
            <wp:wrapNone/>
            <wp:docPr id="1073741825" name="officeArt object" descr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Рисунок 2" descr="Рисунок 2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CF3784">
        <w:rPr>
          <w:sz w:val="20"/>
          <w:szCs w:val="20"/>
          <w:lang w:val="uk-UA"/>
        </w:rPr>
        <w:tab/>
      </w:r>
    </w:p>
    <w:p w:rsidR="006126BA" w:rsidRPr="00CF3784" w:rsidRDefault="006126BA">
      <w:pPr>
        <w:ind w:firstLine="0"/>
        <w:rPr>
          <w:b/>
          <w:bCs/>
          <w:sz w:val="48"/>
          <w:szCs w:val="48"/>
          <w:lang w:val="uk-UA"/>
        </w:rPr>
      </w:pPr>
    </w:p>
    <w:p w:rsidR="006126BA" w:rsidRPr="00CF3784" w:rsidRDefault="006126BA">
      <w:pPr>
        <w:ind w:firstLine="0"/>
        <w:rPr>
          <w:b/>
          <w:bCs/>
          <w:sz w:val="32"/>
          <w:szCs w:val="32"/>
          <w:lang w:val="uk-UA"/>
        </w:rPr>
      </w:pPr>
    </w:p>
    <w:p w:rsidR="006126BA" w:rsidRPr="00CF3784" w:rsidRDefault="00807599">
      <w:pPr>
        <w:ind w:firstLine="0"/>
        <w:rPr>
          <w:lang w:val="uk-UA"/>
        </w:rPr>
      </w:pPr>
      <w:r w:rsidRPr="00CF3784">
        <w:rPr>
          <w:b/>
          <w:bCs/>
          <w:lang w:val="uk-UA"/>
        </w:rPr>
        <w:t xml:space="preserve">                                          </w:t>
      </w:r>
      <w:r w:rsidRPr="00CF3784">
        <w:rPr>
          <w:lang w:val="uk-UA"/>
        </w:rPr>
        <w:t>ОДЕСЬКА МІСЬКА РАДА</w:t>
      </w:r>
    </w:p>
    <w:p w:rsidR="006126BA" w:rsidRPr="00CF3784" w:rsidRDefault="006126BA">
      <w:pPr>
        <w:ind w:firstLine="0"/>
        <w:rPr>
          <w:b/>
          <w:bCs/>
          <w:sz w:val="16"/>
          <w:szCs w:val="16"/>
          <w:lang w:val="uk-UA"/>
        </w:rPr>
      </w:pPr>
    </w:p>
    <w:p w:rsidR="006126BA" w:rsidRPr="00CF3784" w:rsidRDefault="00807599">
      <w:pPr>
        <w:ind w:firstLine="0"/>
        <w:jc w:val="center"/>
        <w:rPr>
          <w:b/>
          <w:bCs/>
          <w:sz w:val="32"/>
          <w:szCs w:val="32"/>
          <w:lang w:val="uk-UA"/>
        </w:rPr>
      </w:pPr>
      <w:r w:rsidRPr="00CF3784">
        <w:rPr>
          <w:b/>
          <w:bCs/>
          <w:sz w:val="32"/>
          <w:szCs w:val="32"/>
          <w:lang w:val="uk-UA"/>
        </w:rPr>
        <w:t>ПОСТІЙНА КОМІСІЯ</w:t>
      </w:r>
    </w:p>
    <w:p w:rsidR="006126BA" w:rsidRPr="00CF3784" w:rsidRDefault="00807599">
      <w:pPr>
        <w:ind w:firstLine="0"/>
        <w:jc w:val="center"/>
        <w:rPr>
          <w:rFonts w:ascii="Arial" w:eastAsia="Arial" w:hAnsi="Arial" w:cs="Arial"/>
          <w:b/>
          <w:bCs/>
          <w:sz w:val="36"/>
          <w:szCs w:val="36"/>
          <w:lang w:val="uk-UA"/>
        </w:rPr>
      </w:pPr>
      <w:r w:rsidRPr="00CF3784">
        <w:rPr>
          <w:b/>
          <w:bCs/>
          <w:sz w:val="32"/>
          <w:szCs w:val="32"/>
          <w:lang w:val="uk-UA"/>
        </w:rPr>
        <w:t>З ПИТАНЬ ТРАНСПОРТУ І ДОРОЖНЬОГО ГОСПОДАРСТВА</w:t>
      </w:r>
    </w:p>
    <w:tbl>
      <w:tblPr>
        <w:tblStyle w:val="TableNormal"/>
        <w:tblW w:w="9463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63"/>
      </w:tblGrid>
      <w:tr w:rsidR="006126BA" w:rsidRPr="00CF3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/>
          <w:jc w:val="center"/>
        </w:trPr>
        <w:tc>
          <w:tcPr>
            <w:tcW w:w="946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26BA" w:rsidRPr="00CF3784" w:rsidRDefault="006126BA">
            <w:pPr>
              <w:ind w:firstLine="0"/>
              <w:rPr>
                <w:b/>
                <w:bCs/>
                <w:sz w:val="16"/>
                <w:szCs w:val="16"/>
                <w:lang w:val="uk-UA"/>
              </w:rPr>
            </w:pPr>
          </w:p>
          <w:p w:rsidR="006126BA" w:rsidRPr="00CF3784" w:rsidRDefault="00807599">
            <w:pPr>
              <w:ind w:firstLine="0"/>
              <w:jc w:val="center"/>
              <w:rPr>
                <w:lang w:val="uk-UA"/>
              </w:rPr>
            </w:pPr>
            <w:r w:rsidRPr="00CF3784">
              <w:rPr>
                <w:b/>
                <w:bCs/>
                <w:sz w:val="24"/>
                <w:szCs w:val="24"/>
                <w:lang w:val="uk-UA"/>
              </w:rPr>
              <w:t>пл</w:t>
            </w:r>
            <w:r w:rsidRPr="00CF3784">
              <w:rPr>
                <w:b/>
                <w:bCs/>
                <w:sz w:val="24"/>
                <w:szCs w:val="24"/>
                <w:lang w:val="uk-UA"/>
              </w:rPr>
              <w:t>.</w:t>
            </w:r>
            <w:r w:rsidRPr="00CF3784">
              <w:rPr>
                <w:b/>
                <w:bCs/>
                <w:sz w:val="24"/>
                <w:szCs w:val="24"/>
                <w:lang w:val="uk-UA"/>
              </w:rPr>
              <w:t xml:space="preserve"> Біржова 1, м. </w:t>
            </w:r>
            <w:r w:rsidRPr="00CF3784">
              <w:rPr>
                <w:b/>
                <w:bCs/>
                <w:sz w:val="24"/>
                <w:szCs w:val="24"/>
                <w:lang w:val="uk-UA"/>
              </w:rPr>
              <w:t>Одеса</w:t>
            </w:r>
            <w:r w:rsidRPr="00CF3784">
              <w:rPr>
                <w:b/>
                <w:bCs/>
                <w:sz w:val="24"/>
                <w:szCs w:val="24"/>
                <w:lang w:val="uk-UA"/>
              </w:rPr>
              <w:t>, 65026, Україна</w:t>
            </w:r>
          </w:p>
        </w:tc>
      </w:tr>
    </w:tbl>
    <w:p w:rsidR="006126BA" w:rsidRPr="00CF3784" w:rsidRDefault="006126BA">
      <w:pPr>
        <w:widowControl w:val="0"/>
        <w:ind w:left="108" w:hanging="108"/>
        <w:jc w:val="center"/>
        <w:rPr>
          <w:rFonts w:ascii="Arial" w:eastAsia="Arial" w:hAnsi="Arial" w:cs="Arial"/>
          <w:b/>
          <w:bCs/>
          <w:sz w:val="36"/>
          <w:szCs w:val="36"/>
          <w:lang w:val="uk-UA"/>
        </w:rPr>
      </w:pPr>
    </w:p>
    <w:p w:rsidR="006126BA" w:rsidRPr="00CF3784" w:rsidRDefault="006126BA">
      <w:pPr>
        <w:ind w:firstLine="0"/>
        <w:jc w:val="both"/>
        <w:rPr>
          <w:b/>
          <w:bCs/>
          <w:sz w:val="20"/>
          <w:szCs w:val="20"/>
          <w:lang w:val="uk-UA"/>
        </w:rPr>
      </w:pPr>
    </w:p>
    <w:p w:rsidR="006126BA" w:rsidRPr="00CF3784" w:rsidRDefault="00807599">
      <w:pPr>
        <w:ind w:firstLine="0"/>
        <w:jc w:val="both"/>
        <w:rPr>
          <w:b/>
          <w:bCs/>
          <w:sz w:val="26"/>
          <w:szCs w:val="26"/>
          <w:lang w:val="uk-UA"/>
        </w:rPr>
      </w:pPr>
      <w:r w:rsidRPr="00CF3784">
        <w:rPr>
          <w:b/>
          <w:bCs/>
          <w:sz w:val="26"/>
          <w:szCs w:val="26"/>
          <w:lang w:val="uk-UA"/>
        </w:rPr>
        <w:t xml:space="preserve"> ________________</w:t>
      </w:r>
      <w:r w:rsidRPr="00CF3784">
        <w:rPr>
          <w:sz w:val="26"/>
          <w:szCs w:val="26"/>
          <w:lang w:val="uk-UA"/>
        </w:rPr>
        <w:t>№</w:t>
      </w:r>
      <w:r w:rsidRPr="00CF3784">
        <w:rPr>
          <w:b/>
          <w:bCs/>
          <w:sz w:val="26"/>
          <w:szCs w:val="26"/>
          <w:lang w:val="uk-UA"/>
        </w:rPr>
        <w:t>_________________</w:t>
      </w:r>
    </w:p>
    <w:p w:rsidR="006126BA" w:rsidRPr="00CF3784" w:rsidRDefault="006126BA">
      <w:pPr>
        <w:ind w:firstLine="0"/>
        <w:jc w:val="both"/>
        <w:rPr>
          <w:sz w:val="6"/>
          <w:szCs w:val="6"/>
          <w:lang w:val="uk-UA"/>
        </w:rPr>
      </w:pPr>
    </w:p>
    <w:p w:rsidR="006126BA" w:rsidRPr="00CF3784" w:rsidRDefault="00807599">
      <w:pPr>
        <w:tabs>
          <w:tab w:val="left" w:pos="4536"/>
        </w:tabs>
        <w:ind w:firstLine="0"/>
        <w:jc w:val="both"/>
        <w:rPr>
          <w:b/>
          <w:bCs/>
          <w:sz w:val="26"/>
          <w:szCs w:val="26"/>
          <w:lang w:val="uk-UA"/>
        </w:rPr>
      </w:pPr>
      <w:r w:rsidRPr="00CF3784">
        <w:rPr>
          <w:sz w:val="26"/>
          <w:szCs w:val="26"/>
          <w:lang w:val="uk-UA"/>
        </w:rPr>
        <w:t>на №</w:t>
      </w:r>
      <w:r w:rsidRPr="00CF3784">
        <w:rPr>
          <w:b/>
          <w:bCs/>
          <w:sz w:val="26"/>
          <w:szCs w:val="26"/>
          <w:lang w:val="uk-UA"/>
        </w:rPr>
        <w:t>______________</w:t>
      </w:r>
      <w:r w:rsidRPr="00CF3784">
        <w:rPr>
          <w:sz w:val="26"/>
          <w:szCs w:val="26"/>
          <w:lang w:val="uk-UA"/>
        </w:rPr>
        <w:t>від</w:t>
      </w:r>
      <w:r w:rsidRPr="00CF3784">
        <w:rPr>
          <w:b/>
          <w:bCs/>
          <w:sz w:val="26"/>
          <w:szCs w:val="26"/>
          <w:lang w:val="uk-UA"/>
        </w:rPr>
        <w:t>______________</w:t>
      </w:r>
    </w:p>
    <w:p w:rsidR="006126BA" w:rsidRPr="00CF3784" w:rsidRDefault="006126BA">
      <w:pPr>
        <w:tabs>
          <w:tab w:val="left" w:pos="4536"/>
        </w:tabs>
        <w:ind w:firstLine="0"/>
        <w:jc w:val="both"/>
        <w:rPr>
          <w:b/>
          <w:bCs/>
          <w:sz w:val="26"/>
          <w:szCs w:val="26"/>
          <w:lang w:val="uk-UA"/>
        </w:rPr>
      </w:pPr>
    </w:p>
    <w:p w:rsidR="006126BA" w:rsidRPr="00CF3784" w:rsidRDefault="006126BA">
      <w:pPr>
        <w:tabs>
          <w:tab w:val="left" w:pos="4536"/>
        </w:tabs>
        <w:ind w:firstLine="0"/>
        <w:jc w:val="both"/>
        <w:rPr>
          <w:b/>
          <w:bCs/>
          <w:sz w:val="26"/>
          <w:szCs w:val="26"/>
          <w:lang w:val="uk-UA"/>
        </w:rPr>
      </w:pPr>
    </w:p>
    <w:p w:rsidR="006126BA" w:rsidRPr="00CF3784" w:rsidRDefault="00807599">
      <w:pPr>
        <w:tabs>
          <w:tab w:val="left" w:pos="4536"/>
        </w:tabs>
        <w:ind w:firstLine="0"/>
        <w:rPr>
          <w:b/>
          <w:bCs/>
          <w:sz w:val="32"/>
          <w:szCs w:val="32"/>
          <w:lang w:val="uk-UA"/>
        </w:rPr>
      </w:pPr>
      <w:r w:rsidRPr="00CF3784">
        <w:rPr>
          <w:b/>
          <w:bCs/>
          <w:sz w:val="32"/>
          <w:szCs w:val="32"/>
          <w:lang w:val="uk-UA"/>
        </w:rPr>
        <w:t>01.04</w:t>
      </w:r>
      <w:r w:rsidRPr="00CF3784">
        <w:rPr>
          <w:b/>
          <w:bCs/>
          <w:sz w:val="32"/>
          <w:szCs w:val="32"/>
          <w:lang w:val="uk-UA"/>
        </w:rPr>
        <w:t>.2025</w:t>
      </w:r>
      <w:r w:rsidRPr="00CF3784">
        <w:rPr>
          <w:b/>
          <w:bCs/>
          <w:sz w:val="32"/>
          <w:szCs w:val="32"/>
          <w:lang w:val="uk-UA"/>
        </w:rPr>
        <w:tab/>
      </w:r>
      <w:proofErr w:type="spellStart"/>
      <w:r w:rsidRPr="00CF3784">
        <w:rPr>
          <w:b/>
          <w:bCs/>
          <w:sz w:val="32"/>
          <w:szCs w:val="32"/>
          <w:lang w:val="uk-UA"/>
        </w:rPr>
        <w:t>каб</w:t>
      </w:r>
      <w:proofErr w:type="spellEnd"/>
      <w:r w:rsidRPr="00CF3784">
        <w:rPr>
          <w:b/>
          <w:bCs/>
          <w:sz w:val="32"/>
          <w:szCs w:val="32"/>
          <w:lang w:val="uk-UA"/>
        </w:rPr>
        <w:t>. 307                            14:00</w:t>
      </w:r>
    </w:p>
    <w:p w:rsidR="006126BA" w:rsidRPr="00CF3784" w:rsidRDefault="006126BA">
      <w:pPr>
        <w:tabs>
          <w:tab w:val="left" w:pos="4536"/>
        </w:tabs>
        <w:ind w:firstLine="0"/>
        <w:rPr>
          <w:b/>
          <w:bCs/>
          <w:sz w:val="32"/>
          <w:szCs w:val="32"/>
          <w:lang w:val="uk-UA"/>
        </w:rPr>
      </w:pPr>
    </w:p>
    <w:p w:rsidR="006126BA" w:rsidRPr="00CF3784" w:rsidRDefault="006126BA">
      <w:pPr>
        <w:ind w:firstLine="0"/>
        <w:jc w:val="center"/>
        <w:rPr>
          <w:b/>
          <w:bCs/>
          <w:sz w:val="32"/>
          <w:szCs w:val="32"/>
          <w:lang w:val="uk-UA"/>
        </w:rPr>
      </w:pPr>
    </w:p>
    <w:p w:rsidR="006126BA" w:rsidRPr="00CF3784" w:rsidRDefault="00807599">
      <w:pPr>
        <w:ind w:firstLine="0"/>
        <w:jc w:val="center"/>
        <w:rPr>
          <w:b/>
          <w:bCs/>
          <w:sz w:val="32"/>
          <w:szCs w:val="32"/>
          <w:lang w:val="uk-UA"/>
        </w:rPr>
      </w:pPr>
      <w:r w:rsidRPr="00CF3784">
        <w:rPr>
          <w:b/>
          <w:bCs/>
          <w:sz w:val="32"/>
          <w:szCs w:val="32"/>
          <w:lang w:val="uk-UA"/>
        </w:rPr>
        <w:t>ПОРЯДОК ДЕННИЙ:</w:t>
      </w:r>
    </w:p>
    <w:p w:rsidR="006126BA" w:rsidRPr="00CF3784" w:rsidRDefault="006126BA">
      <w:pPr>
        <w:ind w:firstLine="0"/>
        <w:jc w:val="center"/>
        <w:rPr>
          <w:b/>
          <w:bCs/>
          <w:sz w:val="32"/>
          <w:szCs w:val="32"/>
          <w:lang w:val="uk-UA"/>
        </w:rPr>
      </w:pPr>
    </w:p>
    <w:p w:rsidR="006126BA" w:rsidRPr="00CF3784" w:rsidRDefault="00807599">
      <w:pPr>
        <w:pStyle w:val="a6"/>
        <w:numPr>
          <w:ilvl w:val="0"/>
          <w:numId w:val="2"/>
        </w:numPr>
        <w:jc w:val="both"/>
        <w:rPr>
          <w:lang w:val="uk-UA"/>
        </w:rPr>
      </w:pPr>
      <w:r w:rsidRPr="00CF3784">
        <w:rPr>
          <w:lang w:val="uk-UA"/>
        </w:rPr>
        <w:t>Про внесення змін до Міської цільової програми «Безпека дорожнього ру</w:t>
      </w:r>
      <w:r w:rsidR="00CF3784" w:rsidRPr="00CF3784">
        <w:rPr>
          <w:lang w:val="uk-UA"/>
        </w:rPr>
        <w:t>ху в місті Одесі» на 2020 – 2025</w:t>
      </w:r>
      <w:r w:rsidRPr="00CF3784">
        <w:rPr>
          <w:lang w:val="uk-UA"/>
        </w:rPr>
        <w:t xml:space="preserve"> роки, затвердженої рішенням Одеської міської ради від 11 грудня 2019 року № 5471-VII</w:t>
      </w:r>
      <w:r w:rsidRPr="00CF3784">
        <w:rPr>
          <w:lang w:val="uk-UA"/>
        </w:rPr>
        <w:t>.</w:t>
      </w:r>
    </w:p>
    <w:p w:rsidR="006126BA" w:rsidRPr="00CF3784" w:rsidRDefault="00807599">
      <w:pPr>
        <w:numPr>
          <w:ilvl w:val="0"/>
          <w:numId w:val="3"/>
        </w:numPr>
        <w:jc w:val="both"/>
        <w:rPr>
          <w:lang w:val="uk-UA"/>
        </w:rPr>
      </w:pPr>
      <w:r w:rsidRPr="00CF3784">
        <w:rPr>
          <w:lang w:val="uk-UA"/>
        </w:rPr>
        <w:t>П</w:t>
      </w:r>
      <w:r w:rsidRPr="00CF3784">
        <w:rPr>
          <w:lang w:val="uk-UA"/>
        </w:rPr>
        <w:t>ро внесення змін до статуту Комунального підприємства «</w:t>
      </w:r>
      <w:proofErr w:type="spellStart"/>
      <w:r w:rsidRPr="00CF3784">
        <w:rPr>
          <w:lang w:val="uk-UA"/>
        </w:rPr>
        <w:t>Одесміськелектротранс</w:t>
      </w:r>
      <w:proofErr w:type="spellEnd"/>
      <w:r w:rsidRPr="00CF3784">
        <w:rPr>
          <w:lang w:val="uk-UA"/>
        </w:rPr>
        <w:t>» та затвердження його статуту у новій редакції»</w:t>
      </w:r>
      <w:r w:rsidRPr="00CF3784">
        <w:rPr>
          <w:lang w:val="uk-UA"/>
        </w:rPr>
        <w:t>.</w:t>
      </w:r>
    </w:p>
    <w:p w:rsidR="006126BA" w:rsidRPr="00CF3784" w:rsidRDefault="00807599">
      <w:pPr>
        <w:numPr>
          <w:ilvl w:val="0"/>
          <w:numId w:val="3"/>
        </w:numPr>
        <w:jc w:val="both"/>
        <w:rPr>
          <w:lang w:val="uk-UA"/>
        </w:rPr>
      </w:pPr>
      <w:r w:rsidRPr="00CF3784">
        <w:rPr>
          <w:lang w:val="uk-UA"/>
        </w:rPr>
        <w:t>І</w:t>
      </w:r>
      <w:r w:rsidRPr="00CF3784">
        <w:rPr>
          <w:lang w:val="uk-UA"/>
        </w:rPr>
        <w:t>нші питання.</w:t>
      </w:r>
    </w:p>
    <w:p w:rsidR="006126BA" w:rsidRPr="00CF3784" w:rsidRDefault="006126BA">
      <w:pPr>
        <w:pStyle w:val="a6"/>
        <w:tabs>
          <w:tab w:val="left" w:pos="1134"/>
        </w:tabs>
        <w:ind w:left="0"/>
        <w:jc w:val="both"/>
        <w:rPr>
          <w:lang w:val="uk-UA"/>
        </w:rPr>
      </w:pPr>
    </w:p>
    <w:p w:rsidR="006126BA" w:rsidRPr="00CF3784" w:rsidRDefault="006126BA">
      <w:pPr>
        <w:rPr>
          <w:rFonts w:ascii="Times New Roman CYR" w:eastAsia="Times New Roman CYR" w:hAnsi="Times New Roman CYR" w:cs="Times New Roman CYR"/>
          <w:lang w:val="uk-UA"/>
        </w:rPr>
      </w:pPr>
      <w:bookmarkStart w:id="0" w:name="_GoBack"/>
      <w:bookmarkEnd w:id="0"/>
    </w:p>
    <w:p w:rsidR="006126BA" w:rsidRPr="00CF3784" w:rsidRDefault="006126BA">
      <w:pPr>
        <w:rPr>
          <w:rFonts w:ascii="Times New Roman CYR" w:eastAsia="Times New Roman CYR" w:hAnsi="Times New Roman CYR" w:cs="Times New Roman CYR"/>
          <w:lang w:val="uk-UA"/>
        </w:rPr>
      </w:pPr>
    </w:p>
    <w:p w:rsidR="006126BA" w:rsidRPr="00CF3784" w:rsidRDefault="00807599">
      <w:pPr>
        <w:ind w:firstLine="708"/>
        <w:rPr>
          <w:lang w:val="uk-UA"/>
        </w:rPr>
      </w:pPr>
      <w:r w:rsidRPr="00CF3784">
        <w:rPr>
          <w:lang w:val="uk-UA"/>
        </w:rPr>
        <w:t>Голова комісії                                                                     Петро ОБУХОВ</w:t>
      </w:r>
    </w:p>
    <w:sectPr w:rsidR="006126BA" w:rsidRPr="00CF3784">
      <w:headerReference w:type="default" r:id="rId9"/>
      <w:footerReference w:type="default" r:id="rId10"/>
      <w:pgSz w:w="11900" w:h="16840"/>
      <w:pgMar w:top="1134" w:right="850" w:bottom="56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07599">
      <w:r>
        <w:separator/>
      </w:r>
    </w:p>
  </w:endnote>
  <w:endnote w:type="continuationSeparator" w:id="0">
    <w:p w:rsidR="00000000" w:rsidRDefault="0080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6BA" w:rsidRDefault="006126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07599">
      <w:r>
        <w:separator/>
      </w:r>
    </w:p>
  </w:footnote>
  <w:footnote w:type="continuationSeparator" w:id="0">
    <w:p w:rsidR="00000000" w:rsidRDefault="00807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6BA" w:rsidRDefault="006126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23018"/>
    <w:multiLevelType w:val="hybridMultilevel"/>
    <w:tmpl w:val="67D00CC4"/>
    <w:styleLink w:val="a"/>
    <w:lvl w:ilvl="0" w:tplc="1E1EE2F8">
      <w:start w:val="1"/>
      <w:numFmt w:val="decimal"/>
      <w:lvlText w:val="%1."/>
      <w:lvlJc w:val="left"/>
      <w:pPr>
        <w:tabs>
          <w:tab w:val="num" w:pos="1004"/>
          <w:tab w:val="left" w:pos="1134"/>
        </w:tabs>
        <w:ind w:left="2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E617D4">
      <w:start w:val="1"/>
      <w:numFmt w:val="decimal"/>
      <w:lvlText w:val="%2."/>
      <w:lvlJc w:val="left"/>
      <w:pPr>
        <w:tabs>
          <w:tab w:val="left" w:pos="1134"/>
          <w:tab w:val="num" w:pos="1804"/>
        </w:tabs>
        <w:ind w:left="10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34F5E2">
      <w:start w:val="1"/>
      <w:numFmt w:val="decimal"/>
      <w:lvlText w:val="%3."/>
      <w:lvlJc w:val="left"/>
      <w:pPr>
        <w:tabs>
          <w:tab w:val="left" w:pos="1134"/>
          <w:tab w:val="num" w:pos="2604"/>
        </w:tabs>
        <w:ind w:left="18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9CB752">
      <w:start w:val="1"/>
      <w:numFmt w:val="decimal"/>
      <w:lvlText w:val="%4."/>
      <w:lvlJc w:val="left"/>
      <w:pPr>
        <w:tabs>
          <w:tab w:val="left" w:pos="1134"/>
          <w:tab w:val="num" w:pos="3404"/>
        </w:tabs>
        <w:ind w:left="26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52A08E">
      <w:start w:val="1"/>
      <w:numFmt w:val="decimal"/>
      <w:lvlText w:val="%5."/>
      <w:lvlJc w:val="left"/>
      <w:pPr>
        <w:tabs>
          <w:tab w:val="left" w:pos="1134"/>
          <w:tab w:val="num" w:pos="4204"/>
        </w:tabs>
        <w:ind w:left="34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CC8AE0">
      <w:start w:val="1"/>
      <w:numFmt w:val="decimal"/>
      <w:lvlText w:val="%6."/>
      <w:lvlJc w:val="left"/>
      <w:pPr>
        <w:tabs>
          <w:tab w:val="left" w:pos="1134"/>
          <w:tab w:val="num" w:pos="5004"/>
        </w:tabs>
        <w:ind w:left="42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3C233E">
      <w:start w:val="1"/>
      <w:numFmt w:val="decimal"/>
      <w:lvlText w:val="%7."/>
      <w:lvlJc w:val="left"/>
      <w:pPr>
        <w:tabs>
          <w:tab w:val="left" w:pos="1134"/>
          <w:tab w:val="num" w:pos="5804"/>
        </w:tabs>
        <w:ind w:left="50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640244">
      <w:start w:val="1"/>
      <w:numFmt w:val="decimal"/>
      <w:lvlText w:val="%8."/>
      <w:lvlJc w:val="left"/>
      <w:pPr>
        <w:tabs>
          <w:tab w:val="left" w:pos="1134"/>
          <w:tab w:val="num" w:pos="6604"/>
        </w:tabs>
        <w:ind w:left="58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1E8D38">
      <w:start w:val="1"/>
      <w:numFmt w:val="decimal"/>
      <w:lvlText w:val="%9."/>
      <w:lvlJc w:val="left"/>
      <w:pPr>
        <w:tabs>
          <w:tab w:val="left" w:pos="1134"/>
          <w:tab w:val="num" w:pos="7404"/>
        </w:tabs>
        <w:ind w:left="66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67A70D1"/>
    <w:multiLevelType w:val="hybridMultilevel"/>
    <w:tmpl w:val="67D00CC4"/>
    <w:numStyleLink w:val="a"/>
  </w:abstractNum>
  <w:num w:numId="1">
    <w:abstractNumId w:val="0"/>
  </w:num>
  <w:num w:numId="2">
    <w:abstractNumId w:val="1"/>
  </w:num>
  <w:num w:numId="3">
    <w:abstractNumId w:val="1"/>
    <w:lvlOverride w:ilvl="0">
      <w:lvl w:ilvl="0" w:tplc="60AC4444">
        <w:start w:val="1"/>
        <w:numFmt w:val="decimal"/>
        <w:lvlText w:val="%1."/>
        <w:lvlJc w:val="left"/>
        <w:pPr>
          <w:tabs>
            <w:tab w:val="num" w:pos="862"/>
            <w:tab w:val="left" w:pos="1134"/>
          </w:tabs>
          <w:ind w:left="2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078B17E">
        <w:start w:val="1"/>
        <w:numFmt w:val="decimal"/>
        <w:lvlText w:val="%2."/>
        <w:lvlJc w:val="left"/>
        <w:pPr>
          <w:tabs>
            <w:tab w:val="left" w:pos="1134"/>
            <w:tab w:val="num" w:pos="1662"/>
          </w:tabs>
          <w:ind w:left="10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A30E5F2">
        <w:start w:val="1"/>
        <w:numFmt w:val="decimal"/>
        <w:lvlText w:val="%3."/>
        <w:lvlJc w:val="left"/>
        <w:pPr>
          <w:tabs>
            <w:tab w:val="left" w:pos="1134"/>
            <w:tab w:val="num" w:pos="2462"/>
          </w:tabs>
          <w:ind w:left="18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C0A3514">
        <w:start w:val="1"/>
        <w:numFmt w:val="decimal"/>
        <w:lvlText w:val="%4."/>
        <w:lvlJc w:val="left"/>
        <w:pPr>
          <w:tabs>
            <w:tab w:val="left" w:pos="1134"/>
            <w:tab w:val="num" w:pos="3262"/>
          </w:tabs>
          <w:ind w:left="26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DCC225C">
        <w:start w:val="1"/>
        <w:numFmt w:val="decimal"/>
        <w:lvlText w:val="%5."/>
        <w:lvlJc w:val="left"/>
        <w:pPr>
          <w:tabs>
            <w:tab w:val="left" w:pos="1134"/>
            <w:tab w:val="num" w:pos="4062"/>
          </w:tabs>
          <w:ind w:left="34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CAA730">
        <w:start w:val="1"/>
        <w:numFmt w:val="decimal"/>
        <w:lvlText w:val="%6."/>
        <w:lvlJc w:val="left"/>
        <w:pPr>
          <w:tabs>
            <w:tab w:val="left" w:pos="1134"/>
            <w:tab w:val="num" w:pos="4862"/>
          </w:tabs>
          <w:ind w:left="42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FAE975A">
        <w:start w:val="1"/>
        <w:numFmt w:val="decimal"/>
        <w:lvlText w:val="%7."/>
        <w:lvlJc w:val="left"/>
        <w:pPr>
          <w:tabs>
            <w:tab w:val="left" w:pos="1134"/>
            <w:tab w:val="num" w:pos="5662"/>
          </w:tabs>
          <w:ind w:left="50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02819EE">
        <w:start w:val="1"/>
        <w:numFmt w:val="decimal"/>
        <w:lvlText w:val="%8."/>
        <w:lvlJc w:val="left"/>
        <w:pPr>
          <w:tabs>
            <w:tab w:val="left" w:pos="1134"/>
            <w:tab w:val="num" w:pos="6462"/>
          </w:tabs>
          <w:ind w:left="58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60C363A">
        <w:start w:val="1"/>
        <w:numFmt w:val="decimal"/>
        <w:lvlText w:val="%9."/>
        <w:lvlJc w:val="left"/>
        <w:pPr>
          <w:tabs>
            <w:tab w:val="left" w:pos="1134"/>
            <w:tab w:val="num" w:pos="7262"/>
          </w:tabs>
          <w:ind w:left="6695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126BA"/>
    <w:rsid w:val="006126BA"/>
    <w:rsid w:val="00807599"/>
    <w:rsid w:val="00CF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ind w:firstLine="709"/>
    </w:pPr>
    <w:rPr>
      <w:rFonts w:cs="Arial Unicode MS"/>
      <w:color w:val="000000"/>
      <w:sz w:val="28"/>
      <w:szCs w:val="28"/>
      <w:u w:color="00000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pPr>
      <w:ind w:left="720" w:firstLine="709"/>
    </w:pPr>
    <w:rPr>
      <w:rFonts w:cs="Arial Unicode MS"/>
      <w:color w:val="000000"/>
      <w:sz w:val="28"/>
      <w:szCs w:val="28"/>
      <w:u w:color="000000"/>
      <w:lang w:val="ru-RU"/>
    </w:rPr>
  </w:style>
  <w:style w:type="numbering" w:customStyle="1" w:styleId="a">
    <w:name w:val="Номери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ind w:firstLine="709"/>
    </w:pPr>
    <w:rPr>
      <w:rFonts w:cs="Arial Unicode MS"/>
      <w:color w:val="000000"/>
      <w:sz w:val="28"/>
      <w:szCs w:val="28"/>
      <w:u w:color="00000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pPr>
      <w:ind w:left="720" w:firstLine="709"/>
    </w:pPr>
    <w:rPr>
      <w:rFonts w:cs="Arial Unicode MS"/>
      <w:color w:val="000000"/>
      <w:sz w:val="28"/>
      <w:szCs w:val="28"/>
      <w:u w:color="000000"/>
      <w:lang w:val="ru-RU"/>
    </w:rPr>
  </w:style>
  <w:style w:type="numbering" w:customStyle="1" w:styleId="a">
    <w:name w:val="Номери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Sov9</dc:creator>
  <cp:lastModifiedBy>Sov9</cp:lastModifiedBy>
  <cp:revision>2</cp:revision>
  <dcterms:created xsi:type="dcterms:W3CDTF">2025-03-28T06:25:00Z</dcterms:created>
  <dcterms:modified xsi:type="dcterms:W3CDTF">2025-03-28T06:25:00Z</dcterms:modified>
</cp:coreProperties>
</file>