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42BDF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</w:p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25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червня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каб. 307 </w:t>
      </w:r>
    </w:p>
    <w:p w14:paraId="63D5AB1D">
      <w:pPr>
        <w:suppressAutoHyphens/>
        <w:ind w:left="0" w:leftChars="0" w:firstLine="445" w:firstLineChars="171"/>
        <w:jc w:val="center"/>
        <w:textAlignment w:val="baseline"/>
        <w:rPr>
          <w:rFonts w:eastAsia="Noto Sans CJK SC Regular"/>
          <w:b/>
          <w:kern w:val="3"/>
          <w:sz w:val="26"/>
          <w:szCs w:val="26"/>
          <w:lang w:eastAsia="zh-CN" w:bidi="hi-IN"/>
        </w:rPr>
      </w:pPr>
    </w:p>
    <w:p w14:paraId="64F70E9E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sz w:val="28"/>
          <w:szCs w:val="28"/>
          <w:lang w:val="en-US" w:eastAsia="uk-UA"/>
        </w:rPr>
        <w:t xml:space="preserve">1. </w:t>
      </w:r>
      <w:r>
        <w:rPr>
          <w:bCs/>
          <w:sz w:val="28"/>
          <w:szCs w:val="28"/>
          <w:lang w:eastAsia="uk-UA"/>
        </w:rPr>
        <w:t xml:space="preserve">Розгляд змін до бюджету </w:t>
      </w:r>
      <w:r>
        <w:rPr>
          <w:sz w:val="28"/>
          <w:szCs w:val="28"/>
        </w:rPr>
        <w:t>Одеської міської територіальної громади на 2025 рік</w:t>
      </w:r>
      <w:r>
        <w:rPr>
          <w:color w:val="1B1D1F"/>
          <w:sz w:val="28"/>
          <w:szCs w:val="28"/>
          <w:shd w:val="clear" w:color="auto" w:fill="FFFFFF"/>
        </w:rPr>
        <w:t>:</w:t>
      </w:r>
    </w:p>
    <w:p w14:paraId="0CB4FB94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18856E3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поправок</w:t>
      </w: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до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4D243A24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6995B0">
      <w:pPr>
        <w:keepNext w:val="0"/>
        <w:keepLines w:val="0"/>
        <w:pageBreakBefore w:val="0"/>
        <w:widowControl/>
        <w:numPr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rFonts w:hint="default"/>
          <w:sz w:val="28"/>
          <w:szCs w:val="28"/>
          <w:lang w:val="uk-UA"/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3. </w:t>
      </w:r>
      <w:r>
        <w:rPr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Розгляд </w:t>
      </w:r>
      <w:r>
        <w:rPr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поправок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до </w:t>
      </w:r>
      <w:r>
        <w:rPr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«</w:t>
      </w:r>
      <w:r>
        <w:rPr>
          <w:rFonts w:hint="default"/>
          <w:snapToGrid w:val="0"/>
          <w:spacing w:val="-2"/>
          <w:sz w:val="28"/>
          <w:szCs w:val="28"/>
          <w:lang w:eastAsia="ru-RU"/>
        </w:rPr>
        <w:t xml:space="preserve">Про продовження строку виконання </w:t>
      </w:r>
      <w:r>
        <w:rPr>
          <w:rFonts w:hint="default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>
        <w:rPr>
          <w:rFonts w:hint="default"/>
          <w:sz w:val="28"/>
          <w:szCs w:val="28"/>
        </w:rPr>
        <w:t xml:space="preserve">Міської цільової програми «Безпечне місто Одеса» на 2020-2025 роки, затвердженої рішенням Одеської міської ради від 18 березня 2020 року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</w:rPr>
        <w:t>№ 5797-VII</w:t>
      </w:r>
      <w:r>
        <w:rPr>
          <w:rFonts w:hint="default"/>
          <w:sz w:val="28"/>
          <w:szCs w:val="28"/>
          <w:lang w:val="uk-UA"/>
        </w:rPr>
        <w:t>”.</w:t>
      </w:r>
    </w:p>
    <w:p w14:paraId="101FA8B3">
      <w:pPr>
        <w:keepNext w:val="0"/>
        <w:keepLines w:val="0"/>
        <w:pageBreakBefore w:val="0"/>
        <w:widowControl/>
        <w:numPr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rFonts w:hint="default"/>
          <w:sz w:val="28"/>
          <w:szCs w:val="28"/>
          <w:lang w:val="uk-UA" w:eastAsia="zh-CN"/>
        </w:rPr>
      </w:pPr>
    </w:p>
    <w:p w14:paraId="61DF4AB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rFonts w:hint="default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4. Розгляд звернення директора Департаменту міжнародного співробітництва, культури та маркетинга щодо проєкту рішення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«Про продовження строку виконання та внесення змін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до Міської цільової програми розвитку міжнародного співробітництва, туризму та маркетингу міста Одеси на 2024-2026 роки, затвердженої рішенням Одеської міської ради від 26 червня 2024 року № 2202-VIII»</w:t>
      </w:r>
      <w:r>
        <w:rPr>
          <w:rFonts w:hint="default"/>
          <w:sz w:val="28"/>
          <w:szCs w:val="28"/>
          <w:lang w:val="uk-UA" w:eastAsia="ru-RU"/>
        </w:rPr>
        <w:t xml:space="preserve">. </w:t>
      </w:r>
    </w:p>
    <w:p w14:paraId="5D3FE8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478" w:firstLineChars="171"/>
        <w:jc w:val="both"/>
        <w:textAlignment w:val="auto"/>
        <w:rPr>
          <w:rFonts w:hint="default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7EB21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478" w:firstLineChars="171"/>
        <w:jc w:val="both"/>
        <w:textAlignment w:val="auto"/>
        <w:rPr>
          <w:rFonts w:hint="default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9D936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478" w:firstLineChars="171"/>
        <w:jc w:val="both"/>
        <w:textAlignment w:val="auto"/>
        <w:rPr>
          <w:rFonts w:hint="default"/>
          <w:b w:val="0"/>
          <w:bCs w:val="0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718F2DF">
      <w:pPr>
        <w:ind w:left="0" w:leftChars="0" w:firstLine="410" w:firstLineChars="171"/>
      </w:pPr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A3413"/>
    <w:rsid w:val="1B2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6">
    <w:name w:val="Основной текст1"/>
    <w:basedOn w:val="1"/>
    <w:qFormat/>
    <w:uiPriority w:val="0"/>
    <w:pPr>
      <w:widowControl w:val="0"/>
      <w:ind w:firstLine="400"/>
    </w:pPr>
    <w:rPr>
      <w:lang w:val="uk-UA" w:eastAsia="en-US"/>
    </w:rPr>
  </w:style>
  <w:style w:type="paragraph" w:customStyle="1" w:styleId="7">
    <w:name w:val="docdata"/>
    <w:basedOn w:val="1"/>
    <w:qFormat/>
    <w:uiPriority w:val="0"/>
    <w:pPr>
      <w:spacing w:before="100" w:beforeAutospacing="1" w:after="100" w:afterAutospacing="1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2025-06-23T07:46:00Z</dcterms:created>
  <dc:creator>sov3</dc:creator>
  <cp:lastModifiedBy>sov3</cp:lastModifiedBy>
  <dcterms:modified xsi:type="dcterms:W3CDTF">2025-06-23T07:48:48Z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3038639B4CA6437AA3F47AF57CF6D7F0_11</vt:lpwstr>
  </property>
</Properties>
</file>