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19459" w14:textId="77777777" w:rsidR="006146BD" w:rsidRPr="00960541" w:rsidRDefault="006146BD" w:rsidP="006146BD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r w:rsidRPr="00960541">
        <w:rPr>
          <w:rFonts w:eastAsia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C9912E9" wp14:editId="28C0CA05">
            <wp:simplePos x="0" y="0"/>
            <wp:positionH relativeFrom="column">
              <wp:posOffset>2688796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541">
        <w:rPr>
          <w:rFonts w:eastAsia="Calibri" w:cs="Times New Roman"/>
          <w:sz w:val="20"/>
          <w:szCs w:val="20"/>
          <w:lang w:eastAsia="ru-RU"/>
        </w:rPr>
        <w:tab/>
      </w:r>
    </w:p>
    <w:p w14:paraId="1885184A" w14:textId="77777777" w:rsidR="001F63BC" w:rsidRPr="00960541" w:rsidRDefault="001F63BC" w:rsidP="008D491D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14:paraId="45018F65" w14:textId="77777777" w:rsidR="00886996" w:rsidRPr="00960541" w:rsidRDefault="00886996" w:rsidP="00886996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14:paraId="67E6FE97" w14:textId="1925F6E6" w:rsidR="008F29BE" w:rsidRPr="00960541" w:rsidRDefault="008F29BE" w:rsidP="00886996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</w:t>
      </w:r>
      <w:r w:rsidR="00E66578" w:rsidRPr="00960541">
        <w:rPr>
          <w:rFonts w:eastAsia="Calibri" w:cs="Times New Roman"/>
          <w:b/>
          <w:szCs w:val="32"/>
          <w:lang w:val="uk-UA" w:eastAsia="ru-RU"/>
        </w:rPr>
        <w:t xml:space="preserve">          </w:t>
      </w:r>
      <w:r w:rsidRPr="00960541">
        <w:rPr>
          <w:rFonts w:eastAsia="Calibri" w:cs="Times New Roman"/>
          <w:b/>
          <w:szCs w:val="32"/>
          <w:lang w:val="uk-UA" w:eastAsia="ru-RU"/>
        </w:rPr>
        <w:t xml:space="preserve">     </w:t>
      </w:r>
      <w:r w:rsidR="00EF4CE3">
        <w:rPr>
          <w:rFonts w:eastAsia="Calibri" w:cs="Times New Roman"/>
          <w:b/>
          <w:szCs w:val="32"/>
          <w:lang w:val="uk-UA" w:eastAsia="ru-RU"/>
        </w:rPr>
        <w:t xml:space="preserve">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14:paraId="23C1CC16" w14:textId="77777777" w:rsidR="008F29BE" w:rsidRPr="00960541" w:rsidRDefault="008F29BE" w:rsidP="00886996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14:paraId="5CBF2AAD" w14:textId="77777777" w:rsidR="00EE38C7" w:rsidRPr="00EE38C7" w:rsidRDefault="00EE38C7" w:rsidP="00EE38C7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EE38C7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14:paraId="2CD52204" w14:textId="77777777" w:rsidR="00F6006D" w:rsidRPr="00F6006D" w:rsidRDefault="00EE38C7" w:rsidP="00EE38C7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EE38C7">
        <w:rPr>
          <w:rFonts w:eastAsia="Calibri" w:cs="Times New Roman"/>
          <w:b/>
          <w:sz w:val="32"/>
          <w:szCs w:val="32"/>
          <w:lang w:val="uk-UA" w:eastAsia="ru-RU"/>
        </w:rPr>
        <w:t>З ПИТАНЬ ЕКОЛОГІЇ, ЗАПОБІГАННЯ НАДЗВИЧАЙНИМ СИТУАЦІЯМ ТА ЛІКВІДАЦІЇ ЇХ НАСЛІДКІВ, ЗВ’ЯЗКУ ТА ІНФОРМАЦІЙНИХ ТЕХНОЛОГІЙ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60541" w:rsidRPr="00960541" w14:paraId="68F1CB92" w14:textId="77777777" w:rsidTr="00960541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0786ADE7" w14:textId="77777777" w:rsidR="00960541" w:rsidRPr="00960541" w:rsidRDefault="00960541" w:rsidP="001F63BC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14:paraId="54CA1E1B" w14:textId="77777777" w:rsidR="00960541" w:rsidRPr="00960541" w:rsidRDefault="00960541" w:rsidP="00960541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14:paraId="1F1B911C" w14:textId="77777777" w:rsidR="008D491D" w:rsidRPr="00960541" w:rsidRDefault="008D491D" w:rsidP="006146BD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14:paraId="7F9A9651" w14:textId="77777777" w:rsidR="006146BD" w:rsidRPr="00960541" w:rsidRDefault="007334C9" w:rsidP="001F63BC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="008D491D" w:rsidRPr="00164AE4">
        <w:rPr>
          <w:rFonts w:eastAsia="Calibri" w:cs="Times New Roman"/>
          <w:b/>
          <w:sz w:val="26"/>
          <w:szCs w:val="26"/>
          <w:lang w:val="uk-UA" w:eastAsia="ru-RU"/>
        </w:rPr>
        <w:t>________________</w:t>
      </w:r>
      <w:r w:rsidR="006146BD" w:rsidRPr="00164AE4">
        <w:rPr>
          <w:rFonts w:eastAsia="Calibri" w:cs="Times New Roman"/>
          <w:sz w:val="26"/>
          <w:szCs w:val="26"/>
          <w:lang w:val="uk-UA" w:eastAsia="ru-RU"/>
        </w:rPr>
        <w:t>№</w:t>
      </w:r>
      <w:r w:rsidR="008D491D" w:rsidRPr="00164AE4">
        <w:rPr>
          <w:rFonts w:eastAsia="Calibri" w:cs="Times New Roman"/>
          <w:b/>
          <w:sz w:val="26"/>
          <w:szCs w:val="26"/>
          <w:lang w:val="uk-UA"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688595A3" w14:textId="77777777" w:rsidR="006146BD" w:rsidRPr="00164AE4" w:rsidRDefault="006146BD" w:rsidP="001F63BC">
      <w:pPr>
        <w:ind w:left="-56" w:firstLine="0"/>
        <w:jc w:val="both"/>
        <w:rPr>
          <w:rFonts w:eastAsia="Calibri" w:cs="Times New Roman"/>
          <w:sz w:val="6"/>
          <w:szCs w:val="26"/>
          <w:lang w:val="uk-UA" w:eastAsia="ru-RU"/>
        </w:rPr>
      </w:pPr>
    </w:p>
    <w:p w14:paraId="67CA83ED" w14:textId="77777777" w:rsidR="006146BD" w:rsidRPr="00164AE4" w:rsidRDefault="006146BD" w:rsidP="006146BD">
      <w:pPr>
        <w:ind w:firstLine="0"/>
        <w:rPr>
          <w:rFonts w:eastAsia="Calibri" w:cs="Times New Roman"/>
          <w:b/>
          <w:bCs/>
          <w:sz w:val="24"/>
          <w:szCs w:val="24"/>
          <w:lang w:val="uk-UA" w:eastAsia="ru-RU"/>
        </w:rPr>
      </w:pPr>
    </w:p>
    <w:p w14:paraId="5F3402A6" w14:textId="77777777" w:rsidR="00E75F9B" w:rsidRDefault="00E75F9B" w:rsidP="00E75F9B">
      <w:pPr>
        <w:jc w:val="center"/>
        <w:rPr>
          <w:b/>
          <w:bCs/>
          <w:sz w:val="24"/>
          <w:szCs w:val="24"/>
          <w:lang w:val="uk-UA"/>
        </w:rPr>
      </w:pPr>
    </w:p>
    <w:p w14:paraId="69567531" w14:textId="230F4292" w:rsidR="00E75F9B" w:rsidRPr="00E75F9B" w:rsidRDefault="00E75F9B" w:rsidP="00E75F9B">
      <w:pPr>
        <w:ind w:firstLine="0"/>
        <w:jc w:val="center"/>
        <w:rPr>
          <w:b/>
          <w:bCs/>
          <w:sz w:val="24"/>
          <w:szCs w:val="24"/>
          <w:lang w:val="uk-UA"/>
        </w:rPr>
      </w:pPr>
      <w:r w:rsidRPr="00E75F9B">
        <w:rPr>
          <w:b/>
          <w:bCs/>
          <w:sz w:val="24"/>
          <w:szCs w:val="24"/>
          <w:lang w:val="uk-UA"/>
        </w:rPr>
        <w:t>ПРОТОКОЛ</w:t>
      </w:r>
      <w:r>
        <w:rPr>
          <w:b/>
          <w:bCs/>
          <w:sz w:val="24"/>
          <w:szCs w:val="24"/>
          <w:lang w:val="uk-UA"/>
        </w:rPr>
        <w:t xml:space="preserve"> № </w:t>
      </w:r>
      <w:r w:rsidR="00D54297">
        <w:rPr>
          <w:b/>
          <w:bCs/>
          <w:sz w:val="24"/>
          <w:szCs w:val="24"/>
          <w:lang w:val="uk-UA"/>
        </w:rPr>
        <w:t>5</w:t>
      </w:r>
    </w:p>
    <w:p w14:paraId="34DABF4E" w14:textId="77777777" w:rsidR="00E75F9B" w:rsidRPr="00E75F9B" w:rsidRDefault="00E75F9B" w:rsidP="00E75F9B">
      <w:pPr>
        <w:ind w:firstLine="0"/>
        <w:jc w:val="center"/>
        <w:rPr>
          <w:b/>
          <w:bCs/>
          <w:sz w:val="24"/>
          <w:szCs w:val="24"/>
          <w:lang w:val="uk-UA"/>
        </w:rPr>
      </w:pPr>
      <w:r w:rsidRPr="00E75F9B">
        <w:rPr>
          <w:b/>
          <w:bCs/>
          <w:sz w:val="24"/>
          <w:szCs w:val="24"/>
          <w:lang w:val="uk-UA"/>
        </w:rPr>
        <w:t>засідання постійної комісії</w:t>
      </w:r>
    </w:p>
    <w:p w14:paraId="46E9D965" w14:textId="77777777" w:rsidR="00E75F9B" w:rsidRPr="00E75F9B" w:rsidRDefault="00E75F9B" w:rsidP="00E75F9B">
      <w:pPr>
        <w:jc w:val="right"/>
        <w:rPr>
          <w:b/>
          <w:bCs/>
          <w:sz w:val="24"/>
          <w:szCs w:val="24"/>
          <w:lang w:val="uk-UA"/>
        </w:rPr>
      </w:pPr>
    </w:p>
    <w:p w14:paraId="7BAAFFED" w14:textId="77777777" w:rsidR="00DE26E2" w:rsidRDefault="00DE26E2" w:rsidP="00DE26E2">
      <w:pPr>
        <w:jc w:val="right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08 червня 2021 року, 13:00</w:t>
      </w:r>
    </w:p>
    <w:p w14:paraId="6A292E31" w14:textId="77777777" w:rsidR="00DE26E2" w:rsidRDefault="00DE26E2" w:rsidP="00DE26E2">
      <w:pPr>
        <w:jc w:val="right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вул. Косовська, 2д, м. Одеса</w:t>
      </w:r>
    </w:p>
    <w:p w14:paraId="2B6E4FF3" w14:textId="77777777" w:rsidR="00E75F9B" w:rsidRPr="00E75F9B" w:rsidRDefault="00E75F9B" w:rsidP="006146BD">
      <w:pPr>
        <w:ind w:firstLine="0"/>
        <w:rPr>
          <w:rFonts w:eastAsia="Calibri" w:cs="Times New Roman"/>
          <w:b/>
          <w:bCs/>
          <w:sz w:val="24"/>
          <w:szCs w:val="24"/>
          <w:lang w:eastAsia="ru-RU"/>
        </w:rPr>
      </w:pPr>
    </w:p>
    <w:p w14:paraId="1517C867" w14:textId="77777777" w:rsidR="004A77D7" w:rsidRDefault="004A77D7" w:rsidP="004A77D7">
      <w:pPr>
        <w:ind w:firstLine="567"/>
        <w:jc w:val="both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>ПРИСУТНІ:</w:t>
      </w:r>
    </w:p>
    <w:p w14:paraId="4C6FC6D9" w14:textId="77777777" w:rsidR="004A77D7" w:rsidRDefault="004A77D7" w:rsidP="004A77D7">
      <w:pPr>
        <w:tabs>
          <w:tab w:val="left" w:pos="2184"/>
        </w:tabs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Голова комісії: </w:t>
      </w:r>
      <w:proofErr w:type="spellStart"/>
      <w:r>
        <w:rPr>
          <w:sz w:val="24"/>
          <w:szCs w:val="24"/>
          <w:lang w:val="uk-UA"/>
        </w:rPr>
        <w:t>Гіганов</w:t>
      </w:r>
      <w:proofErr w:type="spellEnd"/>
      <w:r>
        <w:rPr>
          <w:sz w:val="24"/>
          <w:szCs w:val="24"/>
          <w:lang w:val="uk-UA"/>
        </w:rPr>
        <w:t xml:space="preserve"> Б.В.</w:t>
      </w:r>
    </w:p>
    <w:p w14:paraId="772C4BD8" w14:textId="77777777" w:rsidR="004A77D7" w:rsidRDefault="004A77D7" w:rsidP="004A77D7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голови комісії: </w:t>
      </w:r>
      <w:proofErr w:type="spellStart"/>
      <w:r>
        <w:rPr>
          <w:sz w:val="24"/>
          <w:szCs w:val="24"/>
          <w:lang w:val="uk-UA"/>
        </w:rPr>
        <w:t>Карпенчук</w:t>
      </w:r>
      <w:proofErr w:type="spellEnd"/>
      <w:r>
        <w:rPr>
          <w:sz w:val="24"/>
          <w:szCs w:val="24"/>
          <w:lang w:val="uk-UA"/>
        </w:rPr>
        <w:t xml:space="preserve"> М.Ю.</w:t>
      </w:r>
    </w:p>
    <w:p w14:paraId="79669593" w14:textId="77777777" w:rsidR="004A77D7" w:rsidRDefault="004A77D7" w:rsidP="004A77D7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 комісії: Байдерін О.А.</w:t>
      </w:r>
    </w:p>
    <w:p w14:paraId="6F852F32" w14:textId="77777777" w:rsidR="004A77D7" w:rsidRDefault="004A77D7" w:rsidP="004A77D7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Члени комісії: </w:t>
      </w:r>
      <w:proofErr w:type="spellStart"/>
      <w:r>
        <w:rPr>
          <w:sz w:val="24"/>
          <w:szCs w:val="24"/>
          <w:lang w:val="uk-UA"/>
        </w:rPr>
        <w:t>Семчук</w:t>
      </w:r>
      <w:proofErr w:type="spellEnd"/>
      <w:r>
        <w:rPr>
          <w:sz w:val="24"/>
          <w:szCs w:val="24"/>
          <w:lang w:val="uk-UA"/>
        </w:rPr>
        <w:t xml:space="preserve"> І.М.</w:t>
      </w:r>
    </w:p>
    <w:p w14:paraId="502DFE24" w14:textId="77777777" w:rsidR="00E75F9B" w:rsidRDefault="00E75F9B" w:rsidP="00E75F9B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</w:p>
    <w:p w14:paraId="0F7B7FAD" w14:textId="29B4CD4B" w:rsidR="001F3AEC" w:rsidRPr="00982279" w:rsidRDefault="001F3AEC" w:rsidP="00E75F9B">
      <w:pPr>
        <w:tabs>
          <w:tab w:val="left" w:pos="142"/>
        </w:tabs>
        <w:ind w:right="-1" w:firstLine="567"/>
        <w:jc w:val="both"/>
        <w:rPr>
          <w:sz w:val="24"/>
          <w:szCs w:val="24"/>
          <w:u w:val="single"/>
          <w:lang w:val="uk-UA"/>
        </w:rPr>
      </w:pPr>
      <w:r w:rsidRPr="00F6411C">
        <w:rPr>
          <w:sz w:val="24"/>
          <w:szCs w:val="24"/>
          <w:u w:val="single"/>
          <w:lang w:val="uk-UA"/>
        </w:rPr>
        <w:t>ІНШІ ПРИСУТНІ</w:t>
      </w:r>
      <w:r w:rsidRPr="00EF4CE3">
        <w:rPr>
          <w:sz w:val="24"/>
          <w:szCs w:val="24"/>
          <w:lang w:val="uk-UA"/>
        </w:rPr>
        <w:t>:</w:t>
      </w:r>
      <w:r w:rsidR="00EC5F29" w:rsidRPr="00EC5F29">
        <w:rPr>
          <w:sz w:val="24"/>
          <w:szCs w:val="24"/>
          <w:lang w:val="uk-UA"/>
        </w:rPr>
        <w:t xml:space="preserve"> за списком.</w:t>
      </w:r>
    </w:p>
    <w:p w14:paraId="1F164B1D" w14:textId="77777777" w:rsidR="00E75F9B" w:rsidRDefault="00E75F9B" w:rsidP="00E75F9B">
      <w:pPr>
        <w:tabs>
          <w:tab w:val="left" w:pos="142"/>
        </w:tabs>
        <w:ind w:right="-1"/>
        <w:jc w:val="center"/>
        <w:rPr>
          <w:sz w:val="24"/>
          <w:szCs w:val="24"/>
          <w:u w:val="single"/>
          <w:lang w:val="uk-UA"/>
        </w:rPr>
      </w:pPr>
    </w:p>
    <w:p w14:paraId="354C6862" w14:textId="77777777" w:rsidR="00E75F9B" w:rsidRPr="00E75F9B" w:rsidRDefault="00E75F9B" w:rsidP="00E75F9B">
      <w:pPr>
        <w:tabs>
          <w:tab w:val="left" w:pos="142"/>
        </w:tabs>
        <w:ind w:right="-1" w:firstLine="0"/>
        <w:jc w:val="center"/>
        <w:rPr>
          <w:sz w:val="24"/>
          <w:szCs w:val="24"/>
          <w:u w:val="single"/>
          <w:lang w:val="uk-UA"/>
        </w:rPr>
      </w:pPr>
      <w:r w:rsidRPr="00E75F9B">
        <w:rPr>
          <w:sz w:val="24"/>
          <w:szCs w:val="24"/>
          <w:u w:val="single"/>
          <w:lang w:val="uk-UA"/>
        </w:rPr>
        <w:t>ПОРЯДОК ДЕННИЙ</w:t>
      </w:r>
      <w:r>
        <w:rPr>
          <w:sz w:val="24"/>
          <w:szCs w:val="24"/>
          <w:u w:val="single"/>
          <w:lang w:val="uk-UA"/>
        </w:rPr>
        <w:t>:</w:t>
      </w:r>
    </w:p>
    <w:p w14:paraId="44D51322" w14:textId="77777777" w:rsidR="008F6DEE" w:rsidRPr="008F6DEE" w:rsidRDefault="008F6DEE" w:rsidP="008F6DEE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8F6DEE">
        <w:rPr>
          <w:sz w:val="24"/>
          <w:szCs w:val="24"/>
          <w:lang w:val="uk-UA"/>
        </w:rPr>
        <w:t>Про стан підготовки узбережжя міста Одеси до нового туристичного сезону.</w:t>
      </w:r>
    </w:p>
    <w:p w14:paraId="3D4BD8F7" w14:textId="77777777" w:rsidR="008F6DEE" w:rsidRPr="008F6DEE" w:rsidRDefault="008F6DEE" w:rsidP="008F6DEE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8F6DEE">
        <w:rPr>
          <w:sz w:val="24"/>
          <w:szCs w:val="24"/>
          <w:lang w:val="uk-UA"/>
        </w:rPr>
        <w:t>Щодо розгляду питання внесення змін до Міської цільової програми підтримки інформаційної сфери м. Одеси на 2021-2023 рр., затвердженої рішенням Одеської міської ради від 28.04.2021 р. № 216-VIII, та внесення відповідного проєкту рішення до порядку денного чергової сесії Одеської міської ради.</w:t>
      </w:r>
    </w:p>
    <w:p w14:paraId="21CF5EDD" w14:textId="77777777" w:rsidR="008F6DEE" w:rsidRPr="008F6DEE" w:rsidRDefault="008F6DEE" w:rsidP="008F6DEE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8F6DEE">
        <w:rPr>
          <w:sz w:val="24"/>
          <w:szCs w:val="24"/>
          <w:lang w:val="uk-UA"/>
        </w:rPr>
        <w:t>Щодо розгляду питання внесення змін до Міської цільової програми охорони і поліпшення стану навколишнього природного середовища м. Одеси та внесення відповідного проєкту рішення до порядку денного чергової сесії Одеської міської ради.</w:t>
      </w:r>
    </w:p>
    <w:p w14:paraId="2B7703AD" w14:textId="539FE979" w:rsidR="008F6DEE" w:rsidRDefault="008F6DEE" w:rsidP="008F6DEE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8F6DEE">
        <w:rPr>
          <w:sz w:val="24"/>
          <w:szCs w:val="24"/>
          <w:lang w:val="uk-UA"/>
        </w:rPr>
        <w:t>Різне.</w:t>
      </w:r>
    </w:p>
    <w:p w14:paraId="38CCB4E1" w14:textId="77777777" w:rsidR="00EC5F29" w:rsidRPr="008F6DEE" w:rsidRDefault="00EC5F29" w:rsidP="00EC5F29">
      <w:pPr>
        <w:pStyle w:val="a3"/>
        <w:tabs>
          <w:tab w:val="left" w:pos="851"/>
        </w:tabs>
        <w:ind w:left="567" w:firstLine="0"/>
        <w:jc w:val="both"/>
        <w:rPr>
          <w:sz w:val="24"/>
          <w:szCs w:val="24"/>
          <w:lang w:val="uk-UA"/>
        </w:rPr>
      </w:pPr>
    </w:p>
    <w:p w14:paraId="1F9022C8" w14:textId="77777777" w:rsidR="00257305" w:rsidRDefault="00257305" w:rsidP="00257305">
      <w:pPr>
        <w:tabs>
          <w:tab w:val="left" w:pos="2184"/>
        </w:tabs>
        <w:ind w:firstLine="567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 СЛУХАЛИ: інформацію </w:t>
      </w:r>
      <w:proofErr w:type="spellStart"/>
      <w:r>
        <w:rPr>
          <w:sz w:val="24"/>
          <w:szCs w:val="24"/>
          <w:lang w:val="uk-UA"/>
        </w:rPr>
        <w:t>Гіганова</w:t>
      </w:r>
      <w:proofErr w:type="spellEnd"/>
      <w:r>
        <w:rPr>
          <w:sz w:val="24"/>
          <w:szCs w:val="24"/>
          <w:lang w:val="uk-UA"/>
        </w:rPr>
        <w:t xml:space="preserve"> Б.В. про вивчення питання стану підготовки узбережжя міста Одеси до нового туристичного сезону, інформацію Байдеріна О.А. про надходження та зміст листів-відповідей профільних департаментів, управлінь та комунальних підприємств Одеської міської ради на предмет стану погодження </w:t>
      </w:r>
      <w:r>
        <w:rPr>
          <w:rFonts w:cs="Times New Roman"/>
          <w:sz w:val="24"/>
          <w:szCs w:val="24"/>
          <w:lang w:val="uk-UA"/>
        </w:rPr>
        <w:t xml:space="preserve">паспортів на відкриття і функціонування пляжів міста Одеси до роботи у період курортного сезону 2021 року, а також слухали представників </w:t>
      </w:r>
      <w:r>
        <w:rPr>
          <w:sz w:val="24"/>
          <w:szCs w:val="24"/>
          <w:lang w:val="uk-UA"/>
        </w:rPr>
        <w:t>профільних департаментів, управлінь та комунальних підприємств Одеської міської ради.</w:t>
      </w:r>
    </w:p>
    <w:p w14:paraId="77931FD4" w14:textId="77777777" w:rsidR="00257305" w:rsidRDefault="00257305" w:rsidP="00257305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ВИСНОВКИ ТА РЕКОМЕНДАЦІЇ КОМІСІЇ: </w:t>
      </w:r>
    </w:p>
    <w:p w14:paraId="62390BAA" w14:textId="77777777" w:rsidR="00257305" w:rsidRDefault="00257305" w:rsidP="00257305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Визнати незадовільною роботу з забезпечення підготовки пляжів міста Одеси до роботи в період курортного сезону 2021 року.</w:t>
      </w:r>
    </w:p>
    <w:p w14:paraId="41815824" w14:textId="6B12B3A3" w:rsidR="00257305" w:rsidRDefault="00257305" w:rsidP="00257305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Дійти до висновку про небезпечність пляжів для їх відвідування громадянам за переліком, який складається з </w:t>
      </w:r>
      <w:r w:rsidR="00D5116C">
        <w:rPr>
          <w:sz w:val="24"/>
          <w:szCs w:val="24"/>
          <w:lang w:val="uk-UA"/>
        </w:rPr>
        <w:t>80</w:t>
      </w:r>
      <w:r>
        <w:rPr>
          <w:sz w:val="24"/>
          <w:szCs w:val="24"/>
          <w:lang w:val="uk-UA"/>
        </w:rPr>
        <w:t xml:space="preserve"> пляж</w:t>
      </w:r>
      <w:r w:rsidR="00D5116C">
        <w:rPr>
          <w:sz w:val="24"/>
          <w:szCs w:val="24"/>
          <w:lang w:val="uk-UA"/>
        </w:rPr>
        <w:t>ів</w:t>
      </w:r>
      <w:r>
        <w:rPr>
          <w:sz w:val="24"/>
          <w:szCs w:val="24"/>
          <w:lang w:val="uk-UA"/>
        </w:rPr>
        <w:t xml:space="preserve"> (додається).</w:t>
      </w:r>
    </w:p>
    <w:p w14:paraId="1A1F3FB0" w14:textId="77777777" w:rsidR="00257305" w:rsidRDefault="00257305" w:rsidP="00257305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Доручити КП «Узбережжя» та Департаменту муніципальної безпеки Одеської міської ради встановити інформаційні стенди за зазначеним переліком пляжів міста Одеси (додається) щодо небезпечності відповідних пляжів.</w:t>
      </w:r>
    </w:p>
    <w:p w14:paraId="3BDAF7EA" w14:textId="77777777" w:rsidR="00257305" w:rsidRDefault="00257305" w:rsidP="00257305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Доручити </w:t>
      </w:r>
      <w:r>
        <w:rPr>
          <w:sz w:val="24"/>
          <w:szCs w:val="20"/>
          <w:lang w:val="uk-UA"/>
        </w:rPr>
        <w:t>Департамент інформації та зв’язків з громадськістю Одеської міської ради розмістити відповідну інформацію на офіційному сайті Одеської міської ради.</w:t>
      </w:r>
    </w:p>
    <w:p w14:paraId="5A658F98" w14:textId="7E756BE4" w:rsidR="00257305" w:rsidRDefault="00257305" w:rsidP="00257305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Рекомендувати Одеському міському </w:t>
      </w:r>
      <w:r w:rsidR="00EF4CE3">
        <w:rPr>
          <w:sz w:val="24"/>
          <w:szCs w:val="24"/>
          <w:lang w:val="uk-UA"/>
        </w:rPr>
        <w:t xml:space="preserve">голові </w:t>
      </w:r>
      <w:r>
        <w:rPr>
          <w:sz w:val="24"/>
          <w:szCs w:val="24"/>
          <w:lang w:val="uk-UA"/>
        </w:rPr>
        <w:t>Труханову Г.Л. розглянути питання притягнення до відповідальності осіб, винних у незабезпеченні підготовки пляжів міста Одеси до роботи в період курортного сезону 2021 року</w:t>
      </w:r>
    </w:p>
    <w:p w14:paraId="05428DEB" w14:textId="77777777" w:rsidR="00257305" w:rsidRDefault="00257305" w:rsidP="00257305">
      <w:pPr>
        <w:tabs>
          <w:tab w:val="left" w:pos="2184"/>
        </w:tabs>
        <w:ind w:firstLine="567"/>
        <w:jc w:val="both"/>
        <w:rPr>
          <w:sz w:val="24"/>
          <w:szCs w:val="24"/>
          <w:lang w:val="uk-UA"/>
        </w:rPr>
      </w:pPr>
    </w:p>
    <w:p w14:paraId="654B1FB9" w14:textId="77777777" w:rsidR="00257305" w:rsidRDefault="00257305" w:rsidP="00257305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РЕЗУЛЬТАТ ГОЛОСУВАННЯ:</w:t>
      </w:r>
    </w:p>
    <w:p w14:paraId="0E0CF49F" w14:textId="77777777" w:rsidR="00257305" w:rsidRDefault="00257305" w:rsidP="00257305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«за» - 4; «проти» - 0; «утрималось» - 0; «не голосувало» - 0</w:t>
      </w:r>
    </w:p>
    <w:p w14:paraId="22112745" w14:textId="77777777" w:rsidR="00257305" w:rsidRDefault="00257305" w:rsidP="00257305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Рішення прийнято</w:t>
      </w:r>
    </w:p>
    <w:p w14:paraId="3A6A1B6F" w14:textId="77777777" w:rsidR="000B07DD" w:rsidRDefault="000B07DD" w:rsidP="000B07DD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</w:p>
    <w:p w14:paraId="6887CA38" w14:textId="7D5F4020" w:rsidR="006B74C1" w:rsidRDefault="004A55BC" w:rsidP="00B52C4C">
      <w:pPr>
        <w:ind w:firstLine="567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2</w:t>
      </w:r>
      <w:r w:rsidRPr="008653E2">
        <w:rPr>
          <w:b/>
          <w:bCs/>
          <w:sz w:val="24"/>
          <w:szCs w:val="24"/>
          <w:lang w:val="uk-UA"/>
        </w:rPr>
        <w:t>.</w:t>
      </w:r>
      <w:r w:rsidRPr="008653E2">
        <w:rPr>
          <w:sz w:val="24"/>
          <w:szCs w:val="24"/>
          <w:lang w:val="uk-UA"/>
        </w:rPr>
        <w:t> </w:t>
      </w:r>
      <w:r w:rsidR="00114847" w:rsidRPr="008653E2">
        <w:rPr>
          <w:sz w:val="24"/>
          <w:szCs w:val="24"/>
          <w:lang w:val="uk-UA"/>
        </w:rPr>
        <w:t>СЛУХАЛИ:</w:t>
      </w:r>
      <w:r w:rsidR="00114847" w:rsidRPr="000B07DD">
        <w:rPr>
          <w:sz w:val="24"/>
          <w:szCs w:val="24"/>
          <w:lang w:val="uk-UA"/>
        </w:rPr>
        <w:t xml:space="preserve"> </w:t>
      </w:r>
      <w:r w:rsidR="00114847" w:rsidRPr="008653E2">
        <w:rPr>
          <w:sz w:val="24"/>
          <w:szCs w:val="24"/>
          <w:lang w:val="uk-UA"/>
        </w:rPr>
        <w:t xml:space="preserve">інформацію </w:t>
      </w:r>
      <w:proofErr w:type="spellStart"/>
      <w:r w:rsidR="00114847" w:rsidRPr="008653E2">
        <w:rPr>
          <w:sz w:val="24"/>
          <w:szCs w:val="24"/>
          <w:lang w:val="uk-UA"/>
        </w:rPr>
        <w:t>Гіганова</w:t>
      </w:r>
      <w:proofErr w:type="spellEnd"/>
      <w:r w:rsidR="00114847" w:rsidRPr="008653E2">
        <w:rPr>
          <w:sz w:val="24"/>
          <w:szCs w:val="24"/>
          <w:lang w:val="uk-UA"/>
        </w:rPr>
        <w:t xml:space="preserve"> Б.В. </w:t>
      </w:r>
      <w:r w:rsidR="00B52C4C">
        <w:rPr>
          <w:sz w:val="24"/>
          <w:szCs w:val="24"/>
          <w:lang w:val="uk-UA"/>
        </w:rPr>
        <w:t>щодо</w:t>
      </w:r>
      <w:r w:rsidR="006E431F">
        <w:rPr>
          <w:sz w:val="24"/>
          <w:szCs w:val="24"/>
          <w:lang w:val="uk-UA"/>
        </w:rPr>
        <w:t xml:space="preserve"> розгляду</w:t>
      </w:r>
      <w:r w:rsidR="00B52C4C">
        <w:rPr>
          <w:sz w:val="24"/>
          <w:szCs w:val="24"/>
          <w:lang w:val="uk-UA"/>
        </w:rPr>
        <w:t xml:space="preserve"> </w:t>
      </w:r>
      <w:r w:rsidR="00B52C4C" w:rsidRPr="008F6DEE">
        <w:rPr>
          <w:sz w:val="24"/>
          <w:szCs w:val="24"/>
          <w:lang w:val="uk-UA"/>
        </w:rPr>
        <w:t>питання внесення змін до Міської цільової програми підтримки інформаційної сфери м. Одеси на 2021-2023 рр., затвердженої рішенням Одеської міської ради від 28.04.2021 р. № 216-VIII, та внесення відповідного проєкту рішення до порядку денного чергової сесії Одеської міської ради.</w:t>
      </w:r>
    </w:p>
    <w:p w14:paraId="2DC4F4FB" w14:textId="56EFF4DF" w:rsidR="007E217F" w:rsidRPr="003F0458" w:rsidRDefault="003F0458" w:rsidP="00B52C4C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ВИСТУПИВ:</w:t>
      </w:r>
      <w:r w:rsidR="00EF76C9">
        <w:rPr>
          <w:sz w:val="24"/>
          <w:szCs w:val="24"/>
          <w:lang w:val="uk-UA"/>
        </w:rPr>
        <w:t xml:space="preserve"> представник</w:t>
      </w:r>
      <w:r w:rsidR="00EF76C9" w:rsidRPr="00EF76C9">
        <w:rPr>
          <w:sz w:val="24"/>
          <w:szCs w:val="24"/>
          <w:lang w:val="uk-UA"/>
        </w:rPr>
        <w:t xml:space="preserve"> Департаменту інформації та зв’язків з громадськістю Одеської міської ради</w:t>
      </w:r>
      <w:r w:rsidR="00EF76C9">
        <w:rPr>
          <w:sz w:val="24"/>
          <w:szCs w:val="24"/>
          <w:lang w:val="uk-UA"/>
        </w:rPr>
        <w:t xml:space="preserve"> щодо змісту </w:t>
      </w:r>
      <w:r w:rsidR="00EF76C9" w:rsidRPr="00EF76C9">
        <w:rPr>
          <w:sz w:val="24"/>
          <w:szCs w:val="24"/>
          <w:lang w:val="uk-UA"/>
        </w:rPr>
        <w:t>рішення Одеської міської ради від 28 квітня 2021 року № 207-VIII «Про зміну найменування Департаменту інформації та зв’язків з громадськістю Одеської міської ради та затвердження Положення про нього в новій редакції» та рішення Одеської міської ради від 28 квітня 2021 року № 243-VIII «Про зміну найменування Комунальної установи «Міський інформаційно-аналітичний центр Одеської міської ради» та затвердження її статуту в новій редакції»</w:t>
      </w:r>
      <w:r w:rsidR="00EF76C9">
        <w:rPr>
          <w:sz w:val="24"/>
          <w:szCs w:val="24"/>
          <w:lang w:val="uk-UA"/>
        </w:rPr>
        <w:t>.</w:t>
      </w:r>
    </w:p>
    <w:p w14:paraId="109399B1" w14:textId="392B3278" w:rsidR="00114847" w:rsidRPr="008653E2" w:rsidRDefault="00114847" w:rsidP="00114847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 w:rsidRPr="008653E2">
        <w:rPr>
          <w:sz w:val="24"/>
          <w:szCs w:val="24"/>
          <w:lang w:val="uk-UA"/>
        </w:rPr>
        <w:t xml:space="preserve">ВИСНОВКИ ТА РЕКОМЕНДАЦІЇ КОМІСІЇ: </w:t>
      </w:r>
    </w:p>
    <w:p w14:paraId="4AD826BE" w14:textId="16291209" w:rsidR="00EF76C9" w:rsidRDefault="00DC4307" w:rsidP="00114847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Підтримати </w:t>
      </w:r>
      <w:r w:rsidRPr="008F6DEE">
        <w:rPr>
          <w:sz w:val="24"/>
          <w:szCs w:val="24"/>
          <w:lang w:val="uk-UA"/>
        </w:rPr>
        <w:t>внесення змін до Міської цільової програми підтримки інформаційної сфери м. Одеси на 2021-2023 рр., затвердженої рішенням Одеської міської ради від 28.04.2021 р. № 216-VIII, та внесення відповідного проєкту рішення до порядку денного чергової сесії Одеської міської ради.</w:t>
      </w:r>
    </w:p>
    <w:p w14:paraId="5A70C4A6" w14:textId="77777777" w:rsidR="00DC4307" w:rsidRDefault="00DC4307" w:rsidP="00114847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</w:p>
    <w:p w14:paraId="6C0C2D3B" w14:textId="4E6A2DED" w:rsidR="00114847" w:rsidRPr="002F74E9" w:rsidRDefault="00114847" w:rsidP="00114847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 w:rsidRPr="002F74E9">
        <w:rPr>
          <w:sz w:val="24"/>
          <w:szCs w:val="24"/>
          <w:lang w:val="uk-UA"/>
        </w:rPr>
        <w:t>РЕЗУЛЬТАТ ГОЛОСУВАННЯ:</w:t>
      </w:r>
    </w:p>
    <w:p w14:paraId="2A30306A" w14:textId="77777777" w:rsidR="00114847" w:rsidRPr="002F74E9" w:rsidRDefault="00114847" w:rsidP="00114847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 w:rsidRPr="002F74E9">
        <w:rPr>
          <w:sz w:val="24"/>
          <w:szCs w:val="24"/>
          <w:lang w:val="uk-UA"/>
        </w:rPr>
        <w:t>«за» - 4; «проти» - 0; «утрималось» - 0; «не голосувало» - 0</w:t>
      </w:r>
    </w:p>
    <w:p w14:paraId="15BE0F47" w14:textId="77777777" w:rsidR="00114847" w:rsidRDefault="00114847" w:rsidP="00114847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 w:rsidRPr="002F74E9">
        <w:rPr>
          <w:sz w:val="24"/>
          <w:szCs w:val="24"/>
          <w:lang w:val="uk-UA"/>
        </w:rPr>
        <w:t>Рішення прийнято</w:t>
      </w:r>
    </w:p>
    <w:p w14:paraId="76FACB12" w14:textId="77777777" w:rsidR="004A55BC" w:rsidRDefault="004A55BC" w:rsidP="004A55BC">
      <w:pPr>
        <w:ind w:firstLine="567"/>
        <w:rPr>
          <w:b/>
          <w:bCs/>
          <w:sz w:val="24"/>
          <w:szCs w:val="24"/>
          <w:lang w:val="uk-UA"/>
        </w:rPr>
      </w:pPr>
    </w:p>
    <w:p w14:paraId="0E4D6B27" w14:textId="3E5AB042" w:rsidR="004A55BC" w:rsidRDefault="004A55BC" w:rsidP="004A55BC">
      <w:pPr>
        <w:ind w:firstLine="567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3</w:t>
      </w:r>
      <w:r w:rsidRPr="008653E2">
        <w:rPr>
          <w:b/>
          <w:bCs/>
          <w:sz w:val="24"/>
          <w:szCs w:val="24"/>
          <w:lang w:val="uk-UA"/>
        </w:rPr>
        <w:t>.</w:t>
      </w:r>
      <w:r w:rsidRPr="008653E2">
        <w:rPr>
          <w:sz w:val="24"/>
          <w:szCs w:val="24"/>
          <w:lang w:val="uk-UA"/>
        </w:rPr>
        <w:t> СЛУХАЛИ:</w:t>
      </w:r>
      <w:r w:rsidRPr="000B07DD">
        <w:rPr>
          <w:sz w:val="24"/>
          <w:szCs w:val="24"/>
          <w:lang w:val="uk-UA"/>
        </w:rPr>
        <w:t xml:space="preserve"> </w:t>
      </w:r>
      <w:r w:rsidRPr="008653E2">
        <w:rPr>
          <w:sz w:val="24"/>
          <w:szCs w:val="24"/>
          <w:lang w:val="uk-UA"/>
        </w:rPr>
        <w:t>інформацію</w:t>
      </w:r>
      <w:r w:rsidR="00940DE7">
        <w:rPr>
          <w:sz w:val="24"/>
          <w:szCs w:val="24"/>
          <w:lang w:val="uk-UA"/>
        </w:rPr>
        <w:t xml:space="preserve"> </w:t>
      </w:r>
      <w:proofErr w:type="spellStart"/>
      <w:r w:rsidR="00940DE7" w:rsidRPr="008653E2">
        <w:rPr>
          <w:sz w:val="24"/>
          <w:szCs w:val="24"/>
          <w:lang w:val="uk-UA"/>
        </w:rPr>
        <w:t>Гіганова</w:t>
      </w:r>
      <w:proofErr w:type="spellEnd"/>
      <w:r w:rsidR="00940DE7" w:rsidRPr="008653E2">
        <w:rPr>
          <w:sz w:val="24"/>
          <w:szCs w:val="24"/>
          <w:lang w:val="uk-UA"/>
        </w:rPr>
        <w:t xml:space="preserve"> Б.В.</w:t>
      </w:r>
      <w:r w:rsidR="00940DE7">
        <w:rPr>
          <w:sz w:val="24"/>
          <w:szCs w:val="24"/>
          <w:lang w:val="uk-UA"/>
        </w:rPr>
        <w:t xml:space="preserve"> щодо</w:t>
      </w:r>
      <w:r w:rsidRPr="008653E2">
        <w:rPr>
          <w:sz w:val="24"/>
          <w:szCs w:val="24"/>
          <w:lang w:val="uk-UA"/>
        </w:rPr>
        <w:t xml:space="preserve"> </w:t>
      </w:r>
      <w:r w:rsidR="00940DE7" w:rsidRPr="008F6DEE">
        <w:rPr>
          <w:sz w:val="24"/>
          <w:szCs w:val="24"/>
          <w:lang w:val="uk-UA"/>
        </w:rPr>
        <w:t>розгляду питання внесення змін до Міської цільової програми охорони і поліпшення стану навколишнього природного середовища м. Одеси та внесення відповідного проєкту рішення до порядку денного чергової сесії Одеської міської ради.</w:t>
      </w:r>
    </w:p>
    <w:p w14:paraId="382897CA" w14:textId="7E94D8DB" w:rsidR="00EA068B" w:rsidRPr="00164AE4" w:rsidRDefault="00EA068B" w:rsidP="004A55BC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ВИСТУПИВ: </w:t>
      </w:r>
      <w:r w:rsidR="0033253A" w:rsidRPr="0033253A">
        <w:rPr>
          <w:sz w:val="24"/>
          <w:szCs w:val="24"/>
          <w:lang w:val="uk-UA"/>
        </w:rPr>
        <w:t>в.о. першого заступника директора департаменту</w:t>
      </w:r>
      <w:r w:rsidR="003B44E1" w:rsidRPr="003B44E1">
        <w:rPr>
          <w:lang w:val="uk-UA"/>
        </w:rPr>
        <w:t xml:space="preserve"> </w:t>
      </w:r>
      <w:r w:rsidR="003B44E1" w:rsidRPr="003B44E1">
        <w:rPr>
          <w:sz w:val="24"/>
          <w:szCs w:val="24"/>
          <w:lang w:val="uk-UA"/>
        </w:rPr>
        <w:t xml:space="preserve">екології та розвитку рекреаційних зон </w:t>
      </w:r>
      <w:r w:rsidR="003B44E1">
        <w:rPr>
          <w:sz w:val="24"/>
          <w:szCs w:val="24"/>
          <w:lang w:val="uk-UA"/>
        </w:rPr>
        <w:t>О</w:t>
      </w:r>
      <w:r w:rsidR="003B44E1" w:rsidRPr="003B44E1">
        <w:rPr>
          <w:sz w:val="24"/>
          <w:szCs w:val="24"/>
          <w:lang w:val="uk-UA"/>
        </w:rPr>
        <w:t>деської міської ради</w:t>
      </w:r>
      <w:r w:rsidR="003B44E1">
        <w:rPr>
          <w:sz w:val="24"/>
          <w:szCs w:val="24"/>
          <w:lang w:val="uk-UA"/>
        </w:rPr>
        <w:t xml:space="preserve"> Дацюк В.М., яка доповіла зміст змін, що пропонується внести до </w:t>
      </w:r>
      <w:r w:rsidR="003B44E1" w:rsidRPr="008F6DEE">
        <w:rPr>
          <w:sz w:val="24"/>
          <w:szCs w:val="24"/>
          <w:lang w:val="uk-UA"/>
        </w:rPr>
        <w:t>Міської цільової програми охорони і поліпшення стану навколишнього природного середовища м. Одеси</w:t>
      </w:r>
      <w:r w:rsidR="00836A4D">
        <w:rPr>
          <w:sz w:val="24"/>
          <w:szCs w:val="24"/>
          <w:lang w:val="uk-UA"/>
        </w:rPr>
        <w:t>.</w:t>
      </w:r>
    </w:p>
    <w:p w14:paraId="682C9A8B" w14:textId="1D0BD97C" w:rsidR="004A55BC" w:rsidRPr="008653E2" w:rsidRDefault="004A55BC" w:rsidP="004A55BC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 w:rsidRPr="008653E2">
        <w:rPr>
          <w:sz w:val="24"/>
          <w:szCs w:val="24"/>
          <w:lang w:val="uk-UA"/>
        </w:rPr>
        <w:t xml:space="preserve">ВИСНОВКИ ТА РЕКОМЕНДАЦІЇ КОМІСІЇ: </w:t>
      </w:r>
    </w:p>
    <w:p w14:paraId="7B926DBF" w14:textId="5B8B69B1" w:rsidR="001B0015" w:rsidRDefault="004A55BC" w:rsidP="001B001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Відкласти розгляд </w:t>
      </w:r>
      <w:r w:rsidR="001B0015" w:rsidRPr="008F6DEE">
        <w:rPr>
          <w:sz w:val="24"/>
          <w:szCs w:val="24"/>
          <w:lang w:val="uk-UA"/>
        </w:rPr>
        <w:t xml:space="preserve">питання </w:t>
      </w:r>
      <w:r w:rsidR="00CD2276">
        <w:rPr>
          <w:sz w:val="24"/>
          <w:szCs w:val="24"/>
          <w:lang w:val="uk-UA"/>
        </w:rPr>
        <w:t xml:space="preserve">щодо </w:t>
      </w:r>
      <w:r w:rsidR="001B0015" w:rsidRPr="008F6DEE">
        <w:rPr>
          <w:sz w:val="24"/>
          <w:szCs w:val="24"/>
          <w:lang w:val="uk-UA"/>
        </w:rPr>
        <w:t>внесення змін до Міської цільової програми охорони і поліпшення стану навколишнього природного середовища м. Одеси та внесення відповідного проєкту рішення до порядку денного чергової сесії Одеської міської ради.</w:t>
      </w:r>
    </w:p>
    <w:p w14:paraId="65A09645" w14:textId="77777777" w:rsidR="00CB5A78" w:rsidRDefault="00CB5A78" w:rsidP="004A55BC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</w:p>
    <w:p w14:paraId="1913E48D" w14:textId="3C3558E8" w:rsidR="004A55BC" w:rsidRPr="002F74E9" w:rsidRDefault="004A55BC" w:rsidP="004A55BC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 w:rsidRPr="002F74E9">
        <w:rPr>
          <w:sz w:val="24"/>
          <w:szCs w:val="24"/>
          <w:lang w:val="uk-UA"/>
        </w:rPr>
        <w:t>РЕЗУЛЬТАТ ГОЛОСУВАННЯ:</w:t>
      </w:r>
    </w:p>
    <w:p w14:paraId="2B33A182" w14:textId="77777777" w:rsidR="004A55BC" w:rsidRPr="002F74E9" w:rsidRDefault="004A55BC" w:rsidP="004A55BC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 w:rsidRPr="002F74E9">
        <w:rPr>
          <w:sz w:val="24"/>
          <w:szCs w:val="24"/>
          <w:lang w:val="uk-UA"/>
        </w:rPr>
        <w:t>«за» - 4; «проти» - 0; «утрималось» - 0; «не голосувало» - 0</w:t>
      </w:r>
    </w:p>
    <w:p w14:paraId="76C7B91D" w14:textId="0D67B67E" w:rsidR="004A55BC" w:rsidRDefault="004A55BC" w:rsidP="004A55BC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 w:rsidRPr="002F74E9">
        <w:rPr>
          <w:sz w:val="24"/>
          <w:szCs w:val="24"/>
          <w:lang w:val="uk-UA"/>
        </w:rPr>
        <w:t>Рішення прийнято</w:t>
      </w:r>
    </w:p>
    <w:p w14:paraId="4B8C513D" w14:textId="6C37C1A3" w:rsidR="00910E54" w:rsidRPr="00910E54" w:rsidRDefault="00910E54" w:rsidP="00910E5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910E54">
        <w:rPr>
          <w:sz w:val="24"/>
          <w:szCs w:val="24"/>
          <w:lang w:val="uk-UA"/>
        </w:rPr>
        <w:lastRenderedPageBreak/>
        <w:t xml:space="preserve">СЛУХАЛИ: </w:t>
      </w:r>
      <w:proofErr w:type="spellStart"/>
      <w:r w:rsidRPr="00910E54">
        <w:rPr>
          <w:sz w:val="24"/>
          <w:szCs w:val="24"/>
          <w:lang w:val="uk-UA"/>
        </w:rPr>
        <w:t>Гіганова</w:t>
      </w:r>
      <w:proofErr w:type="spellEnd"/>
      <w:r w:rsidRPr="00910E54">
        <w:rPr>
          <w:sz w:val="24"/>
          <w:szCs w:val="24"/>
          <w:lang w:val="uk-UA"/>
        </w:rPr>
        <w:t xml:space="preserve"> Б.В. у розділі питань «різне».</w:t>
      </w:r>
    </w:p>
    <w:p w14:paraId="59901CBC" w14:textId="0A5D7483" w:rsidR="00707CAA" w:rsidRDefault="00910E54" w:rsidP="009803FE">
      <w:pPr>
        <w:tabs>
          <w:tab w:val="left" w:pos="142"/>
          <w:tab w:val="left" w:pos="851"/>
        </w:tabs>
        <w:ind w:right="-1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ВИСТУПИЛИ: </w:t>
      </w:r>
      <w:proofErr w:type="spellStart"/>
      <w:r w:rsidR="00707CAA">
        <w:rPr>
          <w:sz w:val="24"/>
          <w:szCs w:val="24"/>
          <w:lang w:val="uk-UA"/>
        </w:rPr>
        <w:t>Карпенчук</w:t>
      </w:r>
      <w:proofErr w:type="spellEnd"/>
      <w:r w:rsidR="00707CAA">
        <w:rPr>
          <w:sz w:val="24"/>
          <w:szCs w:val="24"/>
          <w:lang w:val="uk-UA"/>
        </w:rPr>
        <w:t xml:space="preserve"> М.Ю., який </w:t>
      </w:r>
      <w:r w:rsidR="006F46FE">
        <w:rPr>
          <w:sz w:val="24"/>
          <w:szCs w:val="24"/>
          <w:lang w:val="uk-UA"/>
        </w:rPr>
        <w:t>звернув увагу при</w:t>
      </w:r>
      <w:r w:rsidR="00F40F73">
        <w:rPr>
          <w:sz w:val="24"/>
          <w:szCs w:val="24"/>
          <w:lang w:val="uk-UA"/>
        </w:rPr>
        <w:t xml:space="preserve">сутніх на </w:t>
      </w:r>
      <w:r w:rsidR="009B190A">
        <w:rPr>
          <w:sz w:val="24"/>
          <w:szCs w:val="24"/>
          <w:lang w:val="uk-UA"/>
        </w:rPr>
        <w:t>аварійний стан будинку № 28, що знаходиться за адресою: м. Одес</w:t>
      </w:r>
      <w:r w:rsidR="00863F55">
        <w:rPr>
          <w:sz w:val="24"/>
          <w:szCs w:val="24"/>
          <w:lang w:val="uk-UA"/>
        </w:rPr>
        <w:t>а</w:t>
      </w:r>
      <w:r w:rsidR="009B190A">
        <w:rPr>
          <w:sz w:val="24"/>
          <w:szCs w:val="24"/>
          <w:lang w:val="uk-UA"/>
        </w:rPr>
        <w:t xml:space="preserve">, вул. </w:t>
      </w:r>
      <w:proofErr w:type="spellStart"/>
      <w:r w:rsidR="009B190A">
        <w:rPr>
          <w:sz w:val="24"/>
          <w:szCs w:val="24"/>
          <w:lang w:val="uk-UA"/>
        </w:rPr>
        <w:t>Балківська</w:t>
      </w:r>
      <w:proofErr w:type="spellEnd"/>
      <w:r w:rsidR="009B190A">
        <w:rPr>
          <w:sz w:val="24"/>
          <w:szCs w:val="24"/>
          <w:lang w:val="uk-UA"/>
        </w:rPr>
        <w:t>.</w:t>
      </w:r>
    </w:p>
    <w:p w14:paraId="33F9A346" w14:textId="4261230D" w:rsidR="009803FE" w:rsidRDefault="009803FE" w:rsidP="009803FE">
      <w:pPr>
        <w:tabs>
          <w:tab w:val="left" w:pos="142"/>
          <w:tab w:val="left" w:pos="851"/>
        </w:tabs>
        <w:ind w:right="-1" w:firstLine="567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Гіганов</w:t>
      </w:r>
      <w:proofErr w:type="spellEnd"/>
      <w:r>
        <w:rPr>
          <w:sz w:val="24"/>
          <w:szCs w:val="24"/>
          <w:lang w:val="uk-UA"/>
        </w:rPr>
        <w:t xml:space="preserve"> Б.В., який доповів про </w:t>
      </w:r>
      <w:r w:rsidR="00824422">
        <w:rPr>
          <w:sz w:val="24"/>
          <w:szCs w:val="24"/>
          <w:lang w:val="uk-UA"/>
        </w:rPr>
        <w:t>виявлені ознак</w:t>
      </w:r>
      <w:r w:rsidR="00894506">
        <w:rPr>
          <w:sz w:val="24"/>
          <w:szCs w:val="24"/>
          <w:lang w:val="uk-UA"/>
        </w:rPr>
        <w:t>и порушень</w:t>
      </w:r>
      <w:r w:rsidR="00863F55">
        <w:rPr>
          <w:sz w:val="24"/>
          <w:szCs w:val="24"/>
          <w:lang w:val="uk-UA"/>
        </w:rPr>
        <w:t xml:space="preserve"> правил торгівлі та </w:t>
      </w:r>
      <w:r w:rsidR="00894506">
        <w:rPr>
          <w:sz w:val="24"/>
          <w:szCs w:val="24"/>
          <w:lang w:val="uk-UA"/>
        </w:rPr>
        <w:t xml:space="preserve">законодавства </w:t>
      </w:r>
      <w:r w:rsidR="003D1312">
        <w:rPr>
          <w:sz w:val="24"/>
          <w:szCs w:val="24"/>
          <w:lang w:val="uk-UA"/>
        </w:rPr>
        <w:t xml:space="preserve">в частині здійснення господарської діяльності на території Траси </w:t>
      </w:r>
      <w:r w:rsidR="00990F5A">
        <w:rPr>
          <w:sz w:val="24"/>
          <w:szCs w:val="24"/>
          <w:lang w:val="uk-UA"/>
        </w:rPr>
        <w:t>здоров’я</w:t>
      </w:r>
      <w:r w:rsidR="004E7956">
        <w:rPr>
          <w:sz w:val="24"/>
          <w:szCs w:val="24"/>
          <w:lang w:val="uk-UA"/>
        </w:rPr>
        <w:t xml:space="preserve">, а саме </w:t>
      </w:r>
      <w:r w:rsidR="00D92F94">
        <w:rPr>
          <w:sz w:val="24"/>
          <w:szCs w:val="24"/>
          <w:lang w:val="uk-UA"/>
        </w:rPr>
        <w:t xml:space="preserve">в частині </w:t>
      </w:r>
      <w:r w:rsidR="004E7956">
        <w:rPr>
          <w:sz w:val="24"/>
          <w:szCs w:val="24"/>
          <w:lang w:val="uk-UA"/>
        </w:rPr>
        <w:t>продаж</w:t>
      </w:r>
      <w:r w:rsidR="00D92F94">
        <w:rPr>
          <w:sz w:val="24"/>
          <w:szCs w:val="24"/>
          <w:lang w:val="uk-UA"/>
        </w:rPr>
        <w:t xml:space="preserve">у </w:t>
      </w:r>
      <w:r w:rsidR="004E7956">
        <w:rPr>
          <w:sz w:val="24"/>
          <w:szCs w:val="24"/>
          <w:lang w:val="uk-UA"/>
        </w:rPr>
        <w:t>алкогольних напоїв</w:t>
      </w:r>
      <w:r w:rsidR="00D92F94">
        <w:rPr>
          <w:sz w:val="24"/>
          <w:szCs w:val="24"/>
          <w:lang w:val="uk-UA"/>
        </w:rPr>
        <w:t>.</w:t>
      </w:r>
    </w:p>
    <w:p w14:paraId="2E2BBBCF" w14:textId="5ED0CDA9" w:rsidR="009803FE" w:rsidRDefault="009803FE" w:rsidP="009803FE">
      <w:pPr>
        <w:tabs>
          <w:tab w:val="left" w:pos="142"/>
          <w:tab w:val="left" w:pos="851"/>
        </w:tabs>
        <w:ind w:right="-1" w:firstLine="567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Гіганов</w:t>
      </w:r>
      <w:proofErr w:type="spellEnd"/>
      <w:r>
        <w:rPr>
          <w:sz w:val="24"/>
          <w:szCs w:val="24"/>
          <w:lang w:val="uk-UA"/>
        </w:rPr>
        <w:t xml:space="preserve"> Б.В., який запитав у присутніх чи є інші питання, пропозиції або зауваження, та у зв’язку з їх відсутністю запропонував закрити засідання Постійної комісії.</w:t>
      </w:r>
    </w:p>
    <w:p w14:paraId="0D38365E" w14:textId="77777777" w:rsidR="00910E54" w:rsidRDefault="00910E54" w:rsidP="00910E54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ВИСНОВКИ ТА РЕКОМЕНДАЦІЇ КОМІСІЇ: </w:t>
      </w:r>
    </w:p>
    <w:p w14:paraId="013A442D" w14:textId="6583A5AB" w:rsidR="00866394" w:rsidRDefault="00866394" w:rsidP="0086639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Звернутися до </w:t>
      </w:r>
      <w:r w:rsidRPr="00A907FF">
        <w:rPr>
          <w:sz w:val="24"/>
          <w:szCs w:val="24"/>
          <w:lang w:val="uk-UA"/>
        </w:rPr>
        <w:t>Департамент</w:t>
      </w:r>
      <w:r>
        <w:rPr>
          <w:sz w:val="24"/>
          <w:szCs w:val="24"/>
          <w:lang w:val="uk-UA"/>
        </w:rPr>
        <w:t>у</w:t>
      </w:r>
      <w:r w:rsidRPr="00A907FF">
        <w:rPr>
          <w:sz w:val="24"/>
          <w:szCs w:val="24"/>
          <w:lang w:val="uk-UA"/>
        </w:rPr>
        <w:t xml:space="preserve"> міського господарства</w:t>
      </w:r>
      <w:r>
        <w:rPr>
          <w:sz w:val="24"/>
          <w:szCs w:val="24"/>
          <w:lang w:val="uk-UA"/>
        </w:rPr>
        <w:t xml:space="preserve"> Одеської міської ради та Департаменту фінансів Одеської міської ради та рекомендувати забезпечити бюджетне фінансування на поточний рік для уникнення надзвичайних ситуацій </w:t>
      </w:r>
      <w:r w:rsidR="00EC302F">
        <w:rPr>
          <w:sz w:val="24"/>
          <w:szCs w:val="24"/>
          <w:lang w:val="uk-UA"/>
        </w:rPr>
        <w:t xml:space="preserve">пов’язаних з аварійним станом будинку № 28, що знаходиться </w:t>
      </w:r>
      <w:r>
        <w:rPr>
          <w:sz w:val="24"/>
          <w:szCs w:val="24"/>
          <w:lang w:val="uk-UA"/>
        </w:rPr>
        <w:t>за адресою: м. Одеса</w:t>
      </w:r>
      <w:r w:rsidR="00EC302F">
        <w:rPr>
          <w:sz w:val="24"/>
          <w:szCs w:val="24"/>
          <w:lang w:val="uk-UA"/>
        </w:rPr>
        <w:t xml:space="preserve">, вул. </w:t>
      </w:r>
      <w:proofErr w:type="spellStart"/>
      <w:r w:rsidR="00EC302F">
        <w:rPr>
          <w:sz w:val="24"/>
          <w:szCs w:val="24"/>
          <w:lang w:val="uk-UA"/>
        </w:rPr>
        <w:t>Балківська</w:t>
      </w:r>
      <w:proofErr w:type="spellEnd"/>
      <w:r w:rsidR="00EC302F">
        <w:rPr>
          <w:sz w:val="24"/>
          <w:szCs w:val="24"/>
          <w:lang w:val="uk-UA"/>
        </w:rPr>
        <w:t>.</w:t>
      </w:r>
    </w:p>
    <w:p w14:paraId="06777AA0" w14:textId="66BBA6EB" w:rsidR="00C86113" w:rsidRDefault="00C86113" w:rsidP="00866394">
      <w:pPr>
        <w:ind w:firstLine="567"/>
        <w:jc w:val="both"/>
        <w:rPr>
          <w:sz w:val="24"/>
          <w:szCs w:val="24"/>
          <w:lang w:val="uk-UA"/>
        </w:rPr>
      </w:pPr>
      <w:r w:rsidRPr="00836084">
        <w:rPr>
          <w:sz w:val="24"/>
          <w:szCs w:val="24"/>
          <w:lang w:val="uk-UA"/>
        </w:rPr>
        <w:t xml:space="preserve">Звернутися до </w:t>
      </w:r>
      <w:r w:rsidR="007E735D" w:rsidRPr="00836084">
        <w:rPr>
          <w:sz w:val="24"/>
          <w:szCs w:val="24"/>
          <w:lang w:val="uk-UA"/>
        </w:rPr>
        <w:t>Департаменту архітектури та містобудування</w:t>
      </w:r>
      <w:r w:rsidR="009553E3" w:rsidRPr="00836084">
        <w:rPr>
          <w:sz w:val="24"/>
          <w:szCs w:val="24"/>
          <w:lang w:val="uk-UA"/>
        </w:rPr>
        <w:t xml:space="preserve"> Одеської міської ради, Управління розвитку споживчого ринку та захисту прав споживачів Одеської міської ради та правоохоронних органів</w:t>
      </w:r>
      <w:r w:rsidR="00567AC1" w:rsidRPr="00836084">
        <w:rPr>
          <w:sz w:val="24"/>
          <w:szCs w:val="24"/>
          <w:lang w:val="uk-UA"/>
        </w:rPr>
        <w:t xml:space="preserve"> щодо ініціювання відповідн</w:t>
      </w:r>
      <w:r w:rsidR="00663E8A" w:rsidRPr="00836084">
        <w:rPr>
          <w:sz w:val="24"/>
          <w:szCs w:val="24"/>
          <w:lang w:val="uk-UA"/>
        </w:rPr>
        <w:t>их</w:t>
      </w:r>
      <w:r w:rsidR="00567AC1" w:rsidRPr="00836084">
        <w:rPr>
          <w:sz w:val="24"/>
          <w:szCs w:val="24"/>
          <w:lang w:val="uk-UA"/>
        </w:rPr>
        <w:t xml:space="preserve"> перевір</w:t>
      </w:r>
      <w:r w:rsidR="00663E8A" w:rsidRPr="00836084">
        <w:rPr>
          <w:sz w:val="24"/>
          <w:szCs w:val="24"/>
          <w:lang w:val="uk-UA"/>
        </w:rPr>
        <w:t>ок</w:t>
      </w:r>
      <w:r w:rsidR="00295648" w:rsidRPr="00836084">
        <w:rPr>
          <w:sz w:val="24"/>
          <w:szCs w:val="24"/>
          <w:lang w:val="uk-UA"/>
        </w:rPr>
        <w:t xml:space="preserve"> в частині дотримання суб’єктами господарювання</w:t>
      </w:r>
      <w:r w:rsidR="00663E8A" w:rsidRPr="00836084">
        <w:rPr>
          <w:sz w:val="24"/>
          <w:szCs w:val="24"/>
          <w:lang w:val="uk-UA"/>
        </w:rPr>
        <w:t xml:space="preserve"> правил</w:t>
      </w:r>
      <w:r w:rsidR="0043162A" w:rsidRPr="00836084">
        <w:rPr>
          <w:sz w:val="24"/>
          <w:szCs w:val="24"/>
          <w:lang w:val="uk-UA"/>
        </w:rPr>
        <w:t xml:space="preserve"> торгівлі</w:t>
      </w:r>
      <w:r w:rsidR="009E2A86" w:rsidRPr="00836084">
        <w:rPr>
          <w:sz w:val="24"/>
          <w:szCs w:val="24"/>
          <w:lang w:val="uk-UA"/>
        </w:rPr>
        <w:t xml:space="preserve"> та законодавства в частині </w:t>
      </w:r>
      <w:r w:rsidR="00D83221" w:rsidRPr="00836084">
        <w:rPr>
          <w:sz w:val="24"/>
          <w:szCs w:val="24"/>
          <w:lang w:val="uk-UA"/>
        </w:rPr>
        <w:t xml:space="preserve">ведення господарської діяльності, зокрема, </w:t>
      </w:r>
      <w:r w:rsidR="00D62FE4" w:rsidRPr="00836084">
        <w:rPr>
          <w:sz w:val="24"/>
          <w:szCs w:val="24"/>
          <w:lang w:val="uk-UA"/>
        </w:rPr>
        <w:t>продажу алкогольних напоїв</w:t>
      </w:r>
      <w:r w:rsidR="00D83221" w:rsidRPr="00836084">
        <w:rPr>
          <w:sz w:val="24"/>
          <w:szCs w:val="24"/>
          <w:lang w:val="uk-UA"/>
        </w:rPr>
        <w:t xml:space="preserve"> на території Траси здоров’я, </w:t>
      </w:r>
      <w:r w:rsidR="003F38F1" w:rsidRPr="00836084">
        <w:rPr>
          <w:sz w:val="24"/>
          <w:szCs w:val="24"/>
          <w:lang w:val="uk-UA"/>
        </w:rPr>
        <w:t xml:space="preserve">та </w:t>
      </w:r>
      <w:r w:rsidR="00FA0824" w:rsidRPr="00836084">
        <w:rPr>
          <w:sz w:val="24"/>
          <w:szCs w:val="24"/>
          <w:lang w:val="uk-UA"/>
        </w:rPr>
        <w:t>вжиття</w:t>
      </w:r>
      <w:r w:rsidR="009E2A86" w:rsidRPr="00836084">
        <w:rPr>
          <w:sz w:val="24"/>
          <w:szCs w:val="24"/>
          <w:lang w:val="uk-UA"/>
        </w:rPr>
        <w:t>, в межах повноважень,</w:t>
      </w:r>
      <w:r w:rsidR="005B6B83" w:rsidRPr="00836084">
        <w:rPr>
          <w:sz w:val="24"/>
          <w:szCs w:val="24"/>
          <w:lang w:val="uk-UA"/>
        </w:rPr>
        <w:t xml:space="preserve"> необхідних</w:t>
      </w:r>
      <w:r w:rsidR="00FA0824" w:rsidRPr="00836084">
        <w:rPr>
          <w:sz w:val="24"/>
          <w:szCs w:val="24"/>
          <w:lang w:val="uk-UA"/>
        </w:rPr>
        <w:t xml:space="preserve"> заходів </w:t>
      </w:r>
      <w:r w:rsidR="005B6B83" w:rsidRPr="00836084">
        <w:rPr>
          <w:sz w:val="24"/>
          <w:szCs w:val="24"/>
          <w:lang w:val="uk-UA"/>
        </w:rPr>
        <w:t>реагування</w:t>
      </w:r>
      <w:r w:rsidR="0043162A" w:rsidRPr="00836084">
        <w:rPr>
          <w:sz w:val="24"/>
          <w:szCs w:val="24"/>
          <w:lang w:val="uk-UA"/>
        </w:rPr>
        <w:t>.</w:t>
      </w:r>
    </w:p>
    <w:p w14:paraId="47FF7D68" w14:textId="77777777" w:rsidR="00836084" w:rsidRDefault="00836084" w:rsidP="00866394">
      <w:pPr>
        <w:ind w:firstLine="567"/>
        <w:jc w:val="both"/>
        <w:rPr>
          <w:sz w:val="24"/>
          <w:szCs w:val="24"/>
          <w:lang w:val="uk-UA"/>
        </w:rPr>
      </w:pPr>
    </w:p>
    <w:p w14:paraId="6B3438DC" w14:textId="77777777" w:rsidR="00AE242D" w:rsidRDefault="00AE242D" w:rsidP="00AE242D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Закрити засідання Постійної комісії.</w:t>
      </w:r>
    </w:p>
    <w:p w14:paraId="1B104AAB" w14:textId="77777777" w:rsidR="00EC302F" w:rsidRDefault="00EC302F" w:rsidP="00EC302F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</w:p>
    <w:p w14:paraId="1A0E025F" w14:textId="75D22CDF" w:rsidR="00EC302F" w:rsidRDefault="00EC302F" w:rsidP="00EC302F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РЕЗУЛЬТАТ ГОЛОСУВАННЯ:</w:t>
      </w:r>
    </w:p>
    <w:p w14:paraId="267DBD9F" w14:textId="77777777" w:rsidR="00EC302F" w:rsidRDefault="00EC302F" w:rsidP="00EC302F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«за» - 4; «проти» - 0; «утрималось» - 0; «не голосувало» - 0</w:t>
      </w:r>
    </w:p>
    <w:p w14:paraId="40E03EB3" w14:textId="77777777" w:rsidR="00EC302F" w:rsidRDefault="00EC302F" w:rsidP="00EC302F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Рішення прийнято</w:t>
      </w:r>
    </w:p>
    <w:p w14:paraId="7B6AC8EA" w14:textId="5B0D4C13" w:rsidR="001A777C" w:rsidRDefault="001A777C" w:rsidP="00910E54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</w:p>
    <w:p w14:paraId="4130841F" w14:textId="64BC1299" w:rsidR="00910E54" w:rsidRDefault="008B3A78" w:rsidP="000A417B">
      <w:pPr>
        <w:tabs>
          <w:tab w:val="left" w:pos="851"/>
          <w:tab w:val="left" w:pos="2184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Додатки до протоколу:</w:t>
      </w:r>
    </w:p>
    <w:p w14:paraId="1E227218" w14:textId="7E934651" w:rsidR="008B3A78" w:rsidRPr="00C733F0" w:rsidRDefault="00C733F0" w:rsidP="000A417B">
      <w:pPr>
        <w:pStyle w:val="a3"/>
        <w:numPr>
          <w:ilvl w:val="0"/>
          <w:numId w:val="5"/>
        </w:numPr>
        <w:tabs>
          <w:tab w:val="left" w:pos="851"/>
          <w:tab w:val="left" w:pos="2184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Перелік пляжів, що</w:t>
      </w:r>
      <w:r w:rsidR="000A417B">
        <w:rPr>
          <w:sz w:val="24"/>
          <w:szCs w:val="24"/>
          <w:lang w:val="uk-UA"/>
        </w:rPr>
        <w:t xml:space="preserve"> є небезпечними для їх відвідування громадянам – до п. 1 порядку денного.</w:t>
      </w:r>
    </w:p>
    <w:p w14:paraId="5ED0C11C" w14:textId="77777777" w:rsidR="00910E54" w:rsidRDefault="00910E54" w:rsidP="004A55BC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</w:p>
    <w:p w14:paraId="3B3AFA89" w14:textId="72FD8F87" w:rsidR="000F2EA8" w:rsidRDefault="000F2EA8" w:rsidP="004143B9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</w:p>
    <w:p w14:paraId="548A5FD4" w14:textId="77777777" w:rsidR="000A417B" w:rsidRDefault="000A417B" w:rsidP="004143B9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</w:p>
    <w:p w14:paraId="63FFA0E0" w14:textId="77777777" w:rsidR="004143B9" w:rsidRDefault="004143B9" w:rsidP="004143B9">
      <w:pPr>
        <w:tabs>
          <w:tab w:val="left" w:pos="2184"/>
        </w:tabs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Голова Постійної комісії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Б.В. </w:t>
      </w:r>
      <w:proofErr w:type="spellStart"/>
      <w:r>
        <w:rPr>
          <w:sz w:val="24"/>
          <w:szCs w:val="24"/>
          <w:lang w:val="uk-UA"/>
        </w:rPr>
        <w:t>Гіганов</w:t>
      </w:r>
      <w:proofErr w:type="spellEnd"/>
    </w:p>
    <w:p w14:paraId="60CB97F3" w14:textId="60AA2645" w:rsidR="004143B9" w:rsidRDefault="004143B9" w:rsidP="004143B9">
      <w:pPr>
        <w:tabs>
          <w:tab w:val="left" w:pos="2184"/>
        </w:tabs>
        <w:ind w:firstLine="567"/>
        <w:rPr>
          <w:sz w:val="24"/>
          <w:szCs w:val="24"/>
          <w:lang w:val="uk-UA"/>
        </w:rPr>
      </w:pPr>
    </w:p>
    <w:p w14:paraId="7A8B105C" w14:textId="3F4790A9" w:rsidR="000F2EA8" w:rsidRDefault="000F2EA8" w:rsidP="004143B9">
      <w:pPr>
        <w:tabs>
          <w:tab w:val="left" w:pos="2184"/>
        </w:tabs>
        <w:ind w:firstLine="567"/>
        <w:rPr>
          <w:sz w:val="24"/>
          <w:szCs w:val="24"/>
          <w:lang w:val="uk-UA"/>
        </w:rPr>
      </w:pPr>
    </w:p>
    <w:p w14:paraId="37857358" w14:textId="77777777" w:rsidR="00CD2276" w:rsidRDefault="00CD2276" w:rsidP="004143B9">
      <w:pPr>
        <w:tabs>
          <w:tab w:val="left" w:pos="2184"/>
        </w:tabs>
        <w:ind w:firstLine="567"/>
        <w:rPr>
          <w:sz w:val="24"/>
          <w:szCs w:val="24"/>
          <w:lang w:val="uk-UA"/>
        </w:rPr>
      </w:pPr>
    </w:p>
    <w:p w14:paraId="7D9138AA" w14:textId="77777777" w:rsidR="004143B9" w:rsidRDefault="004143B9" w:rsidP="004143B9">
      <w:pPr>
        <w:tabs>
          <w:tab w:val="left" w:pos="2184"/>
        </w:tabs>
        <w:ind w:firstLine="567"/>
        <w:rPr>
          <w:sz w:val="24"/>
          <w:szCs w:val="24"/>
          <w:lang w:val="uk-UA"/>
        </w:rPr>
      </w:pPr>
    </w:p>
    <w:p w14:paraId="4737C778" w14:textId="77777777" w:rsidR="004143B9" w:rsidRPr="002F74E9" w:rsidRDefault="004143B9" w:rsidP="004143B9">
      <w:pPr>
        <w:tabs>
          <w:tab w:val="left" w:pos="2184"/>
        </w:tabs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Секретар Постійної комісії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О.А. Байдерін</w:t>
      </w:r>
    </w:p>
    <w:p w14:paraId="41EC2E38" w14:textId="77777777" w:rsidR="004143B9" w:rsidRDefault="004143B9" w:rsidP="004143B9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</w:p>
    <w:p w14:paraId="1CB5FC34" w14:textId="77777777" w:rsidR="004143B9" w:rsidRPr="00164AE4" w:rsidRDefault="004143B9" w:rsidP="00570749">
      <w:pPr>
        <w:ind w:firstLine="567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</w:p>
    <w:p w14:paraId="137C9E28" w14:textId="77777777" w:rsidR="00164AE4" w:rsidRPr="00164AE4" w:rsidRDefault="00164AE4" w:rsidP="00570749">
      <w:pPr>
        <w:ind w:firstLine="567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</w:p>
    <w:p w14:paraId="2ECC318F" w14:textId="77777777" w:rsidR="00164AE4" w:rsidRPr="00164AE4" w:rsidRDefault="00164AE4" w:rsidP="00570749">
      <w:pPr>
        <w:ind w:firstLine="567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</w:p>
    <w:p w14:paraId="6A960A4C" w14:textId="77777777" w:rsidR="00164AE4" w:rsidRPr="00164AE4" w:rsidRDefault="00164AE4" w:rsidP="00570749">
      <w:pPr>
        <w:ind w:firstLine="567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</w:p>
    <w:p w14:paraId="1915ED2A" w14:textId="77777777" w:rsidR="00164AE4" w:rsidRPr="00164AE4" w:rsidRDefault="00164AE4" w:rsidP="00570749">
      <w:pPr>
        <w:ind w:firstLine="567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</w:p>
    <w:p w14:paraId="793818C8" w14:textId="77777777" w:rsidR="00164AE4" w:rsidRPr="00164AE4" w:rsidRDefault="00164AE4" w:rsidP="00570749">
      <w:pPr>
        <w:ind w:firstLine="567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</w:p>
    <w:p w14:paraId="781B9728" w14:textId="77777777" w:rsidR="00164AE4" w:rsidRPr="00164AE4" w:rsidRDefault="00164AE4" w:rsidP="00570749">
      <w:pPr>
        <w:ind w:firstLine="567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</w:p>
    <w:p w14:paraId="5582C5F4" w14:textId="77777777" w:rsidR="00164AE4" w:rsidRPr="00164AE4" w:rsidRDefault="00164AE4" w:rsidP="00570749">
      <w:pPr>
        <w:ind w:firstLine="567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</w:p>
    <w:p w14:paraId="14F0F530" w14:textId="77777777" w:rsidR="00164AE4" w:rsidRPr="00164AE4" w:rsidRDefault="00164AE4" w:rsidP="00570749">
      <w:pPr>
        <w:ind w:firstLine="567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</w:p>
    <w:p w14:paraId="7AFAFA37" w14:textId="77777777" w:rsidR="00164AE4" w:rsidRPr="00164AE4" w:rsidRDefault="00164AE4" w:rsidP="00570749">
      <w:pPr>
        <w:ind w:firstLine="567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</w:p>
    <w:p w14:paraId="095E10A3" w14:textId="77777777" w:rsidR="00164AE4" w:rsidRPr="00164AE4" w:rsidRDefault="00164AE4" w:rsidP="00570749">
      <w:pPr>
        <w:ind w:firstLine="567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</w:p>
    <w:p w14:paraId="78B0EC0B" w14:textId="77777777" w:rsidR="00164AE4" w:rsidRPr="00164AE4" w:rsidRDefault="00164AE4" w:rsidP="00570749">
      <w:pPr>
        <w:ind w:firstLine="567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</w:p>
    <w:p w14:paraId="365C4FFE" w14:textId="77777777" w:rsidR="00164AE4" w:rsidRPr="00164AE4" w:rsidRDefault="00164AE4" w:rsidP="00570749">
      <w:pPr>
        <w:ind w:firstLine="567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</w:p>
    <w:p w14:paraId="030FD3DC" w14:textId="77777777" w:rsidR="00164AE4" w:rsidRPr="00164AE4" w:rsidRDefault="00164AE4" w:rsidP="00164AE4">
      <w:pPr>
        <w:spacing w:after="160" w:line="256" w:lineRule="auto"/>
        <w:ind w:left="-567" w:right="-897" w:firstLine="0"/>
        <w:jc w:val="center"/>
        <w:rPr>
          <w:rFonts w:eastAsia="Calibri" w:cs="Times New Roman"/>
          <w:sz w:val="22"/>
          <w:lang w:val="uk-UA"/>
        </w:rPr>
      </w:pPr>
      <w:r w:rsidRPr="00164AE4">
        <w:rPr>
          <w:rFonts w:eastAsia="Calibri" w:cs="Times New Roman"/>
          <w:sz w:val="22"/>
          <w:lang w:val="uk-UA"/>
        </w:rPr>
        <w:lastRenderedPageBreak/>
        <w:t>Додаток № 1 до протоколу засідання Постійної комісії з питань екології, запобігання надзвичайним ситуаціям та ліквідації їх наслідків, зв’язку та інформаційних технологій № 5 від 08.06.2021 р.</w:t>
      </w:r>
    </w:p>
    <w:p w14:paraId="113F44D7" w14:textId="77777777" w:rsidR="00164AE4" w:rsidRPr="00164AE4" w:rsidRDefault="00164AE4" w:rsidP="00164AE4">
      <w:pPr>
        <w:spacing w:after="160" w:line="256" w:lineRule="auto"/>
        <w:ind w:firstLine="0"/>
        <w:rPr>
          <w:rFonts w:ascii="Calibri" w:eastAsia="Calibri" w:hAnsi="Calibri" w:cs="Times New Roman"/>
          <w:sz w:val="22"/>
        </w:rPr>
      </w:pPr>
    </w:p>
    <w:tbl>
      <w:tblPr>
        <w:tblStyle w:val="1"/>
        <w:tblW w:w="10490" w:type="dxa"/>
        <w:tblInd w:w="-572" w:type="dxa"/>
        <w:tblLook w:val="04A0" w:firstRow="1" w:lastRow="0" w:firstColumn="1" w:lastColumn="0" w:noHBand="0" w:noVBand="1"/>
      </w:tblPr>
      <w:tblGrid>
        <w:gridCol w:w="562"/>
        <w:gridCol w:w="4258"/>
        <w:gridCol w:w="5670"/>
      </w:tblGrid>
      <w:tr w:rsidR="00164AE4" w:rsidRPr="00164AE4" w14:paraId="4DA6549E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9C23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C5C1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ТОВ «Лагуна Панорама»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4B31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Великофонтанський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» між Траверсами № 18 та </w:t>
            </w:r>
            <w:r w:rsidRPr="00164AE4">
              <w:rPr>
                <w:rFonts w:ascii="Times New Roman" w:hAnsi="Times New Roman"/>
                <w:lang w:val="uk-UA"/>
              </w:rPr>
              <w:br/>
              <w:t>№ 18-а другої черги ПЗС</w:t>
            </w:r>
          </w:p>
        </w:tc>
      </w:tr>
      <w:tr w:rsidR="00164AE4" w:rsidRPr="00164AE4" w14:paraId="140DA80D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059F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5E88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ТОВ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Бургунь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62F9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«Золотий берег» Між траверсами № 16-а та № 17 другої черги ПЗС</w:t>
            </w:r>
          </w:p>
        </w:tc>
      </w:tr>
      <w:tr w:rsidR="00164AE4" w:rsidRPr="00164AE4" w14:paraId="162EFAA3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BA09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D7C4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ГО «Центр сприяння інвалідам «Надія»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54A3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«Золотий берег» Між траверсами № 16-а та № 17 другої черги ПЗС</w:t>
            </w:r>
          </w:p>
        </w:tc>
      </w:tr>
      <w:tr w:rsidR="00164AE4" w:rsidRPr="00164AE4" w14:paraId="40898ED8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F7CA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B92E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ФОП Мостовий В.С.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E769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«Золотий берег» Між траверсами № 15 та № 15-а другої черги ПЗС</w:t>
            </w:r>
          </w:p>
        </w:tc>
      </w:tr>
      <w:tr w:rsidR="00164AE4" w:rsidRPr="00164AE4" w14:paraId="2B3D6370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DD4A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6481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ТОВ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Жилстройсервіс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-1»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9630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«Золотий берег» Між траверсами № 14 та № 15 другої черги ПЗС</w:t>
            </w:r>
          </w:p>
        </w:tc>
      </w:tr>
      <w:tr w:rsidR="00164AE4" w:rsidRPr="00164AE4" w14:paraId="10E41966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9BC6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DDD5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ТОВ «Атлант 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Си-Груп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2B97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«Золотий берег» Між траверсами № 14 та № 15 другої черги ПЗС</w:t>
            </w:r>
          </w:p>
        </w:tc>
      </w:tr>
      <w:tr w:rsidR="00164AE4" w:rsidRPr="00164AE4" w14:paraId="55A0898B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13DB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7C11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ТОВ «Пляж-15»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8B44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«Золотий берег» Між траверсами № 14 та № 15 другої черги ПЗС</w:t>
            </w:r>
          </w:p>
        </w:tc>
      </w:tr>
      <w:tr w:rsidR="00164AE4" w:rsidRPr="00164AE4" w14:paraId="1E9B862E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6B2C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2A02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ТОВ «Тріумф 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Групп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8350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«Курортний» Між траверсами № 13 та № 14 другої черги ПЗС</w:t>
            </w:r>
          </w:p>
        </w:tc>
      </w:tr>
      <w:tr w:rsidR="00164AE4" w:rsidRPr="00164AE4" w14:paraId="62618CD7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5EB0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66D2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ФОП Шаляпіна В.Ф.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5ACE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«Курортний» Між траверсами № 13-а та № 13 другої черги ПЗС</w:t>
            </w:r>
          </w:p>
        </w:tc>
      </w:tr>
      <w:tr w:rsidR="00164AE4" w:rsidRPr="00164AE4" w14:paraId="59B3F166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059F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85B8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ФОП Шаляпіна В.Ф.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BF55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«Курортний» Між траверсами № 12 та № 13-а другої черги ПЗС</w:t>
            </w:r>
          </w:p>
        </w:tc>
      </w:tr>
      <w:tr w:rsidR="00164AE4" w:rsidRPr="00164AE4" w14:paraId="38FED3F5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C7DE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8C7B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ГО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Одеса-Баскет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15B0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«Курортний» Між траверсами № 12 та № 13-а другої черги ПЗС</w:t>
            </w:r>
          </w:p>
        </w:tc>
      </w:tr>
      <w:tr w:rsidR="00164AE4" w:rsidRPr="00164AE4" w14:paraId="47DEDAC0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41BC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9A12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ДП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Інтергал-Буд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» </w:t>
            </w:r>
          </w:p>
          <w:p w14:paraId="07F7770A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ТОВ «Фірма» 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Інтергал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6D96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«Курортний» Між траверсами № 11 та № 12 другої черги ПЗС</w:t>
            </w:r>
          </w:p>
        </w:tc>
      </w:tr>
      <w:tr w:rsidR="00164AE4" w:rsidRPr="00164AE4" w14:paraId="5EBD47E6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C7A0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10BA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ДП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Інтергал-Буд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» </w:t>
            </w:r>
          </w:p>
          <w:p w14:paraId="4E1393F9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ТОВ «Фірма» 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Інтергал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A094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«Курортний» Між траверсами № 11 та № 12 другої черги ПЗС</w:t>
            </w:r>
          </w:p>
        </w:tc>
      </w:tr>
      <w:tr w:rsidR="00164AE4" w:rsidRPr="00164AE4" w14:paraId="055B9948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1F3E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5B74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ПП «Ліpa-77»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2104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«Курортний» Між траверсами № 10 та № 11 другої черги ПЗС</w:t>
            </w:r>
          </w:p>
        </w:tc>
      </w:tr>
      <w:tr w:rsidR="00164AE4" w:rsidRPr="00164AE4" w14:paraId="314DF840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1854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18B1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ТОВ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Грістон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37C2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«Курортний» Між траверсами № 9 та № 10 другої черги ПЗС</w:t>
            </w:r>
          </w:p>
        </w:tc>
      </w:tr>
      <w:tr w:rsidR="00164AE4" w:rsidRPr="00164AE4" w14:paraId="3D9DE038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82DF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73C4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ТОВ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Калєнда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D603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«Курортний» Між траверсами № 9 та № 10 другої черги ПЗС</w:t>
            </w:r>
          </w:p>
        </w:tc>
      </w:tr>
      <w:tr w:rsidR="00164AE4" w:rsidRPr="00164AE4" w14:paraId="6764548B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A7D9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1211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ТОВ «Оріон-77»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CEBF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«Курортний» Між траверсами № 9 та № 10 другої черги ПЗС</w:t>
            </w:r>
          </w:p>
        </w:tc>
      </w:tr>
      <w:tr w:rsidR="00164AE4" w:rsidRPr="00164AE4" w14:paraId="2FF50E40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4C90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F1A6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ТОВ «АРС»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5622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«Курортний» Між траверсами № 8 та № 9 другої черги ПЗС</w:t>
            </w:r>
          </w:p>
        </w:tc>
      </w:tr>
      <w:tr w:rsidR="00164AE4" w:rsidRPr="00164AE4" w14:paraId="69E7438B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740E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2FE0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ФОП 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Щепалов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 В.Ф.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88B5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«Курортний» Між траверсами № 7-а та № 8 другої черги ПЗС</w:t>
            </w:r>
          </w:p>
        </w:tc>
      </w:tr>
      <w:tr w:rsidR="00164AE4" w:rsidRPr="00164AE4" w14:paraId="49FEC542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29C0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9E10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ТОВ «Тріумф 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Групп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BA8F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«Курортний» Між траверсами № 7 та № 7-а другої черги ПЗС</w:t>
            </w:r>
          </w:p>
        </w:tc>
      </w:tr>
      <w:tr w:rsidR="00164AE4" w:rsidRPr="00164AE4" w14:paraId="091DDFA9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4F7D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586E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ПАТ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Лондонська-Брістоль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74FD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«Чайка» Між траверсами № 6-б та № 6-в другої черги ПЗС</w:t>
            </w:r>
          </w:p>
        </w:tc>
      </w:tr>
      <w:tr w:rsidR="00164AE4" w:rsidRPr="00164AE4" w14:paraId="2621E699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1063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966F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ТОВ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Амбер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Групп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 Україна»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EC73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«Чайка» Між траверсами № 6 та № 6-а другої черги ПЗС</w:t>
            </w:r>
          </w:p>
        </w:tc>
      </w:tr>
      <w:tr w:rsidR="00164AE4" w:rsidRPr="00164AE4" w14:paraId="7344A1F3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47EE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792F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ТОВ «Чайка»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E681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«Чайка» Між траверсами № 6 та № 6-а другої черги ПЗС</w:t>
            </w:r>
          </w:p>
        </w:tc>
      </w:tr>
      <w:tr w:rsidR="00164AE4" w:rsidRPr="00164AE4" w14:paraId="63D8DCCF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E53C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EF50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Міжнародний гуманітарний університет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929A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Пляж в районі 8-ї ст. В. Фонтану Між траверсом № 4 та 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Буною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 № 4-а</w:t>
            </w:r>
          </w:p>
        </w:tc>
      </w:tr>
      <w:tr w:rsidR="00164AE4" w:rsidRPr="00164AE4" w14:paraId="53999BF5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DA40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960E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ПП «Омега-77»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5188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«Аркадія» Між траверсами № 1-2в та 2в другої черги ПЗС</w:t>
            </w:r>
          </w:p>
        </w:tc>
      </w:tr>
      <w:tr w:rsidR="00164AE4" w:rsidRPr="00164AE4" w14:paraId="03CE0A9F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DFC5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5346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ТОВ «Титул 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Різорт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5B95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Пляж «Аркадія» Між траверсами № 1-2а та 1-2в другої </w:t>
            </w:r>
            <w:r w:rsidRPr="00164AE4">
              <w:rPr>
                <w:rFonts w:ascii="Times New Roman" w:hAnsi="Times New Roman"/>
                <w:lang w:val="uk-UA"/>
              </w:rPr>
              <w:lastRenderedPageBreak/>
              <w:t>черги ПЗС</w:t>
            </w:r>
          </w:p>
        </w:tc>
      </w:tr>
      <w:tr w:rsidR="00164AE4" w:rsidRPr="00164AE4" w14:paraId="2B068534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1EAD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8D10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ПП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Нелл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A42F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«Аркадія» Між траверсами № 1 та № 1-2а другої черги ПЗС</w:t>
            </w:r>
          </w:p>
        </w:tc>
      </w:tr>
      <w:tr w:rsidR="00164AE4" w:rsidRPr="00164AE4" w14:paraId="1C8D2441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E579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14AB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ТОВ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Трініта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C96C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«Аркадія» Між траверсами № 1 та № 1-2а другої черги ПЗС</w:t>
            </w:r>
          </w:p>
        </w:tc>
      </w:tr>
      <w:tr w:rsidR="00164AE4" w:rsidRPr="00164AE4" w14:paraId="71518660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9A5E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F04C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ТОВ «Одисей-2017»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8008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«Аркадія» Між траверсами № 1 другої черги ПЗС та № 20 першої черги ПЗС</w:t>
            </w:r>
          </w:p>
        </w:tc>
      </w:tr>
      <w:tr w:rsidR="00164AE4" w:rsidRPr="00164AE4" w14:paraId="0DC7F729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F80D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E936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ТОВ «Старт 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Лімітед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71F8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«Аркадія» Між траверсами № 19-а та № 20 першої черги ПЗС</w:t>
            </w:r>
          </w:p>
        </w:tc>
      </w:tr>
      <w:tr w:rsidR="00164AE4" w:rsidRPr="00164AE4" w14:paraId="74B8E3E2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9EFC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0123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ТОВ «АО «ОМК»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8285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«Аркадія» Між траверсами № 19-а та № 20 першої черги ПЗС</w:t>
            </w:r>
          </w:p>
        </w:tc>
      </w:tr>
      <w:tr w:rsidR="00164AE4" w:rsidRPr="00164AE4" w14:paraId="5AF8FC01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3E73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AA99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ТОВ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Тантор-К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B448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«Аркадія» Між траверсами № 19-а та № 20 першої черги ПЗС</w:t>
            </w:r>
          </w:p>
        </w:tc>
      </w:tr>
      <w:tr w:rsidR="00164AE4" w:rsidRPr="00164AE4" w14:paraId="5AB4D3D7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A801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E896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ТОВ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Жемчужина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7B24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«Аркадія» Між траверсами № 19-а та № 19 першої черги ПЗС</w:t>
            </w:r>
          </w:p>
        </w:tc>
      </w:tr>
      <w:tr w:rsidR="00164AE4" w:rsidRPr="00164AE4" w14:paraId="31FF5425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CF0C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E76F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ТОВ «Аркадія»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72A1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«Аркадія» Між траверсами № 18-а та № 19 першої черги ПЗС</w:t>
            </w:r>
          </w:p>
        </w:tc>
      </w:tr>
      <w:tr w:rsidR="00164AE4" w:rsidRPr="00164AE4" w14:paraId="2FFD4B93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D820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FE72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Військова частина 1489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2572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«Аркадія» Між траверсами № 18-а та № 18 першої черги ПЗС</w:t>
            </w:r>
          </w:p>
        </w:tc>
      </w:tr>
      <w:tr w:rsidR="00164AE4" w:rsidRPr="00164AE4" w14:paraId="5B21D8EC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12FB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F316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ТОВ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Жемчужина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6CE9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«Аркадія» Між траверсами № 18-а та № 18 першої черги ПЗС</w:t>
            </w:r>
          </w:p>
        </w:tc>
      </w:tr>
      <w:tr w:rsidR="00164AE4" w:rsidRPr="00164AE4" w14:paraId="770C6519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AB01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13F6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Санаторій «Одеса СБУ»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B2F7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Пляж між «Аркадією» та «Дельфіном» між траверсами </w:t>
            </w:r>
            <w:r w:rsidRPr="00164AE4">
              <w:rPr>
                <w:rFonts w:ascii="Times New Roman" w:hAnsi="Times New Roman"/>
                <w:lang w:val="uk-UA"/>
              </w:rPr>
              <w:br/>
              <w:t>№ 16 та № 17 першої черги ПЗС</w:t>
            </w:r>
          </w:p>
        </w:tc>
      </w:tr>
      <w:tr w:rsidR="00164AE4" w:rsidRPr="00164AE4" w14:paraId="3AE490F0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7934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82F3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ГО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Одеса-Баскет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93EC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Пляж між «Аркадією» та «Дельфіном» між траверсами </w:t>
            </w:r>
            <w:r w:rsidRPr="00164AE4">
              <w:rPr>
                <w:rFonts w:ascii="Times New Roman" w:hAnsi="Times New Roman"/>
                <w:lang w:val="uk-UA"/>
              </w:rPr>
              <w:br/>
              <w:t>№ 15-16 та № 16 першої черги ПЗС</w:t>
            </w:r>
          </w:p>
        </w:tc>
      </w:tr>
      <w:tr w:rsidR="00164AE4" w:rsidRPr="00164AE4" w14:paraId="5E50AC6C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169C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4D31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ТОВ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Укртрансгрупп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-2005»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27A4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Пляж між «Аркадією» та «Дельфіном» між траверсами </w:t>
            </w:r>
            <w:r w:rsidRPr="00164AE4">
              <w:rPr>
                <w:rFonts w:ascii="Times New Roman" w:hAnsi="Times New Roman"/>
                <w:lang w:val="uk-UA"/>
              </w:rPr>
              <w:br/>
              <w:t>№ 15 та № 15-16 першої черги ПЗС</w:t>
            </w:r>
          </w:p>
        </w:tc>
      </w:tr>
      <w:tr w:rsidR="00164AE4" w:rsidRPr="00164AE4" w14:paraId="42146A93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9003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A8B2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ТОВ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Грінвуд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 ЛТД»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73D4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«Дельфін» Між траверсами № 14 та № 15-а Першої черги ПЗС</w:t>
            </w:r>
          </w:p>
        </w:tc>
      </w:tr>
      <w:tr w:rsidR="00164AE4" w:rsidRPr="00164AE4" w14:paraId="1A6B93BD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6C16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43F0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ТОВ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Грінвуд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 ЛТД»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0DA8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«Дельфін» Між траверсами № 14 та № 14-а Першої черги ПЗС</w:t>
            </w:r>
          </w:p>
        </w:tc>
      </w:tr>
      <w:tr w:rsidR="00164AE4" w:rsidRPr="00164AE4" w14:paraId="1FCF287F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8BDC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345C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ТОВ «Фокус 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Лоджистікс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AB88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«Дельфін» Між траверсами № 12-а та № 13 Першої черги ПЗС</w:t>
            </w:r>
          </w:p>
        </w:tc>
      </w:tr>
      <w:tr w:rsidR="00164AE4" w:rsidRPr="00164AE4" w14:paraId="241DB81F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4A6E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43F0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ТОВ «Фокус 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Лоджистікс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3032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«Дельфін» Між траверсами № 12-а та № 12 Першої черги ПЗС</w:t>
            </w:r>
          </w:p>
        </w:tc>
      </w:tr>
      <w:tr w:rsidR="00164AE4" w:rsidRPr="00164AE4" w14:paraId="338AA44A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3B74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A1D7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ТОВ «Дельфін»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80A1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«Дельфін» Між траверсами № 11 та № 12 Першої черги ПЗС</w:t>
            </w:r>
          </w:p>
        </w:tc>
      </w:tr>
      <w:tr w:rsidR="00164AE4" w:rsidRPr="00164AE4" w14:paraId="433D681E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71D6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1F78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ФОП 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Ясененко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 Л.П.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1AAE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«Дельфін» Між траверсами № 11 та № 11-а Першої черги ПЗС</w:t>
            </w:r>
          </w:p>
        </w:tc>
      </w:tr>
      <w:tr w:rsidR="00164AE4" w:rsidRPr="00164AE4" w14:paraId="78D2EEF5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17BF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D3DA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ТОВ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Нью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Ейдж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Експо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2764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«Дельфін» Між траверсами № 11 та № 10-а Першої черги ПЗС</w:t>
            </w:r>
          </w:p>
        </w:tc>
      </w:tr>
      <w:tr w:rsidR="00164AE4" w:rsidRPr="00164AE4" w14:paraId="108A8B08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1FB8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B349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ТОВ «Пасажирська канатна дорога»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9809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«Відрада» Між траверсами № 6-в та № 7 Першої черги ПЗС</w:t>
            </w:r>
          </w:p>
        </w:tc>
      </w:tr>
      <w:tr w:rsidR="00164AE4" w:rsidRPr="00164AE4" w14:paraId="6B9467E6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6BC1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8747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ТОВ «Пасажирська канатна дорога»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A986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«Відрада» Між траверсами № 6-а та № 6-б Першої черги ПЗС</w:t>
            </w:r>
          </w:p>
        </w:tc>
      </w:tr>
      <w:tr w:rsidR="00164AE4" w:rsidRPr="00164AE4" w14:paraId="3498A96E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C3D0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D3B5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ГО «Спілка сприяння ветеранам та військовослужбовцям м. Одеси»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BC17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«Відрада» Між траверсами № 6 та № 6-а Першої черги ПЗС</w:t>
            </w:r>
          </w:p>
        </w:tc>
      </w:tr>
      <w:tr w:rsidR="00164AE4" w:rsidRPr="00164AE4" w14:paraId="39E62C63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AA17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18FB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ТОВ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Олайя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5336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Пляж «Відрада» Між 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буною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 № 5-в та Траверсом № 6 першої черги ПЗС</w:t>
            </w:r>
          </w:p>
        </w:tc>
      </w:tr>
      <w:tr w:rsidR="00164AE4" w:rsidRPr="00164AE4" w14:paraId="1D45215F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AFC6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28A7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ТОВ «Едельвейс-2011»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73D2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«Відрада» Між траверсами № 5 та № 6 Першої черги ПЗС</w:t>
            </w:r>
          </w:p>
        </w:tc>
      </w:tr>
      <w:tr w:rsidR="00164AE4" w:rsidRPr="00164AE4" w14:paraId="7896B29D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A70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24C2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ПП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Гевіот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F78E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«Відрада» Між траверсами № 5 та № 6 Першої черги ПЗС</w:t>
            </w:r>
          </w:p>
        </w:tc>
      </w:tr>
      <w:tr w:rsidR="00164AE4" w:rsidRPr="00164AE4" w14:paraId="4FB8AEC9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1B6F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4878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ТОВ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Студіо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Рів'єра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Девелопмент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E096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Ланжерон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>» Між траверсами № 4 та № 5 Першої черги ПЗС</w:t>
            </w:r>
          </w:p>
        </w:tc>
      </w:tr>
      <w:tr w:rsidR="00164AE4" w:rsidRPr="00164AE4" w14:paraId="495259A8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3C1E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48B5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ТОВ «Аркада ЛТД»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FA54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Ланжерон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» Між траверсами № 4 та № 5 Першої </w:t>
            </w:r>
            <w:r w:rsidRPr="00164AE4">
              <w:rPr>
                <w:rFonts w:ascii="Times New Roman" w:hAnsi="Times New Roman"/>
                <w:lang w:val="uk-UA"/>
              </w:rPr>
              <w:lastRenderedPageBreak/>
              <w:t>черги ПЗС</w:t>
            </w:r>
          </w:p>
        </w:tc>
      </w:tr>
      <w:tr w:rsidR="00164AE4" w:rsidRPr="00164AE4" w14:paraId="2374BBC0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682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7951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ТОВ «Аркада ЛТД»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0E6F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Пляж 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Ланжерон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>» Між траверсами № 4 та № 5 Першої черги ПЗС</w:t>
            </w:r>
          </w:p>
        </w:tc>
      </w:tr>
      <w:tr w:rsidR="00164AE4" w:rsidRPr="00164AE4" w14:paraId="28DA1330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7F4E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A2E9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ТОВ «ОДСК-ГРАНД»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9ABE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Ланжерон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>» Між траверсами № 4 та № 5 Першої черги ПЗС</w:t>
            </w:r>
          </w:p>
        </w:tc>
      </w:tr>
      <w:tr w:rsidR="00164AE4" w:rsidRPr="00164AE4" w14:paraId="63CDAC7A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D9B3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89E3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ТОВ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Мегатренд-Юг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857C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Пляж 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Ланжерон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>» Між траверсами № 4 та № 5 Першої черги ПЗС</w:t>
            </w:r>
          </w:p>
        </w:tc>
      </w:tr>
      <w:tr w:rsidR="00164AE4" w:rsidRPr="00164AE4" w14:paraId="64A86773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BAA1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AB6D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ГО «Центр сприяння інвалідам «Надія»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2E84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Ланжерон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>» Між траверсом № 3 та Бетонованим майданчиком</w:t>
            </w:r>
          </w:p>
        </w:tc>
      </w:tr>
      <w:tr w:rsidR="00164AE4" w:rsidRPr="00164AE4" w14:paraId="59467C8C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9D64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CD69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ПП «Драйв»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04F1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Ланжерон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>» Між траверсами № 2 та № 3 Першої черги ПЗС</w:t>
            </w:r>
          </w:p>
        </w:tc>
      </w:tr>
      <w:tr w:rsidR="00164AE4" w:rsidRPr="00164AE4" w14:paraId="4467ED3A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EF63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6B5A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ТОВ «Вітам»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32FD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Пляж 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Ланжерон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>» Між траверсами № 1 та № 2 Першої черги ПЗС</w:t>
            </w:r>
          </w:p>
        </w:tc>
      </w:tr>
      <w:tr w:rsidR="00164AE4" w:rsidRPr="00164AE4" w14:paraId="336FC4DE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9153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1363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ФОП 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Бєлєнкова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 А.Ф.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AEEE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Ланжерон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>» Між траверсами № 1 та № 2 Першої черги ПЗС</w:t>
            </w:r>
          </w:p>
        </w:tc>
      </w:tr>
      <w:tr w:rsidR="00164AE4" w:rsidRPr="00164AE4" w14:paraId="613701AA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3B68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FEE9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ТОВ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Олдтайм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33B2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Ланжерон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>» Між траверсами № 1 та № 2 Першої черги ПЗС</w:t>
            </w:r>
          </w:p>
        </w:tc>
      </w:tr>
      <w:tr w:rsidR="00164AE4" w:rsidRPr="00164AE4" w14:paraId="16104FB7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B3F9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096F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ТОВ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Ланжеронъ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C715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Ланжерон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>» Між траверсами № 1 та № 2 Першої черги ПЗС</w:t>
            </w:r>
          </w:p>
        </w:tc>
      </w:tr>
      <w:tr w:rsidR="00164AE4" w:rsidRPr="00164AE4" w14:paraId="4C92467F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E637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9170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ТОВ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Ремфу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 Медіа»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5E23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Ланжерон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>» Між траверсами № 1 та № 2 Першої черги ПЗС</w:t>
            </w:r>
          </w:p>
        </w:tc>
      </w:tr>
      <w:tr w:rsidR="00164AE4" w:rsidRPr="00164AE4" w14:paraId="223DAFBE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518D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58C8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ТОВ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Олдтайм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99DE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Ланжерон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>» Між траверсами № 1 та № 2 Першої черги ПЗС</w:t>
            </w:r>
          </w:p>
        </w:tc>
      </w:tr>
      <w:tr w:rsidR="00164AE4" w:rsidRPr="00164AE4" w14:paraId="02A1124E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DA8D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147D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ТОВ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Ремфу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 xml:space="preserve"> Медіа»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BAE7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Ланжерон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>» Між траверсами № 1 та № 2 Першої черги ПЗС</w:t>
            </w:r>
          </w:p>
        </w:tc>
      </w:tr>
      <w:tr w:rsidR="00164AE4" w:rsidRPr="00164AE4" w14:paraId="510CB484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DA67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97BB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КП «Узбережжя Одеси»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CA82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«Дельфін» між траверсами № 9 та № 10</w:t>
            </w:r>
          </w:p>
        </w:tc>
      </w:tr>
      <w:tr w:rsidR="00164AE4" w:rsidRPr="00164AE4" w14:paraId="0AA3DFE8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1D3E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C5F1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КП «Узбережжя Одеси»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701E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«Дельфін» між траверсами № 10 та № 10-a</w:t>
            </w:r>
          </w:p>
        </w:tc>
      </w:tr>
      <w:tr w:rsidR="00164AE4" w:rsidRPr="00164AE4" w14:paraId="6178FBE5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72D0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83DC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КП «Узбережжя Одеси»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50C9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«Аркадія» між траверсами № 17 та № 18</w:t>
            </w:r>
          </w:p>
        </w:tc>
      </w:tr>
      <w:tr w:rsidR="00164AE4" w:rsidRPr="00164AE4" w14:paraId="15838379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67F7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5E87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КП «Узбережжя Одеси»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14D2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«Аркадія» між траверсами № 1 та № 1-2-a</w:t>
            </w:r>
          </w:p>
        </w:tc>
      </w:tr>
      <w:tr w:rsidR="00164AE4" w:rsidRPr="00164AE4" w14:paraId="1C57ABC3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81DC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CB02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КП «Узбережжя Одеси»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EFC2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«Чайка» між траверсами № 6-б та № 7</w:t>
            </w:r>
          </w:p>
        </w:tc>
      </w:tr>
      <w:tr w:rsidR="00164AE4" w:rsidRPr="00164AE4" w14:paraId="7A958384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19D9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9B02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КП «Узбережжя Одеси»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7B43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«Курортний» між Траверсами № 12 та № 13</w:t>
            </w:r>
          </w:p>
        </w:tc>
      </w:tr>
      <w:tr w:rsidR="00164AE4" w:rsidRPr="00164AE4" w14:paraId="345F8F06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5869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9EEB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КП «Узбережжя Одеси»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70FD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«Курортний» між Траверсами № 13 та № 13-а</w:t>
            </w:r>
          </w:p>
        </w:tc>
      </w:tr>
      <w:tr w:rsidR="00164AE4" w:rsidRPr="00164AE4" w14:paraId="0E8648C4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AF59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BED3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КП «Узбережжя Одеси»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8829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«Золотий Берег» між Траверсами № 16 та № 16-а</w:t>
            </w:r>
          </w:p>
        </w:tc>
      </w:tr>
      <w:tr w:rsidR="00164AE4" w:rsidRPr="00164AE4" w14:paraId="09934E96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3FB3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8E37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КП «Узбережжя Одеси»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CC2A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«Золотий Берег» між Траверсами № 16-а – колектор</w:t>
            </w:r>
          </w:p>
        </w:tc>
      </w:tr>
      <w:tr w:rsidR="00164AE4" w:rsidRPr="00164AE4" w14:paraId="64C70178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968C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72B2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КП «Узбережжя Одеси»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D7A1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«Золотий Берег» між Траверсами № 17 та № 18-а</w:t>
            </w:r>
          </w:p>
        </w:tc>
      </w:tr>
      <w:tr w:rsidR="00164AE4" w:rsidRPr="00164AE4" w14:paraId="5872937E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4B76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B2CD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КП «Узбережжя Одеси»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4081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«Монастирський» між Траверсами № 1 та № 2</w:t>
            </w:r>
          </w:p>
        </w:tc>
      </w:tr>
      <w:tr w:rsidR="00164AE4" w:rsidRPr="00164AE4" w14:paraId="2DE0CE3C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21B7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3442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КП «Узбережжя Одеси»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AC74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«Монастирський» між Траверсами № 2 та № 3</w:t>
            </w:r>
          </w:p>
        </w:tc>
      </w:tr>
      <w:tr w:rsidR="00164AE4" w:rsidRPr="00164AE4" w14:paraId="344A5C35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A373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2979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КП «Узбережжя Одеси»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F7BA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Пляж «</w:t>
            </w:r>
            <w:proofErr w:type="spellStart"/>
            <w:r w:rsidRPr="00164AE4">
              <w:rPr>
                <w:rFonts w:ascii="Times New Roman" w:hAnsi="Times New Roman"/>
                <w:lang w:val="uk-UA"/>
              </w:rPr>
              <w:t>Чорноморка</w:t>
            </w:r>
            <w:proofErr w:type="spellEnd"/>
            <w:r w:rsidRPr="00164AE4">
              <w:rPr>
                <w:rFonts w:ascii="Times New Roman" w:hAnsi="Times New Roman"/>
                <w:lang w:val="uk-UA"/>
              </w:rPr>
              <w:t>»</w:t>
            </w:r>
          </w:p>
        </w:tc>
      </w:tr>
      <w:tr w:rsidR="00164AE4" w:rsidRPr="00164AE4" w14:paraId="02A3DB3D" w14:textId="77777777" w:rsidTr="00164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3B97" w14:textId="77777777" w:rsidR="00164AE4" w:rsidRPr="00164AE4" w:rsidRDefault="00164AE4" w:rsidP="00164AE4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6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DDA2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 xml:space="preserve">КП «Узбережжя Одеси»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5828" w14:textId="77777777" w:rsidR="00164AE4" w:rsidRPr="00164AE4" w:rsidRDefault="00164AE4" w:rsidP="00164AE4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164AE4">
              <w:rPr>
                <w:rFonts w:ascii="Times New Roman" w:hAnsi="Times New Roman"/>
                <w:lang w:val="uk-UA"/>
              </w:rPr>
              <w:t>Вул. Миколаївська дорога, буд. 172-А</w:t>
            </w:r>
          </w:p>
        </w:tc>
      </w:tr>
    </w:tbl>
    <w:p w14:paraId="631E6B6E" w14:textId="77777777" w:rsidR="00164AE4" w:rsidRPr="00164AE4" w:rsidRDefault="00164AE4" w:rsidP="00164AE4">
      <w:pPr>
        <w:tabs>
          <w:tab w:val="left" w:pos="426"/>
        </w:tabs>
        <w:ind w:right="-897" w:firstLine="0"/>
        <w:jc w:val="both"/>
        <w:rPr>
          <w:rFonts w:eastAsia="Calibri" w:cs="Times New Roman"/>
          <w:sz w:val="22"/>
          <w:lang w:val="uk-UA"/>
        </w:rPr>
      </w:pPr>
    </w:p>
    <w:p w14:paraId="0E758FA1" w14:textId="77777777" w:rsidR="00164AE4" w:rsidRPr="00164AE4" w:rsidRDefault="00164AE4" w:rsidP="00570749">
      <w:pPr>
        <w:ind w:firstLine="567"/>
        <w:jc w:val="both"/>
        <w:rPr>
          <w:rFonts w:eastAsia="Calibri" w:cs="Times New Roman"/>
          <w:b/>
          <w:bCs/>
          <w:sz w:val="24"/>
          <w:szCs w:val="24"/>
          <w:lang w:val="uk-UA" w:eastAsia="ru-RU"/>
        </w:rPr>
      </w:pPr>
      <w:bookmarkStart w:id="0" w:name="_GoBack"/>
      <w:bookmarkEnd w:id="0"/>
    </w:p>
    <w:sectPr w:rsidR="00164AE4" w:rsidRPr="00164AE4" w:rsidSect="00836A4D">
      <w:footerReference w:type="default" r:id="rId10"/>
      <w:pgSz w:w="11906" w:h="16838"/>
      <w:pgMar w:top="1134" w:right="850" w:bottom="1135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3C918" w14:textId="77777777" w:rsidR="00C26A36" w:rsidRDefault="00C26A36" w:rsidP="00A42F69">
      <w:r>
        <w:separator/>
      </w:r>
    </w:p>
  </w:endnote>
  <w:endnote w:type="continuationSeparator" w:id="0">
    <w:p w14:paraId="26B2D291" w14:textId="77777777" w:rsidR="00C26A36" w:rsidRDefault="00C26A36" w:rsidP="00A4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4"/>
      </w:rPr>
      <w:id w:val="-877851012"/>
      <w:docPartObj>
        <w:docPartGallery w:val="Page Numbers (Bottom of Page)"/>
        <w:docPartUnique/>
      </w:docPartObj>
    </w:sdtPr>
    <w:sdtEndPr/>
    <w:sdtContent>
      <w:p w14:paraId="1AED6818" w14:textId="77777777" w:rsidR="00A42F69" w:rsidRPr="00A42F69" w:rsidRDefault="00A42F69" w:rsidP="00A42F69">
        <w:pPr>
          <w:pStyle w:val="a9"/>
          <w:jc w:val="right"/>
          <w:rPr>
            <w:sz w:val="18"/>
            <w:szCs w:val="14"/>
          </w:rPr>
        </w:pPr>
        <w:r w:rsidRPr="00A42F69">
          <w:rPr>
            <w:sz w:val="18"/>
            <w:szCs w:val="14"/>
          </w:rPr>
          <w:fldChar w:fldCharType="begin"/>
        </w:r>
        <w:r w:rsidRPr="00A42F69">
          <w:rPr>
            <w:sz w:val="18"/>
            <w:szCs w:val="14"/>
          </w:rPr>
          <w:instrText>PAGE   \* MERGEFORMAT</w:instrText>
        </w:r>
        <w:r w:rsidRPr="00A42F69">
          <w:rPr>
            <w:sz w:val="18"/>
            <w:szCs w:val="14"/>
          </w:rPr>
          <w:fldChar w:fldCharType="separate"/>
        </w:r>
        <w:r w:rsidR="00164AE4" w:rsidRPr="00164AE4">
          <w:rPr>
            <w:noProof/>
            <w:sz w:val="18"/>
            <w:szCs w:val="14"/>
            <w:lang w:val="uk-UA"/>
          </w:rPr>
          <w:t>6</w:t>
        </w:r>
        <w:r w:rsidRPr="00A42F69">
          <w:rPr>
            <w:sz w:val="18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4AD55" w14:textId="77777777" w:rsidR="00C26A36" w:rsidRDefault="00C26A36" w:rsidP="00A42F69">
      <w:r>
        <w:separator/>
      </w:r>
    </w:p>
  </w:footnote>
  <w:footnote w:type="continuationSeparator" w:id="0">
    <w:p w14:paraId="124DFAFF" w14:textId="77777777" w:rsidR="00C26A36" w:rsidRDefault="00C26A36" w:rsidP="00A42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B8D"/>
    <w:multiLevelType w:val="hybridMultilevel"/>
    <w:tmpl w:val="B0A2A844"/>
    <w:lvl w:ilvl="0" w:tplc="B33ECFE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9418A3"/>
    <w:multiLevelType w:val="hybridMultilevel"/>
    <w:tmpl w:val="CD003512"/>
    <w:lvl w:ilvl="0" w:tplc="5DB67A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2629"/>
    <w:multiLevelType w:val="hybridMultilevel"/>
    <w:tmpl w:val="B4AC9BB4"/>
    <w:lvl w:ilvl="0" w:tplc="B790B65E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632BF5"/>
    <w:multiLevelType w:val="hybridMultilevel"/>
    <w:tmpl w:val="0F046C34"/>
    <w:lvl w:ilvl="0" w:tplc="E6A4DB4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20000019">
      <w:start w:val="1"/>
      <w:numFmt w:val="lowerLetter"/>
      <w:lvlText w:val="%2."/>
      <w:lvlJc w:val="left"/>
      <w:pPr>
        <w:ind w:left="1222" w:hanging="360"/>
      </w:pPr>
    </w:lvl>
    <w:lvl w:ilvl="2" w:tplc="2000001B">
      <w:start w:val="1"/>
      <w:numFmt w:val="lowerRoman"/>
      <w:lvlText w:val="%3."/>
      <w:lvlJc w:val="right"/>
      <w:pPr>
        <w:ind w:left="1942" w:hanging="180"/>
      </w:pPr>
    </w:lvl>
    <w:lvl w:ilvl="3" w:tplc="2000000F">
      <w:start w:val="1"/>
      <w:numFmt w:val="decimal"/>
      <w:lvlText w:val="%4."/>
      <w:lvlJc w:val="left"/>
      <w:pPr>
        <w:ind w:left="2662" w:hanging="360"/>
      </w:pPr>
    </w:lvl>
    <w:lvl w:ilvl="4" w:tplc="20000019">
      <w:start w:val="1"/>
      <w:numFmt w:val="lowerLetter"/>
      <w:lvlText w:val="%5."/>
      <w:lvlJc w:val="left"/>
      <w:pPr>
        <w:ind w:left="3382" w:hanging="360"/>
      </w:pPr>
    </w:lvl>
    <w:lvl w:ilvl="5" w:tplc="2000001B">
      <w:start w:val="1"/>
      <w:numFmt w:val="lowerRoman"/>
      <w:lvlText w:val="%6."/>
      <w:lvlJc w:val="right"/>
      <w:pPr>
        <w:ind w:left="4102" w:hanging="180"/>
      </w:pPr>
    </w:lvl>
    <w:lvl w:ilvl="6" w:tplc="2000000F">
      <w:start w:val="1"/>
      <w:numFmt w:val="decimal"/>
      <w:lvlText w:val="%7."/>
      <w:lvlJc w:val="left"/>
      <w:pPr>
        <w:ind w:left="4822" w:hanging="360"/>
      </w:pPr>
    </w:lvl>
    <w:lvl w:ilvl="7" w:tplc="20000019">
      <w:start w:val="1"/>
      <w:numFmt w:val="lowerLetter"/>
      <w:lvlText w:val="%8."/>
      <w:lvlJc w:val="left"/>
      <w:pPr>
        <w:ind w:left="5542" w:hanging="360"/>
      </w:pPr>
    </w:lvl>
    <w:lvl w:ilvl="8" w:tplc="2000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C607F50"/>
    <w:multiLevelType w:val="hybridMultilevel"/>
    <w:tmpl w:val="6F14BE06"/>
    <w:lvl w:ilvl="0" w:tplc="9E3A82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54FBC"/>
    <w:multiLevelType w:val="hybridMultilevel"/>
    <w:tmpl w:val="04C09B5A"/>
    <w:lvl w:ilvl="0" w:tplc="30D4A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D7"/>
    <w:rsid w:val="00075C10"/>
    <w:rsid w:val="00097DF5"/>
    <w:rsid w:val="000A417B"/>
    <w:rsid w:val="000B07DD"/>
    <w:rsid w:val="000F2EA8"/>
    <w:rsid w:val="00114847"/>
    <w:rsid w:val="00164AE4"/>
    <w:rsid w:val="00170D0D"/>
    <w:rsid w:val="001A777C"/>
    <w:rsid w:val="001B0015"/>
    <w:rsid w:val="001B16C5"/>
    <w:rsid w:val="001E03FB"/>
    <w:rsid w:val="001F3AEC"/>
    <w:rsid w:val="001F63BC"/>
    <w:rsid w:val="0024729E"/>
    <w:rsid w:val="00257305"/>
    <w:rsid w:val="00295648"/>
    <w:rsid w:val="002C1A69"/>
    <w:rsid w:val="002C2DA6"/>
    <w:rsid w:val="003005AA"/>
    <w:rsid w:val="00316CB1"/>
    <w:rsid w:val="0033253A"/>
    <w:rsid w:val="003332A3"/>
    <w:rsid w:val="00370231"/>
    <w:rsid w:val="003A4B46"/>
    <w:rsid w:val="003B44E1"/>
    <w:rsid w:val="003D1312"/>
    <w:rsid w:val="003D4DDB"/>
    <w:rsid w:val="003E62CD"/>
    <w:rsid w:val="003F0458"/>
    <w:rsid w:val="003F38F1"/>
    <w:rsid w:val="004143B9"/>
    <w:rsid w:val="0043162A"/>
    <w:rsid w:val="00451723"/>
    <w:rsid w:val="00465A70"/>
    <w:rsid w:val="00470901"/>
    <w:rsid w:val="004A55BC"/>
    <w:rsid w:val="004A77D7"/>
    <w:rsid w:val="004D7767"/>
    <w:rsid w:val="004E3975"/>
    <w:rsid w:val="004E7956"/>
    <w:rsid w:val="004E7A5A"/>
    <w:rsid w:val="00567AC1"/>
    <w:rsid w:val="00570749"/>
    <w:rsid w:val="00595E0C"/>
    <w:rsid w:val="005B6B83"/>
    <w:rsid w:val="0060123D"/>
    <w:rsid w:val="006146BD"/>
    <w:rsid w:val="00615133"/>
    <w:rsid w:val="00663E8A"/>
    <w:rsid w:val="00672A44"/>
    <w:rsid w:val="00690217"/>
    <w:rsid w:val="006B74C1"/>
    <w:rsid w:val="006D6935"/>
    <w:rsid w:val="006D6C8E"/>
    <w:rsid w:val="006E387E"/>
    <w:rsid w:val="006E431F"/>
    <w:rsid w:val="006F46FE"/>
    <w:rsid w:val="00707CAA"/>
    <w:rsid w:val="007334C9"/>
    <w:rsid w:val="00766DC4"/>
    <w:rsid w:val="0077487F"/>
    <w:rsid w:val="007B7AA2"/>
    <w:rsid w:val="007D6C34"/>
    <w:rsid w:val="007E217F"/>
    <w:rsid w:val="007E735D"/>
    <w:rsid w:val="00824422"/>
    <w:rsid w:val="00836084"/>
    <w:rsid w:val="00836A4D"/>
    <w:rsid w:val="008469E5"/>
    <w:rsid w:val="00863F55"/>
    <w:rsid w:val="00866394"/>
    <w:rsid w:val="00886996"/>
    <w:rsid w:val="00890011"/>
    <w:rsid w:val="00894506"/>
    <w:rsid w:val="008B3A78"/>
    <w:rsid w:val="008D491D"/>
    <w:rsid w:val="008F29BE"/>
    <w:rsid w:val="008F6DEE"/>
    <w:rsid w:val="00910E54"/>
    <w:rsid w:val="00926E8F"/>
    <w:rsid w:val="00940DE7"/>
    <w:rsid w:val="009553E3"/>
    <w:rsid w:val="00960541"/>
    <w:rsid w:val="009803FE"/>
    <w:rsid w:val="00982279"/>
    <w:rsid w:val="00990F5A"/>
    <w:rsid w:val="009B190A"/>
    <w:rsid w:val="009D4AC4"/>
    <w:rsid w:val="009E2A86"/>
    <w:rsid w:val="009E2E72"/>
    <w:rsid w:val="00A23C2C"/>
    <w:rsid w:val="00A302D3"/>
    <w:rsid w:val="00A42F69"/>
    <w:rsid w:val="00A7089C"/>
    <w:rsid w:val="00A825B7"/>
    <w:rsid w:val="00A907FF"/>
    <w:rsid w:val="00AD2BAA"/>
    <w:rsid w:val="00AE242D"/>
    <w:rsid w:val="00AF3A2C"/>
    <w:rsid w:val="00B111A7"/>
    <w:rsid w:val="00B218D7"/>
    <w:rsid w:val="00B30A9E"/>
    <w:rsid w:val="00B327FC"/>
    <w:rsid w:val="00B52C4C"/>
    <w:rsid w:val="00BA59B5"/>
    <w:rsid w:val="00BB7B76"/>
    <w:rsid w:val="00C1460D"/>
    <w:rsid w:val="00C26A36"/>
    <w:rsid w:val="00C733F0"/>
    <w:rsid w:val="00C86113"/>
    <w:rsid w:val="00CB3698"/>
    <w:rsid w:val="00CB5A78"/>
    <w:rsid w:val="00CD2276"/>
    <w:rsid w:val="00CE51C1"/>
    <w:rsid w:val="00D5116C"/>
    <w:rsid w:val="00D54297"/>
    <w:rsid w:val="00D62FE4"/>
    <w:rsid w:val="00D83221"/>
    <w:rsid w:val="00D92F94"/>
    <w:rsid w:val="00DA1227"/>
    <w:rsid w:val="00DA4693"/>
    <w:rsid w:val="00DC4307"/>
    <w:rsid w:val="00DE26E2"/>
    <w:rsid w:val="00E66578"/>
    <w:rsid w:val="00E75F9B"/>
    <w:rsid w:val="00EA068B"/>
    <w:rsid w:val="00EC302F"/>
    <w:rsid w:val="00EC4630"/>
    <w:rsid w:val="00EC5F29"/>
    <w:rsid w:val="00EE38C7"/>
    <w:rsid w:val="00EF4CE3"/>
    <w:rsid w:val="00EF76C9"/>
    <w:rsid w:val="00F03506"/>
    <w:rsid w:val="00F15E1E"/>
    <w:rsid w:val="00F40F73"/>
    <w:rsid w:val="00F47BA1"/>
    <w:rsid w:val="00F6006D"/>
    <w:rsid w:val="00F60370"/>
    <w:rsid w:val="00F6411C"/>
    <w:rsid w:val="00F8401A"/>
    <w:rsid w:val="00F86182"/>
    <w:rsid w:val="00FA0824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0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42F6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F69"/>
  </w:style>
  <w:style w:type="paragraph" w:styleId="a9">
    <w:name w:val="footer"/>
    <w:basedOn w:val="a"/>
    <w:link w:val="aa"/>
    <w:uiPriority w:val="99"/>
    <w:unhideWhenUsed/>
    <w:rsid w:val="00A42F6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F69"/>
  </w:style>
  <w:style w:type="table" w:customStyle="1" w:styleId="1">
    <w:name w:val="Сетка таблицы1"/>
    <w:basedOn w:val="a1"/>
    <w:next w:val="a6"/>
    <w:uiPriority w:val="39"/>
    <w:rsid w:val="00164AE4"/>
    <w:pPr>
      <w:ind w:firstLine="0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42F6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F69"/>
  </w:style>
  <w:style w:type="paragraph" w:styleId="a9">
    <w:name w:val="footer"/>
    <w:basedOn w:val="a"/>
    <w:link w:val="aa"/>
    <w:uiPriority w:val="99"/>
    <w:unhideWhenUsed/>
    <w:rsid w:val="00A42F6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F69"/>
  </w:style>
  <w:style w:type="table" w:customStyle="1" w:styleId="1">
    <w:name w:val="Сетка таблицы1"/>
    <w:basedOn w:val="a1"/>
    <w:next w:val="a6"/>
    <w:uiPriority w:val="39"/>
    <w:rsid w:val="00164AE4"/>
    <w:pPr>
      <w:ind w:firstLine="0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2019</Words>
  <Characters>11511</Characters>
  <Application>Microsoft Office Word</Application>
  <DocSecurity>0</DocSecurity>
  <Lines>95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Sov6</cp:lastModifiedBy>
  <cp:revision>77</cp:revision>
  <cp:lastPrinted>2021-06-17T12:01:00Z</cp:lastPrinted>
  <dcterms:created xsi:type="dcterms:W3CDTF">2021-06-02T08:39:00Z</dcterms:created>
  <dcterms:modified xsi:type="dcterms:W3CDTF">2021-07-01T06:34:00Z</dcterms:modified>
</cp:coreProperties>
</file>