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36" w:rsidRPr="00EB3480" w:rsidRDefault="002A0136" w:rsidP="002A0136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C5AFDDE" wp14:editId="59CA1ABE">
            <wp:simplePos x="0" y="0"/>
            <wp:positionH relativeFrom="column">
              <wp:posOffset>2567940</wp:posOffset>
            </wp:positionH>
            <wp:positionV relativeFrom="paragraph">
              <wp:posOffset>-282575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136" w:rsidRDefault="002A0136" w:rsidP="002A0136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2A0136" w:rsidRDefault="002A0136" w:rsidP="002A0136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</w:t>
      </w:r>
    </w:p>
    <w:p w:rsidR="002A0136" w:rsidRDefault="002A0136" w:rsidP="002A0136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2A0136" w:rsidRDefault="002A0136" w:rsidP="002A0136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2A0136" w:rsidRDefault="002A0136" w:rsidP="002A0136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A0136" w:rsidRDefault="002A0136" w:rsidP="002A0136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A0136" w:rsidTr="00BC3A4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A0136" w:rsidRDefault="002A0136" w:rsidP="00BC3A44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2A0136" w:rsidRDefault="002A0136" w:rsidP="00BC3A44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A0136" w:rsidRDefault="002A0136" w:rsidP="002A01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2A0136" w:rsidRDefault="002A0136" w:rsidP="002A0136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2A0136" w:rsidRDefault="002A0136" w:rsidP="002A0136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2A0136" w:rsidRDefault="002A0136" w:rsidP="002A0136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2A0136" w:rsidRPr="000E4565" w:rsidRDefault="002A0136" w:rsidP="002A0136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2A0136" w:rsidRDefault="002A0136" w:rsidP="002A013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2A0136" w:rsidRDefault="002A0136" w:rsidP="002A0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06.07.20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2A0136" w:rsidRDefault="002A0136" w:rsidP="002A0136">
      <w:pPr>
        <w:spacing w:after="0"/>
        <w:jc w:val="center"/>
      </w:pPr>
    </w:p>
    <w:p w:rsidR="002A0136" w:rsidRPr="00E42C07" w:rsidRDefault="002A0136" w:rsidP="002A01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7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.2023.                   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6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.00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307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каб</w:t>
      </w:r>
      <w:proofErr w:type="spellEnd"/>
    </w:p>
    <w:p w:rsidR="002A0136" w:rsidRPr="000E4565" w:rsidRDefault="002A0136" w:rsidP="002A0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2A0136" w:rsidRDefault="002A0136" w:rsidP="002A0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2A0136" w:rsidRDefault="002A0136" w:rsidP="002A0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36" w:rsidRDefault="002A0136" w:rsidP="002A0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2A0136" w:rsidRPr="000E4565" w:rsidRDefault="002A0136" w:rsidP="002A0136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Одеської міської ради, помічники депутатів Одеської міської ради, представники громадськості та ЗМІ</w:t>
      </w:r>
    </w:p>
    <w:p w:rsidR="002A0136" w:rsidRDefault="002A0136" w:rsidP="002A0136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2A0136" w:rsidRPr="000136CE" w:rsidRDefault="002A0136" w:rsidP="002A0136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2A0136" w:rsidRPr="002A0136" w:rsidRDefault="002A0136" w:rsidP="002A013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- </w:t>
      </w: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1. Розгляд проекту рішення Одеської міської ради «Про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засобів»;</w:t>
      </w:r>
    </w:p>
    <w:p w:rsidR="002A0136" w:rsidRPr="002A0136" w:rsidRDefault="002A0136" w:rsidP="002A013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- 2. Розгляд проекту рішення Одеської міської ради «Про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засобів»;</w:t>
      </w:r>
    </w:p>
    <w:p w:rsidR="002A0136" w:rsidRPr="002A0136" w:rsidRDefault="002A0136" w:rsidP="002A013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- 3. Розгляд проекту рішення Одеської міської ради «Про надання згоди на списання з балансу Комунального підприємства «</w:t>
      </w:r>
      <w:proofErr w:type="spellStart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Одесфарм</w:t>
      </w:r>
      <w:proofErr w:type="spellEnd"/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» основних засобів»;</w:t>
      </w:r>
    </w:p>
    <w:p w:rsidR="002A0136" w:rsidRPr="002A0136" w:rsidRDefault="002A0136" w:rsidP="002A013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- 4. Розгляд проекту рішення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 21-VIIІ»;</w:t>
      </w:r>
    </w:p>
    <w:p w:rsidR="002A0136" w:rsidRPr="002A0136" w:rsidRDefault="002A0136" w:rsidP="002A0136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-5. Розгляд проекту рішення Одеської міської ради «Про припинення Комунального некомерційного підприємства «Стоматологічна поліклініка №1» Одеської міської ради, Комунального некомерційного підприємства «Стоматологічна поліклініка №4» Одеської міської ради, Комунального некомерційного підприємства «Стоматологічна поліклініка №5» Одеської міської ради шляхом приєднання до Комунального некомерційного підприємства «Стоматологічна поліклініка №3» Одеської міської ради». </w:t>
      </w:r>
    </w:p>
    <w:p w:rsidR="002A0136" w:rsidRPr="002A0136" w:rsidRDefault="002A0136" w:rsidP="002A0136">
      <w:pPr>
        <w:suppressAutoHyphens w:val="0"/>
        <w:spacing w:after="160" w:line="259" w:lineRule="auto"/>
        <w:ind w:firstLine="567"/>
        <w:rPr>
          <w:rFonts w:ascii="Times New Roman" w:eastAsiaTheme="minorHAnsi" w:hAnsi="Times New Roman" w:cs="Times New Roman"/>
          <w:sz w:val="28"/>
          <w:lang w:val="uk-UA"/>
        </w:rPr>
      </w:pPr>
      <w:r w:rsidRPr="002A0136">
        <w:rPr>
          <w:rFonts w:ascii="Times New Roman" w:eastAsiaTheme="minorHAnsi" w:hAnsi="Times New Roman" w:cs="Times New Roman"/>
          <w:sz w:val="28"/>
          <w:lang w:val="uk-UA"/>
        </w:rPr>
        <w:t>- 6. Різне.</w:t>
      </w:r>
    </w:p>
    <w:p w:rsidR="002A0136" w:rsidRPr="00012755" w:rsidRDefault="002A0136" w:rsidP="002A013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2A0136" w:rsidRPr="005E4FB2" w:rsidRDefault="002A0136" w:rsidP="002A0136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Куценко І.І. щодо обрання головуючого та секретаря засідання </w:t>
      </w:r>
    </w:p>
    <w:p w:rsidR="002A0136" w:rsidRDefault="002A0136" w:rsidP="002A0136">
      <w:pPr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2A0136" w:rsidRPr="00012755" w:rsidRDefault="002A0136" w:rsidP="002A0136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136" w:rsidRPr="00E34961" w:rsidRDefault="002A0136" w:rsidP="002A0136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обрати головуючим на засіданні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секретарем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2A0136" w:rsidRDefault="002A0136" w:rsidP="002A0136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36" w:rsidRPr="00105A43" w:rsidRDefault="002A0136" w:rsidP="002A0136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2A0136" w:rsidRPr="00105A43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2A0136" w:rsidRPr="00105A43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0136" w:rsidRPr="00105A43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2A0136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A0136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36" w:rsidRPr="00012755" w:rsidRDefault="002A0136" w:rsidP="002A013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414C95" w:rsidRPr="002A0136" w:rsidRDefault="002A0136" w:rsidP="00414C9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414C95">
        <w:rPr>
          <w:rFonts w:ascii="Times New Roman" w:eastAsia="SimSun" w:hAnsi="Times New Roman" w:cs="Times New Roman"/>
          <w:sz w:val="28"/>
          <w:szCs w:val="24"/>
          <w:lang w:val="uk-UA"/>
        </w:rPr>
        <w:t>Розгляд проєктів</w:t>
      </w:r>
      <w:r w:rsidRPr="0053482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>рішен</w:t>
      </w:r>
      <w:r w:rsidR="00414C95">
        <w:rPr>
          <w:rFonts w:ascii="Times New Roman" w:hAnsi="Times New Roman" w:cs="Times New Roman"/>
          <w:color w:val="252525"/>
          <w:sz w:val="28"/>
          <w:szCs w:val="28"/>
          <w:lang w:val="uk-UA"/>
        </w:rPr>
        <w:t>ь</w:t>
      </w:r>
      <w:r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</w:t>
      </w:r>
      <w:r w:rsidR="00414C95">
        <w:rPr>
          <w:rFonts w:ascii="Times New Roman" w:eastAsiaTheme="minorHAnsi" w:hAnsi="Times New Roman" w:cs="Times New Roman"/>
          <w:sz w:val="28"/>
          <w:szCs w:val="28"/>
          <w:lang w:val="uk-UA"/>
        </w:rPr>
        <w:t>, які внесено Виконавчим комітетом Одеської міської ради.</w:t>
      </w:r>
    </w:p>
    <w:p w:rsidR="002A0136" w:rsidRPr="0053482F" w:rsidRDefault="002A0136" w:rsidP="00414C95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2A0136" w:rsidRPr="0053482F" w:rsidRDefault="002A0136" w:rsidP="00414C95">
      <w:pPr>
        <w:ind w:left="14" w:rightChars="109" w:right="240" w:firstLine="5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</w:t>
      </w:r>
      <w:r w:rsidR="00414C95">
        <w:rPr>
          <w:rFonts w:ascii="Times New Roman" w:eastAsia="SimSun" w:hAnsi="Times New Roman" w:cs="Times New Roman"/>
          <w:sz w:val="28"/>
          <w:szCs w:val="24"/>
          <w:lang w:val="uk-UA"/>
        </w:rPr>
        <w:t>проєкти</w:t>
      </w:r>
      <w:r w:rsidR="00414C95" w:rsidRPr="0053482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414C95"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>рішен</w:t>
      </w:r>
      <w:r w:rsidR="00414C95">
        <w:rPr>
          <w:rFonts w:ascii="Times New Roman" w:hAnsi="Times New Roman" w:cs="Times New Roman"/>
          <w:color w:val="252525"/>
          <w:sz w:val="28"/>
          <w:szCs w:val="28"/>
          <w:lang w:val="uk-UA"/>
        </w:rPr>
        <w:t>ь</w:t>
      </w:r>
      <w:r w:rsidR="00414C95"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 </w:t>
      </w:r>
      <w:r w:rsidR="00414C95"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Про надання згоди на списання з балансу Комунального некомерційного підприємства «Консультативно-діагностичний центр № 29» Одеської міської ради основних засобів»</w:t>
      </w:r>
      <w:r w:rsidR="00414C95">
        <w:rPr>
          <w:rFonts w:ascii="Times New Roman" w:eastAsiaTheme="minorHAnsi" w:hAnsi="Times New Roman" w:cs="Times New Roman"/>
          <w:sz w:val="28"/>
          <w:szCs w:val="28"/>
          <w:lang w:val="uk-UA"/>
        </w:rPr>
        <w:t>, які внесено Виконавчим комітетом Одеської міської ради.</w:t>
      </w:r>
    </w:p>
    <w:p w:rsidR="002A0136" w:rsidRPr="0053482F" w:rsidRDefault="002A0136" w:rsidP="002A013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2A0136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A0136" w:rsidRPr="0053482F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36" w:rsidRPr="00012755" w:rsidRDefault="002A0136" w:rsidP="002A013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Третє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414C95" w:rsidRDefault="002A0136" w:rsidP="00414C9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Розгляд проекту рішення Одеської міської ради «Про надання згоди на списання з балансу Комунального підприємства «</w:t>
      </w:r>
      <w:proofErr w:type="spellStart"/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Одесфарм</w:t>
      </w:r>
      <w:proofErr w:type="spellEnd"/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» основних засобів»</w:t>
      </w:r>
      <w:r w:rsidR="00414C95">
        <w:rPr>
          <w:rFonts w:ascii="Times New Roman" w:eastAsiaTheme="minorHAnsi" w:hAnsi="Times New Roman" w:cs="Times New Roman"/>
          <w:sz w:val="28"/>
          <w:szCs w:val="28"/>
          <w:lang w:val="uk-UA"/>
        </w:rPr>
        <w:t>, якій внесено Виконавчим комітетом Одеської міської ради.</w:t>
      </w:r>
    </w:p>
    <w:p w:rsidR="002A0136" w:rsidRPr="0053482F" w:rsidRDefault="002A0136" w:rsidP="00414C95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414C95" w:rsidRDefault="002A0136" w:rsidP="00414C9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53482F">
        <w:rPr>
          <w:rFonts w:ascii="Times New Roman" w:eastAsia="SimSun" w:hAnsi="Times New Roman" w:cs="Times New Roman"/>
          <w:bCs/>
          <w:sz w:val="28"/>
          <w:szCs w:val="24"/>
          <w:lang w:val="uk-UA"/>
        </w:rPr>
        <w:t>«</w:t>
      </w:r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«Про надання згоди на списання з балансу Комунального підприємства «</w:t>
      </w:r>
      <w:proofErr w:type="spellStart"/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Одесфарм</w:t>
      </w:r>
      <w:proofErr w:type="spellEnd"/>
      <w:r w:rsidR="00414C95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» основних засобів»</w:t>
      </w:r>
      <w:r w:rsidR="00414C95">
        <w:rPr>
          <w:rFonts w:ascii="Times New Roman" w:eastAsiaTheme="minorHAnsi" w:hAnsi="Times New Roman" w:cs="Times New Roman"/>
          <w:sz w:val="28"/>
          <w:szCs w:val="28"/>
          <w:lang w:val="uk-UA"/>
        </w:rPr>
        <w:t>, якій внесено Виконавчим комітетом Одеської міської ради.</w:t>
      </w:r>
    </w:p>
    <w:p w:rsidR="002A0136" w:rsidRPr="0053482F" w:rsidRDefault="002A0136" w:rsidP="00414C95">
      <w:pPr>
        <w:ind w:rightChars="109" w:right="2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136" w:rsidRPr="0053482F" w:rsidRDefault="002A0136" w:rsidP="002A013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2A0136" w:rsidRPr="0053482F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A0136" w:rsidRPr="0053482F" w:rsidRDefault="002A0136" w:rsidP="002A0136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2A0136" w:rsidRPr="00012755" w:rsidRDefault="002A0136" w:rsidP="002A013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010677" w:rsidRDefault="002A0136" w:rsidP="002A0136">
      <w:pPr>
        <w:ind w:left="14" w:rightChars="109" w:right="240" w:firstLineChars="231" w:firstLine="64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010677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Розгляд проекту рішення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 21-VIIІ»</w:t>
      </w:r>
    </w:p>
    <w:p w:rsidR="002A0136" w:rsidRPr="00E1736D" w:rsidRDefault="00010677" w:rsidP="00010677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Бедрега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С.М.,</w:t>
      </w:r>
      <w:proofErr w:type="spellStart"/>
      <w:r w:rsidR="002A0136" w:rsidRPr="00E1736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2A0136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2A0136"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2A0136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0136" w:rsidRPr="00E1736D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2A0136" w:rsidRDefault="002A0136" w:rsidP="002A0136">
      <w:pPr>
        <w:ind w:left="14" w:rightChars="109" w:right="240" w:firstLineChars="231" w:firstLine="64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="00010677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21-VIIІ»</w:t>
      </w:r>
      <w:r w:rsidR="00010677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Pr="00E173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2A0136" w:rsidRPr="0053482F" w:rsidRDefault="002A0136" w:rsidP="002A013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2A0136" w:rsidRPr="0053482F" w:rsidRDefault="002A0136" w:rsidP="002A013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2A0136" w:rsidRPr="0053482F" w:rsidRDefault="002A0136" w:rsidP="002A013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2A0136" w:rsidRPr="00E1736D" w:rsidRDefault="002A0136" w:rsidP="002A0136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2A0136" w:rsidRPr="00012755" w:rsidRDefault="002A0136" w:rsidP="002A013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П'яте 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9E5479" w:rsidRDefault="002A0136" w:rsidP="002A0136">
      <w:pPr>
        <w:ind w:left="14" w:rightChars="109" w:right="240" w:firstLineChars="231" w:firstLine="64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9E5479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>Розгляд проекту рішення Одеської міської ради «Про припинення Комунального некомерційного підприємства «Стоматологічна поліклініка №1» Одеської міської ради, Комунального некомерційного підприємства «Стоматологічна поліклініка №4» Одеської міської ради, Комунального некомерційного підприємства «Стоматологічна поліклініка №5» Одеської міської ради шляхом приєднання до Комунального некомерційного підприємства «Стоматологічна поліклініка №3» Одеської міської ради»</w:t>
      </w:r>
    </w:p>
    <w:p w:rsidR="009E5479" w:rsidRPr="00E1736D" w:rsidRDefault="002A0136" w:rsidP="009E5479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9E5479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Бедрега</w:t>
      </w:r>
      <w:proofErr w:type="spellEnd"/>
      <w:r w:rsidR="009E5479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С.М.,</w:t>
      </w:r>
      <w:proofErr w:type="spellStart"/>
      <w:r w:rsidR="009E5479" w:rsidRPr="00E1736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9E5479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9E5479"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9E5479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 w:rsidR="009E54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5479" w:rsidRPr="00E1736D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9E5479" w:rsidRDefault="002A0136" w:rsidP="009E5479">
      <w:pPr>
        <w:ind w:left="14" w:rightChars="109" w:right="240" w:firstLineChars="231" w:firstLine="64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="009E5479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«Про припинення Комунального некомерційного підприємства «Стоматологічна поліклініка </w:t>
      </w:r>
      <w:r w:rsidR="009E5479" w:rsidRPr="002A0136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№1» Одеської міської ради, Комунального некомерційного підприємства «Стоматологічна поліклініка №4» Одеської міської ради, Комунального некомерційного підприємства «Стоматологічна поліклініка №5» Одеської міської ради шляхом приєднання до Комунального некомерційного підприємства «Стоматологічна поліклініка №3» Одеської міської ради»</w:t>
      </w:r>
      <w:r w:rsidR="00031A8C">
        <w:rPr>
          <w:rFonts w:ascii="Times New Roman" w:eastAsiaTheme="minorHAnsi" w:hAnsi="Times New Roman" w:cs="Times New Roman"/>
          <w:sz w:val="28"/>
          <w:szCs w:val="28"/>
          <w:lang w:val="uk-UA"/>
        </w:rPr>
        <w:t>.</w:t>
      </w:r>
    </w:p>
    <w:p w:rsidR="00031A8C" w:rsidRPr="0053482F" w:rsidRDefault="00031A8C" w:rsidP="00031A8C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031A8C" w:rsidRPr="0053482F" w:rsidRDefault="00031A8C" w:rsidP="00031A8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031A8C" w:rsidRPr="0053482F" w:rsidRDefault="00031A8C" w:rsidP="00031A8C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031A8C" w:rsidRPr="0053482F" w:rsidRDefault="00031A8C" w:rsidP="00031A8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031A8C" w:rsidRPr="0053482F" w:rsidRDefault="00031A8C" w:rsidP="00031A8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031A8C" w:rsidRDefault="00031A8C" w:rsidP="00031A8C">
      <w:pPr>
        <w:ind w:left="14" w:rightChars="109" w:right="240" w:firstLineChars="231" w:firstLine="64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2A0136" w:rsidRPr="00012755" w:rsidRDefault="002A0136" w:rsidP="009E5479">
      <w:pPr>
        <w:ind w:left="14" w:rightChars="109" w:right="240" w:firstLineChars="231" w:firstLine="64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>порядку денного.</w:t>
      </w:r>
    </w:p>
    <w:p w:rsidR="002A0136" w:rsidRDefault="002A0136" w:rsidP="002A0136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СЛУХАЛИ: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9E547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 директора Департаменту охорони здоров’я про підготовку проектів рішень Одеської міської ради:</w:t>
      </w:r>
    </w:p>
    <w:p w:rsidR="009E5479" w:rsidRPr="009E5479" w:rsidRDefault="009E5479" w:rsidP="009E5479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- </w:t>
      </w:r>
      <w:r w:rsidRPr="009E5479">
        <w:rPr>
          <w:rFonts w:ascii="Times New Roman" w:hAnsi="Times New Roman" w:cs="Times New Roman"/>
          <w:bCs/>
          <w:sz w:val="28"/>
          <w:lang w:val="uk-UA"/>
        </w:rPr>
        <w:t xml:space="preserve">«Про припинення Комунального некомерційного підприємства «Пологовий будинок № 1» Одеської міської ради шляхом приєднання до Комунального некомерційного підприємства «Міська клінічна лікарня </w:t>
      </w:r>
      <w:r w:rsidR="003D049B">
        <w:rPr>
          <w:rFonts w:ascii="Times New Roman" w:hAnsi="Times New Roman" w:cs="Times New Roman"/>
          <w:bCs/>
          <w:sz w:val="28"/>
          <w:lang w:val="uk-UA"/>
        </w:rPr>
        <w:t xml:space="preserve">      </w:t>
      </w:r>
      <w:r w:rsidRPr="009E5479">
        <w:rPr>
          <w:rFonts w:ascii="Times New Roman" w:hAnsi="Times New Roman" w:cs="Times New Roman"/>
          <w:bCs/>
          <w:sz w:val="28"/>
          <w:lang w:val="uk-UA"/>
        </w:rPr>
        <w:t>№ 11»  Одеської міської ради»;</w:t>
      </w:r>
    </w:p>
    <w:p w:rsidR="009E5479" w:rsidRPr="009E5479" w:rsidRDefault="009E5479" w:rsidP="009E5479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E5479">
        <w:rPr>
          <w:rFonts w:ascii="Times New Roman" w:hAnsi="Times New Roman" w:cs="Times New Roman"/>
          <w:bCs/>
          <w:sz w:val="28"/>
          <w:lang w:val="uk-UA"/>
        </w:rPr>
        <w:t>- «Про припинення Комунального некомерційного підприємства «Пологовий будинок № 5» Одеської міської ради та Комунального некомерційного підприємства «Пологовий будинок № 7» Одеської міської ради шляхом приєднання до Комунального некомерційного підприємства</w:t>
      </w:r>
      <w:r w:rsidR="00525541">
        <w:rPr>
          <w:rFonts w:ascii="Times New Roman" w:hAnsi="Times New Roman" w:cs="Times New Roman"/>
          <w:bCs/>
          <w:sz w:val="28"/>
          <w:lang w:val="uk-UA"/>
        </w:rPr>
        <w:t xml:space="preserve"> «Міська клінічна лікарня № 10»</w:t>
      </w:r>
      <w:r w:rsidRPr="009E5479">
        <w:rPr>
          <w:rFonts w:ascii="Times New Roman" w:hAnsi="Times New Roman" w:cs="Times New Roman"/>
          <w:bCs/>
          <w:sz w:val="28"/>
          <w:lang w:val="uk-UA"/>
        </w:rPr>
        <w:t xml:space="preserve"> Одеської міської ради»;</w:t>
      </w:r>
    </w:p>
    <w:p w:rsidR="009E5479" w:rsidRPr="009E5479" w:rsidRDefault="009E5479" w:rsidP="009E5479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9E5479">
        <w:rPr>
          <w:rFonts w:ascii="Times New Roman" w:hAnsi="Times New Roman" w:cs="Times New Roman"/>
          <w:bCs/>
          <w:sz w:val="28"/>
          <w:lang w:val="uk-UA"/>
        </w:rPr>
        <w:t>- «Про припинення Комунального некомерційного підприємства «Пологовий будинок № 2» Одеської міської ради та Комунального некомерційного підприємства «Пологовий будинок № 4» Одеської міської ради шляхом приєднання до Комунального некомерційного підприємств</w:t>
      </w:r>
      <w:r w:rsidR="00525541">
        <w:rPr>
          <w:rFonts w:ascii="Times New Roman" w:hAnsi="Times New Roman" w:cs="Times New Roman"/>
          <w:bCs/>
          <w:sz w:val="28"/>
          <w:lang w:val="uk-UA"/>
        </w:rPr>
        <w:t>а «Міська клінічна лікарня № 1»</w:t>
      </w:r>
      <w:r w:rsidRPr="009E5479">
        <w:rPr>
          <w:rFonts w:ascii="Times New Roman" w:hAnsi="Times New Roman" w:cs="Times New Roman"/>
          <w:bCs/>
          <w:sz w:val="28"/>
          <w:lang w:val="uk-UA"/>
        </w:rPr>
        <w:t xml:space="preserve"> Одеської міської ради»;</w:t>
      </w:r>
    </w:p>
    <w:p w:rsidR="009E5479" w:rsidRPr="00E1736D" w:rsidRDefault="00525541" w:rsidP="009E5479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- </w:t>
      </w:r>
      <w:r w:rsidR="009E5479" w:rsidRPr="009E5479">
        <w:rPr>
          <w:rFonts w:ascii="Times New Roman" w:hAnsi="Times New Roman" w:cs="Times New Roman"/>
          <w:bCs/>
          <w:sz w:val="28"/>
          <w:lang w:val="uk-UA"/>
        </w:rPr>
        <w:t>«Про припинення Комунального некомерційного підприємства «Міська дитяча лікарня № 2» Одеської міської ради шляхом приєднання до Комунального некомерційного підприємства «Дитяча міська клінічна лікарня № 3»  Одеської міської ради».</w:t>
      </w:r>
    </w:p>
    <w:p w:rsidR="002A0136" w:rsidRPr="00E1736D" w:rsidRDefault="002A0136" w:rsidP="00525541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525541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Бедрега</w:t>
      </w:r>
      <w:proofErr w:type="spellEnd"/>
      <w:r w:rsidR="00525541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С.М.,</w:t>
      </w:r>
      <w:proofErr w:type="spellStart"/>
      <w:r w:rsidR="00525541" w:rsidRPr="00E1736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525541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525541"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525541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 w:rsidR="005255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25541" w:rsidRPr="00E1736D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2A0136" w:rsidRDefault="002A0136" w:rsidP="002A0136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Андрій ВАГАПОВ</w:t>
      </w:r>
    </w:p>
    <w:p w:rsidR="002A0136" w:rsidRDefault="002A0136" w:rsidP="002A0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136" w:rsidRDefault="002A0136" w:rsidP="002A01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на засіданні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Ірина КУЦЕНКО</w:t>
      </w:r>
      <w:bookmarkStart w:id="0" w:name="_GoBack"/>
      <w:bookmarkEnd w:id="0"/>
    </w:p>
    <w:sectPr w:rsidR="002A0136" w:rsidSect="00E72F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D0"/>
    <w:rsid w:val="00010677"/>
    <w:rsid w:val="00031A8C"/>
    <w:rsid w:val="0003426E"/>
    <w:rsid w:val="00224ED0"/>
    <w:rsid w:val="002A0136"/>
    <w:rsid w:val="003D049B"/>
    <w:rsid w:val="00414C95"/>
    <w:rsid w:val="00415B80"/>
    <w:rsid w:val="00525541"/>
    <w:rsid w:val="007B1856"/>
    <w:rsid w:val="008361AB"/>
    <w:rsid w:val="009E5479"/>
    <w:rsid w:val="00C425E6"/>
    <w:rsid w:val="00CB74E9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FA5A-A385-4062-BD14-36EBA92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36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4428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Sov6</cp:lastModifiedBy>
  <cp:revision>3</cp:revision>
  <dcterms:created xsi:type="dcterms:W3CDTF">2023-08-31T09:01:00Z</dcterms:created>
  <dcterms:modified xsi:type="dcterms:W3CDTF">2023-08-31T09:04:00Z</dcterms:modified>
</cp:coreProperties>
</file>