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76" w:rsidRPr="00647B74" w:rsidRDefault="00DA7F76" w:rsidP="00DA7F76">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3633474D" wp14:editId="6843387A">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DA7F76" w:rsidRPr="00647B74" w:rsidRDefault="00DA7F76" w:rsidP="00DA7F76">
      <w:pPr>
        <w:rPr>
          <w:rFonts w:ascii="Times New Roman" w:eastAsia="Calibri" w:hAnsi="Times New Roman" w:cs="Times New Roman"/>
          <w:b/>
          <w:sz w:val="48"/>
          <w:szCs w:val="32"/>
          <w:lang w:val="uk-UA" w:eastAsia="ru-RU"/>
        </w:rPr>
      </w:pPr>
    </w:p>
    <w:p w:rsidR="00DA7F76" w:rsidRPr="00647B74" w:rsidRDefault="00DA7F76" w:rsidP="00DA7F76">
      <w:pPr>
        <w:ind w:right="-143"/>
        <w:rPr>
          <w:rFonts w:ascii="Times New Roman" w:eastAsia="Calibri" w:hAnsi="Times New Roman" w:cs="Times New Roman"/>
          <w:b/>
          <w:sz w:val="32"/>
          <w:szCs w:val="32"/>
          <w:lang w:val="uk-UA" w:eastAsia="ru-RU"/>
        </w:rPr>
      </w:pPr>
    </w:p>
    <w:p w:rsidR="00DA7F76" w:rsidRPr="00647B74" w:rsidRDefault="00DA7F76" w:rsidP="00DA7F76">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DA7F76" w:rsidRPr="00647B74" w:rsidRDefault="00DA7F76" w:rsidP="00DA7F76">
      <w:pPr>
        <w:ind w:right="-143"/>
        <w:rPr>
          <w:rFonts w:ascii="Times New Roman" w:eastAsia="Calibri" w:hAnsi="Times New Roman" w:cs="Times New Roman"/>
          <w:b/>
          <w:sz w:val="16"/>
          <w:szCs w:val="16"/>
          <w:lang w:val="uk-UA" w:eastAsia="ru-RU"/>
        </w:rPr>
      </w:pPr>
    </w:p>
    <w:p w:rsidR="00DA7F76" w:rsidRPr="00647B74" w:rsidRDefault="00DA7F76" w:rsidP="00DA7F76">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DA7F76" w:rsidRPr="00647B74" w:rsidRDefault="00DA7F76" w:rsidP="00DA7F76">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DA7F76" w:rsidRPr="00647B74" w:rsidTr="000944F3">
        <w:tc>
          <w:tcPr>
            <w:tcW w:w="9463" w:type="dxa"/>
            <w:tcBorders>
              <w:top w:val="nil"/>
              <w:left w:val="nil"/>
              <w:bottom w:val="thinThickMediumGap" w:sz="18" w:space="0" w:color="auto"/>
              <w:right w:val="nil"/>
            </w:tcBorders>
            <w:vAlign w:val="center"/>
          </w:tcPr>
          <w:p w:rsidR="00DA7F76" w:rsidRDefault="00DA7F76" w:rsidP="000944F3">
            <w:pPr>
              <w:ind w:left="-56" w:firstLine="0"/>
              <w:jc w:val="center"/>
              <w:rPr>
                <w:rFonts w:ascii="Times New Roman" w:eastAsia="Calibri" w:hAnsi="Times New Roman" w:cs="Times New Roman"/>
                <w:b/>
                <w:szCs w:val="26"/>
                <w:lang w:val="uk-UA" w:eastAsia="ru-RU"/>
              </w:rPr>
            </w:pPr>
          </w:p>
          <w:p w:rsidR="00DA7F76" w:rsidRPr="00647B74" w:rsidRDefault="00DA7F76" w:rsidP="000944F3">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DA7F76" w:rsidRPr="00647B74" w:rsidRDefault="00DA7F76" w:rsidP="00DA7F76">
      <w:pPr>
        <w:jc w:val="both"/>
        <w:rPr>
          <w:rFonts w:ascii="Times New Roman" w:eastAsia="Calibri" w:hAnsi="Times New Roman" w:cs="Times New Roman"/>
          <w:b/>
          <w:sz w:val="20"/>
          <w:szCs w:val="26"/>
          <w:lang w:val="uk-UA" w:eastAsia="ru-RU"/>
        </w:rPr>
      </w:pPr>
    </w:p>
    <w:p w:rsidR="00DA7F76" w:rsidRPr="00647B74" w:rsidRDefault="00DA7F76" w:rsidP="00DA7F76">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DA7F76" w:rsidRPr="00647B74" w:rsidRDefault="00DA7F76" w:rsidP="00DA7F76">
      <w:pPr>
        <w:ind w:left="-56"/>
        <w:jc w:val="both"/>
        <w:rPr>
          <w:rFonts w:ascii="Times New Roman" w:eastAsia="Calibri" w:hAnsi="Times New Roman" w:cs="Times New Roman"/>
          <w:sz w:val="6"/>
          <w:szCs w:val="26"/>
          <w:lang w:eastAsia="ru-RU"/>
        </w:rPr>
      </w:pPr>
    </w:p>
    <w:p w:rsidR="00DA7F76" w:rsidRPr="00647B74" w:rsidRDefault="00DA7F76" w:rsidP="00DA7F76">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DA7F76" w:rsidRPr="00647B74" w:rsidRDefault="00DA7F76" w:rsidP="00DA7F76">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DA7F76" w:rsidRPr="00E907B2" w:rsidRDefault="00DA7F76" w:rsidP="00DA7F76">
      <w:pPr>
        <w:ind w:firstLine="567"/>
        <w:jc w:val="center"/>
        <w:rPr>
          <w:rFonts w:ascii="Times New Roman" w:hAnsi="Times New Roman" w:cs="Times New Roman"/>
          <w:b/>
          <w:sz w:val="28"/>
          <w:szCs w:val="28"/>
        </w:rPr>
      </w:pPr>
    </w:p>
    <w:p w:rsidR="00DA7F76" w:rsidRPr="00E907B2" w:rsidRDefault="00DA7F76" w:rsidP="00DA7F76">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DA7F76" w:rsidRPr="00E907B2" w:rsidRDefault="00DA7F76" w:rsidP="00DA7F76">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DA7F76" w:rsidRPr="00E907B2" w:rsidRDefault="00DA7F76" w:rsidP="00DA7F76">
      <w:pPr>
        <w:ind w:firstLine="567"/>
        <w:jc w:val="center"/>
        <w:rPr>
          <w:rFonts w:ascii="Times New Roman" w:hAnsi="Times New Roman" w:cs="Times New Roman"/>
          <w:b/>
          <w:sz w:val="28"/>
          <w:szCs w:val="28"/>
          <w:lang w:val="uk-UA"/>
        </w:rPr>
      </w:pPr>
    </w:p>
    <w:p w:rsidR="00DA7F76" w:rsidRPr="00E907B2" w:rsidRDefault="00DA7F76" w:rsidP="00DA7F76">
      <w:pPr>
        <w:ind w:firstLine="567"/>
        <w:jc w:val="center"/>
        <w:rPr>
          <w:rFonts w:ascii="Times New Roman" w:hAnsi="Times New Roman" w:cs="Times New Roman"/>
          <w:b/>
          <w:sz w:val="28"/>
          <w:szCs w:val="28"/>
          <w:lang w:val="uk-UA"/>
        </w:rPr>
      </w:pPr>
      <w:r w:rsidRPr="00E907B2">
        <w:rPr>
          <w:rFonts w:ascii="Times New Roman" w:hAnsi="Times New Roman" w:cs="Times New Roman"/>
          <w:b/>
          <w:sz w:val="28"/>
          <w:szCs w:val="28"/>
          <w:lang w:val="uk-UA"/>
        </w:rPr>
        <w:t>2</w:t>
      </w:r>
      <w:r w:rsidR="00E5623F">
        <w:rPr>
          <w:rFonts w:ascii="Times New Roman" w:hAnsi="Times New Roman" w:cs="Times New Roman"/>
          <w:b/>
          <w:sz w:val="28"/>
          <w:szCs w:val="28"/>
          <w:lang w:val="uk-UA"/>
        </w:rPr>
        <w:t>7</w:t>
      </w:r>
      <w:r w:rsidRPr="00E907B2">
        <w:rPr>
          <w:rFonts w:ascii="Times New Roman" w:hAnsi="Times New Roman" w:cs="Times New Roman"/>
          <w:b/>
          <w:sz w:val="28"/>
          <w:szCs w:val="28"/>
          <w:lang w:val="uk-UA"/>
        </w:rPr>
        <w:t>.0</w:t>
      </w:r>
      <w:r w:rsidR="00E5623F">
        <w:rPr>
          <w:rFonts w:ascii="Times New Roman" w:hAnsi="Times New Roman" w:cs="Times New Roman"/>
          <w:b/>
          <w:sz w:val="28"/>
          <w:szCs w:val="28"/>
          <w:lang w:val="uk-UA"/>
        </w:rPr>
        <w:t>6</w:t>
      </w:r>
      <w:r w:rsidRPr="00E907B2">
        <w:rPr>
          <w:rFonts w:ascii="Times New Roman" w:hAnsi="Times New Roman" w:cs="Times New Roman"/>
          <w:b/>
          <w:sz w:val="28"/>
          <w:szCs w:val="28"/>
          <w:lang w:val="uk-UA"/>
        </w:rPr>
        <w:t xml:space="preserve">.2023 року      </w:t>
      </w:r>
      <w:r w:rsidR="00E5623F">
        <w:rPr>
          <w:rFonts w:ascii="Times New Roman" w:hAnsi="Times New Roman" w:cs="Times New Roman"/>
          <w:b/>
          <w:sz w:val="28"/>
          <w:szCs w:val="28"/>
          <w:lang w:val="uk-UA"/>
        </w:rPr>
        <w:t>14</w:t>
      </w:r>
      <w:r w:rsidRPr="00E907B2">
        <w:rPr>
          <w:rFonts w:ascii="Times New Roman" w:hAnsi="Times New Roman" w:cs="Times New Roman"/>
          <w:b/>
          <w:sz w:val="28"/>
          <w:szCs w:val="28"/>
          <w:lang w:val="uk-UA"/>
        </w:rPr>
        <w:t>-</w:t>
      </w:r>
      <w:r w:rsidR="00E5623F">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sidR="00E5623F">
        <w:rPr>
          <w:rFonts w:ascii="Times New Roman" w:hAnsi="Times New Roman" w:cs="Times New Roman"/>
          <w:b/>
          <w:sz w:val="28"/>
          <w:szCs w:val="28"/>
          <w:lang w:val="uk-UA"/>
        </w:rPr>
        <w:t>каб</w:t>
      </w:r>
      <w:proofErr w:type="spellEnd"/>
      <w:r w:rsidR="00E5623F">
        <w:rPr>
          <w:rFonts w:ascii="Times New Roman" w:hAnsi="Times New Roman" w:cs="Times New Roman"/>
          <w:b/>
          <w:sz w:val="28"/>
          <w:szCs w:val="28"/>
          <w:lang w:val="uk-UA"/>
        </w:rPr>
        <w:t>. 307</w:t>
      </w:r>
      <w:r w:rsidRPr="00E907B2">
        <w:rPr>
          <w:rFonts w:ascii="Times New Roman" w:hAnsi="Times New Roman" w:cs="Times New Roman"/>
          <w:b/>
          <w:sz w:val="28"/>
          <w:szCs w:val="28"/>
          <w:lang w:val="uk-UA"/>
        </w:rPr>
        <w:t xml:space="preserve">  </w:t>
      </w:r>
    </w:p>
    <w:p w:rsidR="00DA7F76" w:rsidRPr="00E907B2" w:rsidRDefault="00DA7F76" w:rsidP="00DA7F76">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272A27" w:rsidRPr="009E192C" w:rsidRDefault="00272A27" w:rsidP="00272A27">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DA7F76" w:rsidRPr="00C97335" w:rsidRDefault="00DA7F76" w:rsidP="00DA7F7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DA7F76" w:rsidRPr="0054754A" w:rsidRDefault="00DA7F76" w:rsidP="00DA7F7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DA7F76" w:rsidRDefault="00DA7F76" w:rsidP="00DA7F7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272A27" w:rsidRPr="009E192C" w:rsidRDefault="00272A27" w:rsidP="00DA7F7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Танцюра Дмитро Миколайович </w:t>
      </w:r>
    </w:p>
    <w:p w:rsidR="00DA7F76" w:rsidRPr="009E192C" w:rsidRDefault="00DA7F76" w:rsidP="00DA7F76">
      <w:pPr>
        <w:jc w:val="both"/>
        <w:rPr>
          <w:rFonts w:ascii="Times New Roman" w:eastAsia="Times New Roman" w:hAnsi="Times New Roman" w:cs="Times New Roman"/>
          <w:b/>
          <w:color w:val="000000"/>
          <w:sz w:val="28"/>
          <w:szCs w:val="28"/>
          <w:u w:val="single"/>
          <w:lang w:val="uk-UA" w:eastAsia="ru-RU"/>
        </w:rPr>
      </w:pPr>
    </w:p>
    <w:p w:rsidR="00DA7F76" w:rsidRDefault="00DA7F76" w:rsidP="00DA7F76">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tbl>
      <w:tblPr>
        <w:tblW w:w="9570" w:type="dxa"/>
        <w:tblLook w:val="04A0" w:firstRow="1" w:lastRow="0" w:firstColumn="1" w:lastColumn="0" w:noHBand="0" w:noVBand="1"/>
      </w:tblPr>
      <w:tblGrid>
        <w:gridCol w:w="3227"/>
        <w:gridCol w:w="6343"/>
      </w:tblGrid>
      <w:tr w:rsidR="00DA7F76" w:rsidRPr="00F40FB4" w:rsidTr="005C76B6">
        <w:tc>
          <w:tcPr>
            <w:tcW w:w="3227" w:type="dxa"/>
          </w:tcPr>
          <w:p w:rsidR="00DA7F76" w:rsidRPr="00F40FB4" w:rsidRDefault="00DA7F76" w:rsidP="000944F3">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DA7F76" w:rsidRPr="00F40FB4" w:rsidRDefault="00DA7F76" w:rsidP="000944F3">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DA7F76" w:rsidRPr="00F40FB4" w:rsidRDefault="00DA7F76" w:rsidP="000944F3">
            <w:pPr>
              <w:ind w:left="33" w:right="27" w:firstLine="284"/>
              <w:jc w:val="both"/>
              <w:rPr>
                <w:rFonts w:ascii="Times New Roman" w:hAnsi="Times New Roman" w:cs="Times New Roman"/>
                <w:sz w:val="28"/>
                <w:szCs w:val="28"/>
                <w:lang w:val="uk-UA"/>
              </w:rPr>
            </w:pPr>
          </w:p>
          <w:p w:rsidR="00DA7F76" w:rsidRPr="005C76B6" w:rsidRDefault="00DA7F76" w:rsidP="005C76B6">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r w:rsidR="005C76B6">
              <w:rPr>
                <w:rFonts w:ascii="Times New Roman" w:hAnsi="Times New Roman" w:cs="Times New Roman"/>
                <w:sz w:val="28"/>
                <w:szCs w:val="28"/>
                <w:lang w:val="uk-UA"/>
              </w:rPr>
              <w:t>.</w:t>
            </w:r>
          </w:p>
        </w:tc>
      </w:tr>
    </w:tbl>
    <w:p w:rsidR="00DA7F76" w:rsidRPr="00F40FB4" w:rsidRDefault="00DA7F76" w:rsidP="00DA7F76">
      <w:pPr>
        <w:rPr>
          <w:rFonts w:ascii="Times New Roman" w:hAnsi="Times New Roman" w:cs="Times New Roman"/>
        </w:rPr>
      </w:pPr>
    </w:p>
    <w:p w:rsidR="00DA7F76" w:rsidRPr="00F40FB4" w:rsidRDefault="00DA7F76" w:rsidP="00DA7F76">
      <w:pPr>
        <w:rPr>
          <w:rFonts w:ascii="Times New Roman" w:hAnsi="Times New Roman" w:cs="Times New Roman"/>
        </w:rPr>
      </w:pPr>
    </w:p>
    <w:p w:rsidR="00E5623F" w:rsidRPr="0062283F" w:rsidRDefault="00DA7F76" w:rsidP="00E5623F">
      <w:pPr>
        <w:tabs>
          <w:tab w:val="left" w:pos="-5940"/>
        </w:tabs>
        <w:ind w:firstLine="567"/>
        <w:jc w:val="both"/>
        <w:rPr>
          <w:sz w:val="28"/>
          <w:szCs w:val="28"/>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w:t>
      </w:r>
      <w:r w:rsidR="00E5623F">
        <w:rPr>
          <w:rFonts w:ascii="Times New Roman" w:hAnsi="Times New Roman" w:cs="Times New Roman"/>
          <w:color w:val="000000" w:themeColor="text1"/>
          <w:sz w:val="28"/>
          <w:szCs w:val="28"/>
          <w:lang w:val="uk-UA"/>
        </w:rPr>
        <w:t>том</w:t>
      </w:r>
      <w:r w:rsidRPr="0001143D">
        <w:rPr>
          <w:rFonts w:ascii="Times New Roman" w:hAnsi="Times New Roman" w:cs="Times New Roman"/>
          <w:color w:val="000000" w:themeColor="text1"/>
          <w:sz w:val="28"/>
          <w:szCs w:val="28"/>
          <w:lang w:val="uk-UA"/>
        </w:rPr>
        <w:t xml:space="preserve"> Департаменту фінансів </w:t>
      </w:r>
      <w:r w:rsidR="00E5623F" w:rsidRPr="0062283F">
        <w:rPr>
          <w:sz w:val="28"/>
          <w:szCs w:val="28"/>
        </w:rPr>
        <w:t xml:space="preserve">№ 04-13/136/652 </w:t>
      </w:r>
      <w:proofErr w:type="spellStart"/>
      <w:r w:rsidR="00E5623F" w:rsidRPr="0062283F">
        <w:rPr>
          <w:sz w:val="28"/>
          <w:szCs w:val="28"/>
        </w:rPr>
        <w:t>від</w:t>
      </w:r>
      <w:proofErr w:type="spellEnd"/>
      <w:r w:rsidR="00E5623F" w:rsidRPr="0062283F">
        <w:rPr>
          <w:sz w:val="28"/>
          <w:szCs w:val="28"/>
        </w:rPr>
        <w:t xml:space="preserve"> 16.06.2023 року.</w:t>
      </w:r>
    </w:p>
    <w:p w:rsidR="00DA7F76" w:rsidRPr="002143D3" w:rsidRDefault="00DA7F76" w:rsidP="00DA7F76">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E5623F" w:rsidRPr="00E5623F" w:rsidRDefault="00E5623F" w:rsidP="00E5623F">
      <w:pPr>
        <w:tabs>
          <w:tab w:val="left" w:pos="993"/>
        </w:tabs>
        <w:ind w:firstLine="709"/>
        <w:contextualSpacing/>
        <w:jc w:val="both"/>
        <w:rPr>
          <w:rFonts w:ascii="Times New Roman" w:hAnsi="Times New Roman" w:cs="Times New Roman"/>
          <w:lang w:val="uk-UA"/>
        </w:rPr>
      </w:pPr>
      <w:r w:rsidRPr="00E5623F">
        <w:rPr>
          <w:rFonts w:ascii="Times New Roman" w:hAnsi="Times New Roman" w:cs="Times New Roman"/>
          <w:lang w:val="uk-UA"/>
        </w:rPr>
        <w:t>1. Департаментом муніципальної безпеки Одеської міської ради з метою реалізації заходів Міської цільової програми «Безпечне місто Одеса» на 2020-2023 роки» та враховуючи звернення військових частин надані пропозиції (</w:t>
      </w:r>
      <w:r w:rsidRPr="00E5623F">
        <w:rPr>
          <w:rFonts w:ascii="Times New Roman" w:hAnsi="Times New Roman" w:cs="Times New Roman"/>
          <w:i/>
          <w:iCs/>
          <w:lang w:val="uk-UA"/>
        </w:rPr>
        <w:t>копії листів додаються</w:t>
      </w:r>
      <w:r w:rsidRPr="00E5623F">
        <w:rPr>
          <w:rFonts w:ascii="Times New Roman" w:hAnsi="Times New Roman" w:cs="Times New Roman"/>
          <w:lang w:val="uk-UA"/>
        </w:rPr>
        <w:t>) щодо перерозподілу бюджетних призначень за КПКВКМБ 2219800 «Субвенція з місцевого бюджету державному бюджету на виконання програм соціально-економічного розвитку регіонів» між загальним та спеціальним фондами наступним чином:</w:t>
      </w:r>
    </w:p>
    <w:p w:rsidR="00E5623F" w:rsidRPr="00E5623F" w:rsidRDefault="00E5623F" w:rsidP="00E5623F">
      <w:pPr>
        <w:ind w:firstLine="708"/>
        <w:jc w:val="both"/>
        <w:rPr>
          <w:rFonts w:ascii="Times New Roman" w:hAnsi="Times New Roman" w:cs="Times New Roman"/>
          <w:lang w:val="uk-UA"/>
        </w:rPr>
      </w:pPr>
      <w:r w:rsidRPr="00E5623F">
        <w:rPr>
          <w:rFonts w:ascii="Times New Roman" w:hAnsi="Times New Roman" w:cs="Times New Roman"/>
          <w:lang w:val="uk-UA"/>
        </w:rPr>
        <w:t>1.1. Південному регіональному управлінню Державної прикордонної служби України: для військової частини 2524 - на придбання спеціалізованого (спеціального) санітарного транспортного засобу (</w:t>
      </w:r>
      <w:proofErr w:type="spellStart"/>
      <w:r w:rsidRPr="00E5623F">
        <w:rPr>
          <w:rFonts w:ascii="Times New Roman" w:hAnsi="Times New Roman" w:cs="Times New Roman"/>
          <w:lang w:val="uk-UA"/>
        </w:rPr>
        <w:t>реанімобіль</w:t>
      </w:r>
      <w:proofErr w:type="spellEnd"/>
      <w:r w:rsidRPr="00E5623F">
        <w:rPr>
          <w:rFonts w:ascii="Times New Roman" w:hAnsi="Times New Roman" w:cs="Times New Roman"/>
          <w:lang w:val="uk-UA"/>
        </w:rPr>
        <w:t xml:space="preserve"> з обладнанням) екстреної (швидкої) </w:t>
      </w:r>
      <w:r w:rsidRPr="00E5623F">
        <w:rPr>
          <w:rFonts w:ascii="Times New Roman" w:hAnsi="Times New Roman" w:cs="Times New Roman"/>
          <w:lang w:val="uk-UA"/>
        </w:rPr>
        <w:lastRenderedPageBreak/>
        <w:t xml:space="preserve">медичної допомоги для рятування, евакуації та надання допомоги особистому складу, для військової частини 2138 - на придбання інженерно-технічного майна – закупівля мобільних радіолокаційних станцій, бетонних вогневих модулів, оптичних та </w:t>
      </w:r>
      <w:proofErr w:type="spellStart"/>
      <w:r w:rsidRPr="00E5623F">
        <w:rPr>
          <w:rFonts w:ascii="Times New Roman" w:hAnsi="Times New Roman" w:cs="Times New Roman"/>
          <w:lang w:val="uk-UA"/>
        </w:rPr>
        <w:t>тепловізійних</w:t>
      </w:r>
      <w:proofErr w:type="spellEnd"/>
      <w:r w:rsidRPr="00E5623F">
        <w:rPr>
          <w:rFonts w:ascii="Times New Roman" w:hAnsi="Times New Roman" w:cs="Times New Roman"/>
          <w:lang w:val="uk-UA"/>
        </w:rPr>
        <w:t xml:space="preserve"> приладів, а саме:</w:t>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r w:rsidRPr="00E5623F">
        <w:rPr>
          <w:rFonts w:ascii="Times New Roman" w:hAnsi="Times New Roman" w:cs="Times New Roman"/>
          <w:lang w:val="uk-UA"/>
        </w:rPr>
        <w:tab/>
      </w:r>
    </w:p>
    <w:tbl>
      <w:tblPr>
        <w:tblStyle w:val="a3"/>
        <w:tblW w:w="9356" w:type="dxa"/>
        <w:tblInd w:w="108" w:type="dxa"/>
        <w:tblLook w:val="04A0" w:firstRow="1" w:lastRow="0" w:firstColumn="1" w:lastColumn="0" w:noHBand="0" w:noVBand="1"/>
      </w:tblPr>
      <w:tblGrid>
        <w:gridCol w:w="2442"/>
        <w:gridCol w:w="1554"/>
        <w:gridCol w:w="1554"/>
        <w:gridCol w:w="3806"/>
      </w:tblGrid>
      <w:tr w:rsidR="00E5623F" w:rsidRPr="00E5623F" w:rsidTr="00A27FCC">
        <w:tc>
          <w:tcPr>
            <w:tcW w:w="2442" w:type="dxa"/>
            <w:vMerge w:val="restart"/>
          </w:tcPr>
          <w:p w:rsidR="00E5623F" w:rsidRPr="00E5623F" w:rsidRDefault="00E5623F" w:rsidP="00E5623F">
            <w:pPr>
              <w:ind w:firstLine="34"/>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Виконавець</w:t>
            </w:r>
          </w:p>
        </w:tc>
        <w:tc>
          <w:tcPr>
            <w:tcW w:w="3108" w:type="dxa"/>
            <w:gridSpan w:val="2"/>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Пропозиції по внесенню змін до бюджету, грн</w:t>
            </w:r>
          </w:p>
        </w:tc>
        <w:tc>
          <w:tcPr>
            <w:tcW w:w="3806" w:type="dxa"/>
            <w:vMerge w:val="restart"/>
          </w:tcPr>
          <w:p w:rsidR="00E5623F" w:rsidRPr="00E5623F" w:rsidRDefault="00E5623F" w:rsidP="00E5623F">
            <w:pPr>
              <w:ind w:firstLine="12"/>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Найменування витрат бюджету розвитку</w:t>
            </w:r>
          </w:p>
        </w:tc>
      </w:tr>
      <w:tr w:rsidR="00E5623F" w:rsidRPr="00E5623F" w:rsidTr="00A27FCC">
        <w:trPr>
          <w:trHeight w:val="1116"/>
        </w:trPr>
        <w:tc>
          <w:tcPr>
            <w:tcW w:w="2442" w:type="dxa"/>
            <w:vMerge/>
          </w:tcPr>
          <w:p w:rsidR="00E5623F" w:rsidRPr="00E5623F" w:rsidRDefault="00E5623F" w:rsidP="00E5623F">
            <w:pPr>
              <w:ind w:firstLine="34"/>
              <w:jc w:val="both"/>
              <w:rPr>
                <w:rFonts w:ascii="Times New Roman" w:hAnsi="Times New Roman" w:cs="Times New Roman"/>
                <w:sz w:val="22"/>
                <w:szCs w:val="22"/>
                <w:lang w:val="uk-UA"/>
              </w:rPr>
            </w:pP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Загальний фонд (видатки споживання)</w:t>
            </w: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Спеціальний фонд (бюджет розвитку)</w:t>
            </w:r>
          </w:p>
        </w:tc>
        <w:tc>
          <w:tcPr>
            <w:tcW w:w="3806" w:type="dxa"/>
            <w:vMerge/>
          </w:tcPr>
          <w:p w:rsidR="00E5623F" w:rsidRPr="00E5623F" w:rsidRDefault="00E5623F" w:rsidP="000944F3">
            <w:pPr>
              <w:jc w:val="both"/>
              <w:rPr>
                <w:rFonts w:ascii="Times New Roman" w:hAnsi="Times New Roman" w:cs="Times New Roman"/>
                <w:sz w:val="22"/>
                <w:szCs w:val="22"/>
                <w:lang w:val="uk-UA"/>
              </w:rPr>
            </w:pPr>
          </w:p>
        </w:tc>
      </w:tr>
      <w:tr w:rsidR="00E5623F" w:rsidRPr="00E5623F" w:rsidTr="00A27FCC">
        <w:tc>
          <w:tcPr>
            <w:tcW w:w="2442" w:type="dxa"/>
          </w:tcPr>
          <w:p w:rsidR="00E5623F" w:rsidRPr="00E5623F" w:rsidRDefault="00E5623F" w:rsidP="00E5623F">
            <w:pPr>
              <w:ind w:firstLine="34"/>
              <w:jc w:val="both"/>
              <w:rPr>
                <w:rFonts w:ascii="Times New Roman" w:hAnsi="Times New Roman" w:cs="Times New Roman"/>
                <w:sz w:val="22"/>
                <w:szCs w:val="22"/>
                <w:lang w:val="uk-UA"/>
              </w:rPr>
            </w:pPr>
            <w:r w:rsidRPr="00E5623F">
              <w:rPr>
                <w:rFonts w:ascii="Times New Roman" w:hAnsi="Times New Roman" w:cs="Times New Roman"/>
                <w:sz w:val="22"/>
                <w:szCs w:val="22"/>
                <w:lang w:val="uk-UA"/>
              </w:rPr>
              <w:t>Військова частина 2524</w:t>
            </w: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-3 996 000</w:t>
            </w: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+3 996 000</w:t>
            </w:r>
          </w:p>
        </w:tc>
        <w:tc>
          <w:tcPr>
            <w:tcW w:w="3806" w:type="dxa"/>
            <w:vMerge w:val="restart"/>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Субвенція з місцевого бюджету державному бюджету на виконання програм соціально-економічного розвитку регіонів – капітальні трансферти Південному регіональному управлінню Державної прикордонної служби України згідно з Міською цільовою програмою «Безпечне місто Одеса» на 2020-2023 роки»</w:t>
            </w:r>
          </w:p>
        </w:tc>
      </w:tr>
      <w:tr w:rsidR="00E5623F" w:rsidRPr="00E5623F" w:rsidTr="00A27FCC">
        <w:tc>
          <w:tcPr>
            <w:tcW w:w="2442" w:type="dxa"/>
          </w:tcPr>
          <w:p w:rsidR="00E5623F" w:rsidRPr="00E5623F" w:rsidRDefault="00E5623F" w:rsidP="00E5623F">
            <w:pPr>
              <w:ind w:firstLine="34"/>
              <w:jc w:val="both"/>
              <w:rPr>
                <w:rFonts w:ascii="Times New Roman" w:hAnsi="Times New Roman" w:cs="Times New Roman"/>
                <w:sz w:val="22"/>
                <w:szCs w:val="22"/>
                <w:lang w:val="uk-UA"/>
              </w:rPr>
            </w:pPr>
            <w:r w:rsidRPr="00E5623F">
              <w:rPr>
                <w:rFonts w:ascii="Times New Roman" w:hAnsi="Times New Roman" w:cs="Times New Roman"/>
                <w:sz w:val="22"/>
                <w:szCs w:val="22"/>
                <w:lang w:val="uk-UA"/>
              </w:rPr>
              <w:t>Військова частина 2138</w:t>
            </w: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+2 000 000</w:t>
            </w:r>
          </w:p>
        </w:tc>
        <w:tc>
          <w:tcPr>
            <w:tcW w:w="1554" w:type="dxa"/>
          </w:tcPr>
          <w:p w:rsidR="00E5623F" w:rsidRPr="00E5623F" w:rsidRDefault="00E5623F" w:rsidP="00E5623F">
            <w:pPr>
              <w:ind w:firstLine="0"/>
              <w:jc w:val="center"/>
              <w:rPr>
                <w:rFonts w:ascii="Times New Roman" w:hAnsi="Times New Roman" w:cs="Times New Roman"/>
                <w:sz w:val="22"/>
                <w:szCs w:val="22"/>
                <w:lang w:val="uk-UA"/>
              </w:rPr>
            </w:pPr>
            <w:r w:rsidRPr="00E5623F">
              <w:rPr>
                <w:rFonts w:ascii="Times New Roman" w:hAnsi="Times New Roman" w:cs="Times New Roman"/>
                <w:sz w:val="22"/>
                <w:szCs w:val="22"/>
                <w:lang w:val="uk-UA"/>
              </w:rPr>
              <w:t>-2 000 000</w:t>
            </w:r>
          </w:p>
        </w:tc>
        <w:tc>
          <w:tcPr>
            <w:tcW w:w="3806" w:type="dxa"/>
            <w:vMerge/>
          </w:tcPr>
          <w:p w:rsidR="00E5623F" w:rsidRPr="00E5623F" w:rsidRDefault="00E5623F" w:rsidP="000944F3">
            <w:pPr>
              <w:jc w:val="center"/>
              <w:rPr>
                <w:rFonts w:ascii="Times New Roman" w:hAnsi="Times New Roman" w:cs="Times New Roman"/>
                <w:sz w:val="22"/>
                <w:szCs w:val="22"/>
                <w:lang w:val="uk-UA"/>
              </w:rPr>
            </w:pPr>
          </w:p>
        </w:tc>
      </w:tr>
      <w:tr w:rsidR="00E5623F" w:rsidRPr="00E5623F" w:rsidTr="00A27FCC">
        <w:tc>
          <w:tcPr>
            <w:tcW w:w="2442" w:type="dxa"/>
          </w:tcPr>
          <w:p w:rsidR="00E5623F" w:rsidRPr="00E5623F" w:rsidRDefault="00E5623F" w:rsidP="00E5623F">
            <w:pPr>
              <w:ind w:firstLine="34"/>
              <w:jc w:val="both"/>
              <w:rPr>
                <w:rFonts w:ascii="Times New Roman" w:hAnsi="Times New Roman" w:cs="Times New Roman"/>
                <w:b/>
                <w:bCs/>
                <w:sz w:val="22"/>
                <w:szCs w:val="22"/>
                <w:lang w:val="uk-UA"/>
              </w:rPr>
            </w:pPr>
          </w:p>
          <w:p w:rsidR="00E5623F" w:rsidRPr="00E5623F" w:rsidRDefault="00E5623F" w:rsidP="00E5623F">
            <w:pPr>
              <w:ind w:firstLine="34"/>
              <w:jc w:val="both"/>
              <w:rPr>
                <w:rFonts w:ascii="Times New Roman" w:hAnsi="Times New Roman" w:cs="Times New Roman"/>
                <w:b/>
                <w:bCs/>
                <w:sz w:val="22"/>
                <w:szCs w:val="22"/>
                <w:lang w:val="uk-UA"/>
              </w:rPr>
            </w:pPr>
          </w:p>
          <w:p w:rsidR="00E5623F" w:rsidRPr="00E5623F" w:rsidRDefault="00E5623F" w:rsidP="00E5623F">
            <w:pPr>
              <w:ind w:firstLine="34"/>
              <w:jc w:val="both"/>
              <w:rPr>
                <w:rFonts w:ascii="Times New Roman" w:hAnsi="Times New Roman" w:cs="Times New Roman"/>
                <w:b/>
                <w:bCs/>
                <w:sz w:val="22"/>
                <w:szCs w:val="22"/>
                <w:lang w:val="uk-UA"/>
              </w:rPr>
            </w:pPr>
          </w:p>
          <w:p w:rsidR="00E5623F" w:rsidRPr="00E5623F" w:rsidRDefault="00E5623F" w:rsidP="00E5623F">
            <w:pPr>
              <w:ind w:firstLine="34"/>
              <w:jc w:val="both"/>
              <w:rPr>
                <w:rFonts w:ascii="Times New Roman" w:hAnsi="Times New Roman" w:cs="Times New Roman"/>
                <w:b/>
                <w:bCs/>
                <w:sz w:val="22"/>
                <w:szCs w:val="22"/>
                <w:lang w:val="uk-UA"/>
              </w:rPr>
            </w:pPr>
            <w:r w:rsidRPr="00E5623F">
              <w:rPr>
                <w:rFonts w:ascii="Times New Roman" w:hAnsi="Times New Roman" w:cs="Times New Roman"/>
                <w:b/>
                <w:bCs/>
                <w:sz w:val="22"/>
                <w:szCs w:val="22"/>
                <w:lang w:val="uk-UA"/>
              </w:rPr>
              <w:t xml:space="preserve"> Всього</w:t>
            </w:r>
          </w:p>
        </w:tc>
        <w:tc>
          <w:tcPr>
            <w:tcW w:w="1554" w:type="dxa"/>
          </w:tcPr>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r w:rsidRPr="00E5623F">
              <w:rPr>
                <w:rFonts w:ascii="Times New Roman" w:hAnsi="Times New Roman" w:cs="Times New Roman"/>
                <w:b/>
                <w:bCs/>
                <w:sz w:val="22"/>
                <w:szCs w:val="22"/>
                <w:lang w:val="uk-UA"/>
              </w:rPr>
              <w:t>-1 996 000</w:t>
            </w:r>
          </w:p>
        </w:tc>
        <w:tc>
          <w:tcPr>
            <w:tcW w:w="1554" w:type="dxa"/>
          </w:tcPr>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p>
          <w:p w:rsidR="00E5623F" w:rsidRPr="00E5623F" w:rsidRDefault="00E5623F" w:rsidP="00E5623F">
            <w:pPr>
              <w:ind w:firstLine="0"/>
              <w:jc w:val="center"/>
              <w:rPr>
                <w:rFonts w:ascii="Times New Roman" w:hAnsi="Times New Roman" w:cs="Times New Roman"/>
                <w:b/>
                <w:bCs/>
                <w:sz w:val="22"/>
                <w:szCs w:val="22"/>
                <w:lang w:val="uk-UA"/>
              </w:rPr>
            </w:pPr>
            <w:r w:rsidRPr="00E5623F">
              <w:rPr>
                <w:rFonts w:ascii="Times New Roman" w:hAnsi="Times New Roman" w:cs="Times New Roman"/>
                <w:b/>
                <w:bCs/>
                <w:sz w:val="22"/>
                <w:szCs w:val="22"/>
                <w:lang w:val="uk-UA"/>
              </w:rPr>
              <w:t>+1 996 000</w:t>
            </w:r>
          </w:p>
        </w:tc>
        <w:tc>
          <w:tcPr>
            <w:tcW w:w="3806" w:type="dxa"/>
            <w:vMerge/>
          </w:tcPr>
          <w:p w:rsidR="00E5623F" w:rsidRPr="00E5623F" w:rsidRDefault="00E5623F" w:rsidP="000944F3">
            <w:pPr>
              <w:jc w:val="center"/>
              <w:rPr>
                <w:rFonts w:ascii="Times New Roman" w:hAnsi="Times New Roman" w:cs="Times New Roman"/>
                <w:sz w:val="22"/>
                <w:szCs w:val="22"/>
                <w:lang w:val="uk-UA"/>
              </w:rPr>
            </w:pPr>
          </w:p>
        </w:tc>
      </w:tr>
    </w:tbl>
    <w:p w:rsidR="00E5623F" w:rsidRPr="00E5623F" w:rsidRDefault="00E5623F" w:rsidP="00E5623F">
      <w:pPr>
        <w:ind w:firstLine="708"/>
        <w:jc w:val="both"/>
        <w:rPr>
          <w:rFonts w:ascii="Times New Roman" w:hAnsi="Times New Roman" w:cs="Times New Roman"/>
          <w:lang w:val="uk-UA"/>
        </w:rPr>
      </w:pPr>
      <w:r w:rsidRPr="00E5623F">
        <w:rPr>
          <w:rFonts w:ascii="Times New Roman" w:hAnsi="Times New Roman" w:cs="Times New Roman"/>
          <w:lang w:val="uk-UA"/>
        </w:rPr>
        <w:t>1.2. Військовій частині А2238 на придбання запчастин до автотранспортних засобів та їх обслуговування, а саме:</w:t>
      </w:r>
    </w:p>
    <w:p w:rsidR="00E5623F" w:rsidRPr="00E5623F" w:rsidRDefault="00E5623F" w:rsidP="00E5623F">
      <w:pPr>
        <w:ind w:firstLine="708"/>
        <w:jc w:val="both"/>
        <w:rPr>
          <w:rFonts w:ascii="Times New Roman" w:hAnsi="Times New Roman" w:cs="Times New Roman"/>
          <w:lang w:val="uk-UA"/>
        </w:rPr>
      </w:pPr>
      <w:r w:rsidRPr="00E5623F">
        <w:rPr>
          <w:rFonts w:ascii="Times New Roman" w:hAnsi="Times New Roman" w:cs="Times New Roman"/>
          <w:lang w:val="uk-UA"/>
        </w:rPr>
        <w:t>- зменшення бюджетних призначень спеціального фонду (бюджету розвитку) (</w:t>
      </w:r>
      <w:r w:rsidRPr="00E5623F">
        <w:rPr>
          <w:rFonts w:ascii="Times New Roman" w:eastAsia="Calibri" w:hAnsi="Times New Roman" w:cs="Times New Roman"/>
          <w:lang w:val="uk-UA"/>
        </w:rPr>
        <w:t>найменування витрат бюджету розвитку</w:t>
      </w:r>
      <w:r w:rsidRPr="00E5623F">
        <w:rPr>
          <w:rFonts w:ascii="Times New Roman" w:hAnsi="Times New Roman" w:cs="Times New Roman"/>
          <w:lang w:val="uk-UA"/>
        </w:rPr>
        <w:t>: «Субвенція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А2238 згідно з Міською цільовою програмою «Безпечне місто Одеса» на 2020-2023 роки») на 500 000 грн;</w:t>
      </w:r>
    </w:p>
    <w:p w:rsidR="00E5623F" w:rsidRPr="00E5623F" w:rsidRDefault="00E5623F" w:rsidP="00E5623F">
      <w:pPr>
        <w:ind w:firstLine="708"/>
        <w:jc w:val="both"/>
        <w:rPr>
          <w:rFonts w:ascii="Times New Roman" w:hAnsi="Times New Roman" w:cs="Times New Roman"/>
          <w:lang w:val="uk-UA"/>
        </w:rPr>
      </w:pPr>
      <w:r w:rsidRPr="00E5623F">
        <w:rPr>
          <w:rFonts w:ascii="Times New Roman" w:hAnsi="Times New Roman" w:cs="Times New Roman"/>
          <w:lang w:val="uk-UA"/>
        </w:rPr>
        <w:t>- збільшення  бюджетних призначень загального фонду (видатки споживання) на  500 000 грн.</w:t>
      </w:r>
    </w:p>
    <w:p w:rsidR="00E5623F" w:rsidRPr="00E5623F" w:rsidRDefault="00E5623F" w:rsidP="00E5623F">
      <w:pPr>
        <w:ind w:firstLine="708"/>
        <w:jc w:val="both"/>
        <w:rPr>
          <w:rFonts w:ascii="Times New Roman" w:hAnsi="Times New Roman" w:cs="Times New Roman"/>
          <w:lang w:val="uk-UA"/>
        </w:rPr>
      </w:pPr>
      <w:r w:rsidRPr="00E5623F">
        <w:rPr>
          <w:rFonts w:ascii="Times New Roman" w:hAnsi="Times New Roman" w:cs="Times New Roman"/>
          <w:lang w:val="uk-UA"/>
        </w:rPr>
        <w:t>2. Департаментом міського господарства Одеської міської ради надані пропозиції (</w:t>
      </w:r>
      <w:r w:rsidRPr="00E5623F">
        <w:rPr>
          <w:rFonts w:ascii="Times New Roman" w:hAnsi="Times New Roman" w:cs="Times New Roman"/>
          <w:i/>
          <w:iCs/>
          <w:lang w:val="uk-UA"/>
        </w:rPr>
        <w:t>копії листів додаються</w:t>
      </w:r>
      <w:r w:rsidRPr="00E5623F">
        <w:rPr>
          <w:rFonts w:ascii="Times New Roman" w:hAnsi="Times New Roman" w:cs="Times New Roman"/>
          <w:lang w:val="uk-UA"/>
        </w:rPr>
        <w:t>) щодо визначення у бюджеті Одеської міської територіальної громади на 2023 рік додаткових бюджетних призначень у загальній сумі 9 056 000 грн, у тому числі:</w:t>
      </w:r>
    </w:p>
    <w:p w:rsidR="00E5623F" w:rsidRPr="00E5623F" w:rsidRDefault="00E5623F" w:rsidP="00E5623F">
      <w:pPr>
        <w:shd w:val="clear" w:color="auto" w:fill="FFFFFF" w:themeFill="background1"/>
        <w:tabs>
          <w:tab w:val="left" w:pos="709"/>
        </w:tabs>
        <w:jc w:val="both"/>
        <w:rPr>
          <w:rFonts w:ascii="Times New Roman" w:hAnsi="Times New Roman" w:cs="Times New Roman"/>
          <w:noProof/>
          <w:lang w:val="uk-UA"/>
        </w:rPr>
      </w:pPr>
      <w:r w:rsidRPr="00E5623F">
        <w:rPr>
          <w:rFonts w:ascii="Times New Roman" w:hAnsi="Times New Roman" w:cs="Times New Roman"/>
          <w:noProof/>
          <w:lang w:val="uk-UA"/>
        </w:rPr>
        <w:tab/>
        <w:t xml:space="preserve">2.1. Рішенням Виконавчого комітету Одеської міської ради від 25 травня                2023 року № 153 «Про затвердження зразків надгробків на могилах військовослужбовців Збройних Сил  України, а також інших військових формувань та правоохоронних органів або осіб з їх числа, які захищали незалежність, суверенітет та територіальну цілісність України у зв’язку з військовою агресією Російської Федерації проти України» Комунальне підприємство «Спеціалізоване підприємство комунально-побутового обслуговування» визначено замовником робіт з виготовлення та встановлення надгробків за рахунок коштів бюджету Одеської міської територіальної громади. </w:t>
      </w:r>
    </w:p>
    <w:p w:rsidR="00E5623F" w:rsidRPr="00E5623F" w:rsidRDefault="00E5623F" w:rsidP="00E5623F">
      <w:pPr>
        <w:shd w:val="clear" w:color="auto" w:fill="FFFFFF" w:themeFill="background1"/>
        <w:tabs>
          <w:tab w:val="left" w:pos="709"/>
        </w:tabs>
        <w:jc w:val="both"/>
        <w:rPr>
          <w:rFonts w:ascii="Times New Roman" w:hAnsi="Times New Roman" w:cs="Times New Roman"/>
          <w:lang w:val="uk-UA"/>
        </w:rPr>
      </w:pPr>
      <w:r w:rsidRPr="00E5623F">
        <w:rPr>
          <w:rFonts w:ascii="Times New Roman" w:hAnsi="Times New Roman" w:cs="Times New Roman"/>
          <w:noProof/>
          <w:lang w:val="uk-UA"/>
        </w:rPr>
        <w:tab/>
        <w:t xml:space="preserve">У зв’язку з цим, пропонується </w:t>
      </w:r>
      <w:r w:rsidRPr="00E5623F">
        <w:rPr>
          <w:rFonts w:ascii="Times New Roman" w:hAnsi="Times New Roman" w:cs="Times New Roman"/>
          <w:lang w:val="uk-UA"/>
        </w:rPr>
        <w:t>визначення додаткових бюджетних призначень загального фонду у сумі 4 400 000 грн за КПКВКМБ 1213242 «Інші заходи у сфері соціального захисту і соціального забезпечення» (</w:t>
      </w:r>
      <w:r w:rsidRPr="00E5623F">
        <w:rPr>
          <w:rFonts w:ascii="Times New Roman" w:hAnsi="Times New Roman" w:cs="Times New Roman"/>
          <w:i/>
          <w:iCs/>
          <w:lang w:val="uk-UA"/>
        </w:rPr>
        <w:t>видатки споживання</w:t>
      </w:r>
      <w:r w:rsidRPr="00E5623F">
        <w:rPr>
          <w:rFonts w:ascii="Times New Roman" w:hAnsi="Times New Roman" w:cs="Times New Roman"/>
          <w:lang w:val="uk-UA"/>
        </w:rPr>
        <w:t xml:space="preserve">) на виготовлення та встановлення надгробків </w:t>
      </w:r>
      <w:r w:rsidRPr="00E5623F">
        <w:rPr>
          <w:rFonts w:ascii="Times New Roman" w:hAnsi="Times New Roman" w:cs="Times New Roman"/>
          <w:noProof/>
          <w:lang w:val="uk-UA"/>
        </w:rPr>
        <w:t>на могилах захисників України</w:t>
      </w:r>
      <w:r w:rsidRPr="00E5623F">
        <w:rPr>
          <w:rFonts w:ascii="Times New Roman" w:hAnsi="Times New Roman" w:cs="Times New Roman"/>
          <w:lang w:val="uk-UA"/>
        </w:rPr>
        <w:t>.</w:t>
      </w:r>
    </w:p>
    <w:p w:rsidR="00E5623F" w:rsidRPr="00E5623F" w:rsidRDefault="00E5623F" w:rsidP="00E5623F">
      <w:pPr>
        <w:pStyle w:val="a4"/>
        <w:spacing w:after="0"/>
        <w:ind w:left="0" w:firstLine="708"/>
        <w:jc w:val="both"/>
        <w:rPr>
          <w:rFonts w:ascii="Times New Roman" w:hAnsi="Times New Roman" w:cs="Times New Roman"/>
          <w:sz w:val="24"/>
          <w:szCs w:val="24"/>
        </w:rPr>
      </w:pPr>
      <w:r w:rsidRPr="00E5623F">
        <w:rPr>
          <w:rFonts w:ascii="Times New Roman" w:hAnsi="Times New Roman" w:cs="Times New Roman"/>
          <w:noProof/>
          <w:sz w:val="24"/>
          <w:szCs w:val="24"/>
        </w:rPr>
        <w:t>2.2. Н</w:t>
      </w:r>
      <w:r w:rsidRPr="00E5623F">
        <w:rPr>
          <w:rFonts w:ascii="Times New Roman" w:hAnsi="Times New Roman" w:cs="Times New Roman"/>
          <w:sz w:val="24"/>
          <w:szCs w:val="24"/>
        </w:rPr>
        <w:t xml:space="preserve">а утримання та ремонт захисних споруд цивільного захисту в межах виконання заходів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надані пропозиції щодо визначення додаткових бюджетних призначень Комунальному підприємству «Сервісний центр» у сумі 8 136 300 грн, у тому числі: 6 480 300 грн – на утримання захисних споруд </w:t>
      </w:r>
      <w:r w:rsidRPr="00E5623F">
        <w:rPr>
          <w:rFonts w:ascii="Times New Roman" w:hAnsi="Times New Roman" w:cs="Times New Roman"/>
          <w:sz w:val="24"/>
          <w:szCs w:val="24"/>
        </w:rPr>
        <w:lastRenderedPageBreak/>
        <w:t xml:space="preserve">цивільного захисту та 1 656 000 грн – на </w:t>
      </w:r>
      <w:r w:rsidRPr="00E5623F">
        <w:rPr>
          <w:rFonts w:ascii="Times New Roman" w:hAnsi="Times New Roman" w:cs="Times New Roman"/>
          <w:iCs/>
          <w:color w:val="000000" w:themeColor="text1"/>
          <w:sz w:val="24"/>
          <w:szCs w:val="24"/>
        </w:rPr>
        <w:t>п</w:t>
      </w:r>
      <w:r w:rsidRPr="00E5623F">
        <w:rPr>
          <w:rFonts w:ascii="Times New Roman" w:hAnsi="Times New Roman" w:cs="Times New Roman"/>
          <w:sz w:val="24"/>
          <w:szCs w:val="24"/>
        </w:rPr>
        <w:t xml:space="preserve">роведення ремонтно-відновлювальних робіт на захисних спорудах цивільного захисту комунальної форми власності. </w:t>
      </w:r>
    </w:p>
    <w:p w:rsidR="00E5623F" w:rsidRPr="00E5623F" w:rsidRDefault="00E5623F" w:rsidP="00E5623F">
      <w:pPr>
        <w:pStyle w:val="a4"/>
        <w:spacing w:after="0"/>
        <w:ind w:left="0" w:firstLine="708"/>
        <w:jc w:val="both"/>
        <w:rPr>
          <w:rFonts w:ascii="Times New Roman" w:hAnsi="Times New Roman" w:cs="Times New Roman"/>
          <w:sz w:val="24"/>
          <w:szCs w:val="24"/>
        </w:rPr>
      </w:pPr>
      <w:r w:rsidRPr="00E5623F">
        <w:rPr>
          <w:rFonts w:ascii="Times New Roman" w:hAnsi="Times New Roman" w:cs="Times New Roman"/>
          <w:iCs/>
          <w:color w:val="000000" w:themeColor="text1"/>
          <w:sz w:val="24"/>
          <w:szCs w:val="24"/>
        </w:rPr>
        <w:t>Для п</w:t>
      </w:r>
      <w:r w:rsidRPr="00E5623F">
        <w:rPr>
          <w:rFonts w:ascii="Times New Roman" w:hAnsi="Times New Roman" w:cs="Times New Roman"/>
          <w:sz w:val="24"/>
          <w:szCs w:val="24"/>
        </w:rPr>
        <w:t>роведення ремонтно-відновлювальних робіт на захисних спорудах цивільного захисту комунальної форми власності пропонуємо збільшити бюджетні призначення спеціального фонду (бюджету розвитку) за КПКВКМБ 1216090 «Інша діяльність у сфері житлово-комунального господарства» (</w:t>
      </w:r>
      <w:r w:rsidRPr="00E5623F">
        <w:rPr>
          <w:rFonts w:ascii="Times New Roman" w:hAnsi="Times New Roman" w:cs="Times New Roman"/>
          <w:iCs/>
          <w:color w:val="000000" w:themeColor="text1"/>
          <w:sz w:val="24"/>
          <w:szCs w:val="24"/>
        </w:rPr>
        <w:t xml:space="preserve">найменування витрат бюджету розвитку: «Придбання обладнання і предметів довгострокового користування (КП «Сервісний центр») </w:t>
      </w:r>
      <w:r w:rsidRPr="00E5623F">
        <w:rPr>
          <w:rFonts w:ascii="Times New Roman" w:hAnsi="Times New Roman" w:cs="Times New Roman"/>
          <w:sz w:val="24"/>
          <w:szCs w:val="24"/>
        </w:rPr>
        <w:t xml:space="preserve">у сумі 1 656 000 грн. </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Визначення додаткових бюджетних призначень за підпунктом 2.2. у сумі                       1 656 000 грн пропонуємо за рахунок залишку коштів загального фонду бюджету  Одеської міської територіальної громади, який утворився станом на 01 січня 2023 року.</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2.3. Надані пропозиції щодо визначення додаткових бюджетних призначень спеціального фонду (бюджету розвитку) за КПКВКМБ 1217340 «</w:t>
      </w:r>
      <w:proofErr w:type="spellStart"/>
      <w:r w:rsidRPr="00E5623F">
        <w:rPr>
          <w:rFonts w:ascii="Times New Roman" w:hAnsi="Times New Roman" w:cs="Times New Roman"/>
          <w:lang w:val="uk-UA"/>
        </w:rPr>
        <w:t>Проєктування</w:t>
      </w:r>
      <w:proofErr w:type="spellEnd"/>
      <w:r w:rsidRPr="00E5623F">
        <w:rPr>
          <w:rFonts w:ascii="Times New Roman" w:hAnsi="Times New Roman" w:cs="Times New Roman"/>
          <w:lang w:val="uk-UA"/>
        </w:rPr>
        <w:t>, реставрація та охорона пам’яток архітектури» у сумі 3 000 000 грн, у тому числі за найменуванням витрат бюджету розвитку:</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 xml:space="preserve">- Протиаварійні роботи на фасадному флігелі житлового будинку за адресою: пров. Ляпунова,12 у Приморському районі м. Одеси - об'єкта охорони культурної спадщини: «Будинок прибутковий </w:t>
      </w:r>
      <w:proofErr w:type="spellStart"/>
      <w:r w:rsidRPr="00E5623F">
        <w:rPr>
          <w:rFonts w:ascii="Times New Roman" w:hAnsi="Times New Roman" w:cs="Times New Roman"/>
          <w:lang w:val="uk-UA"/>
        </w:rPr>
        <w:t>Едуардса</w:t>
      </w:r>
      <w:proofErr w:type="spellEnd"/>
      <w:r w:rsidRPr="00E5623F">
        <w:rPr>
          <w:rFonts w:ascii="Times New Roman" w:hAnsi="Times New Roman" w:cs="Times New Roman"/>
          <w:lang w:val="uk-UA"/>
        </w:rPr>
        <w:t xml:space="preserve"> (інж. </w:t>
      </w:r>
      <w:proofErr w:type="spellStart"/>
      <w:r w:rsidRPr="00E5623F">
        <w:rPr>
          <w:rFonts w:ascii="Times New Roman" w:hAnsi="Times New Roman" w:cs="Times New Roman"/>
          <w:lang w:val="uk-UA"/>
        </w:rPr>
        <w:t>Чехович</w:t>
      </w:r>
      <w:proofErr w:type="spellEnd"/>
      <w:r w:rsidRPr="00E5623F">
        <w:rPr>
          <w:rFonts w:ascii="Times New Roman" w:hAnsi="Times New Roman" w:cs="Times New Roman"/>
          <w:lang w:val="uk-UA"/>
        </w:rPr>
        <w:t xml:space="preserve"> С.П., 1893 р.)». Пам'ятка архітектури та містобудування місцевого значення. Охоронний № 438-Од. адреса: Ляпунова </w:t>
      </w:r>
      <w:proofErr w:type="spellStart"/>
      <w:r w:rsidRPr="00E5623F">
        <w:rPr>
          <w:rFonts w:ascii="Times New Roman" w:hAnsi="Times New Roman" w:cs="Times New Roman"/>
          <w:lang w:val="uk-UA"/>
        </w:rPr>
        <w:t>пров</w:t>
      </w:r>
      <w:proofErr w:type="spellEnd"/>
      <w:r w:rsidRPr="00E5623F">
        <w:rPr>
          <w:rFonts w:ascii="Times New Roman" w:hAnsi="Times New Roman" w:cs="Times New Roman"/>
          <w:lang w:val="uk-UA"/>
        </w:rPr>
        <w:t>.(</w:t>
      </w:r>
      <w:proofErr w:type="spellStart"/>
      <w:r w:rsidRPr="00E5623F">
        <w:rPr>
          <w:rFonts w:ascii="Times New Roman" w:hAnsi="Times New Roman" w:cs="Times New Roman"/>
          <w:lang w:val="uk-UA"/>
        </w:rPr>
        <w:t>Софіївський</w:t>
      </w:r>
      <w:proofErr w:type="spellEnd"/>
      <w:r w:rsidRPr="00E5623F">
        <w:rPr>
          <w:rFonts w:ascii="Times New Roman" w:hAnsi="Times New Roman" w:cs="Times New Roman"/>
          <w:lang w:val="uk-UA"/>
        </w:rPr>
        <w:t>), 12, м. Одеса – 1 500 000 грн;</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 xml:space="preserve">- Протиаварійні роботи на фасадному флігелі житлового будинку за адресою: </w:t>
      </w:r>
      <w:r w:rsidR="00A27FCC" w:rsidRPr="00A27FCC">
        <w:rPr>
          <w:rFonts w:ascii="Times New Roman" w:hAnsi="Times New Roman" w:cs="Times New Roman"/>
        </w:rPr>
        <w:t xml:space="preserve">      </w:t>
      </w:r>
      <w:r w:rsidRPr="00E5623F">
        <w:rPr>
          <w:rFonts w:ascii="Times New Roman" w:hAnsi="Times New Roman" w:cs="Times New Roman"/>
          <w:lang w:val="uk-UA"/>
        </w:rPr>
        <w:t xml:space="preserve">вул. Ніжинська, 16 у Приморському районі м. Одеси - об’єкта охорони культурної спадщини: «Прибутковий будинок, в якому у 1909-1924 рр. жив </w:t>
      </w:r>
      <w:proofErr w:type="spellStart"/>
      <w:r w:rsidRPr="00E5623F">
        <w:rPr>
          <w:rFonts w:ascii="Times New Roman" w:hAnsi="Times New Roman" w:cs="Times New Roman"/>
          <w:lang w:val="uk-UA"/>
        </w:rPr>
        <w:t>Славін</w:t>
      </w:r>
      <w:proofErr w:type="spellEnd"/>
      <w:r w:rsidRPr="00E5623F">
        <w:rPr>
          <w:rFonts w:ascii="Times New Roman" w:hAnsi="Times New Roman" w:cs="Times New Roman"/>
          <w:lang w:val="uk-UA"/>
        </w:rPr>
        <w:t xml:space="preserve"> Л. – письменник». Пам’ятка історії, архітектури та містобудування місцевого значення. Охоронний </w:t>
      </w:r>
      <w:r w:rsidR="00A27FCC" w:rsidRPr="008A08D7">
        <w:rPr>
          <w:rFonts w:ascii="Times New Roman" w:hAnsi="Times New Roman" w:cs="Times New Roman"/>
          <w:lang w:val="uk-UA"/>
        </w:rPr>
        <w:t xml:space="preserve">                </w:t>
      </w:r>
      <w:r w:rsidRPr="00E5623F">
        <w:rPr>
          <w:rFonts w:ascii="Times New Roman" w:hAnsi="Times New Roman" w:cs="Times New Roman"/>
          <w:lang w:val="uk-UA"/>
        </w:rPr>
        <w:t>№ 505-Од. адреса: вул. Ніжинська, 16, м. Одеса – 1 500 000 грн.</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Проведення робіт на вищевказаних об’єктах буде здійснюватися в межах Міської цільової програми збереження об’єктів культурної спадщини на території Центрального історичного ареалу міста Одеси на 2022-2024 роки, зміни до якої наразі погоджені Департаментом фінансів Одеської міської ради, з подальшим внесенням на розгляд Виконавчого комітету Одеської міської ради та затвердженням на сесії Одеської міської ради.</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3. З метою реалізації у 2023 році заходів 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2023 –2025 роки, затвердженою рішенням Одеської міської ради від 03 травня 2023 року № 1143-VIII, Департаментом праці та соціальної політики Одеської міської ради надано пропозиції (</w:t>
      </w:r>
      <w:r w:rsidRPr="00E5623F">
        <w:rPr>
          <w:rFonts w:ascii="Times New Roman" w:hAnsi="Times New Roman" w:cs="Times New Roman"/>
          <w:i/>
          <w:iCs/>
          <w:lang w:val="uk-UA"/>
        </w:rPr>
        <w:t>копія л</w:t>
      </w:r>
      <w:r w:rsidRPr="00E5623F">
        <w:rPr>
          <w:rFonts w:ascii="Times New Roman" w:hAnsi="Times New Roman" w:cs="Times New Roman"/>
          <w:i/>
          <w:lang w:val="uk-UA"/>
        </w:rPr>
        <w:t>иста додається</w:t>
      </w:r>
      <w:r w:rsidRPr="00E5623F">
        <w:rPr>
          <w:rFonts w:ascii="Times New Roman" w:hAnsi="Times New Roman" w:cs="Times New Roman"/>
          <w:lang w:val="uk-UA"/>
        </w:rPr>
        <w:t>) щодо виділення додаткових бюджетних призначень спеціального фонду (бюджету розвитку) за КПКВКМБ 0816083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у сумі 5 993 000 грн, у тому числі за найменуванням витрат бюджету розвитку:</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 Виплата грошової компенсації для придбання житла та надання грошової допомоги для погашення витрат, пов’язаних зі сплатою передбачених законодавством  податків і зборів (обов’язкових платежів) для забезпечення дітей-сиріт, дітей, позбавлених батьківського піклування, та осіб з їх числа житлом - 2 912 000 грн;</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 Виплата грошової компенсації для придбання житла багатодітним сім’ям, в яких виховується п’ять та більше дітей - 3 081 000 грн.</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 xml:space="preserve">Визначення додаткових бюджетних призначень за підпунктами 2.1., 2.3. та пунктом 3 цього листа у сумі 13 393 000 грн пропонуємо за рахунок зменшення бюджетних </w:t>
      </w:r>
      <w:r w:rsidRPr="00E5623F">
        <w:rPr>
          <w:rFonts w:ascii="Times New Roman" w:hAnsi="Times New Roman" w:cs="Times New Roman"/>
          <w:sz w:val="24"/>
          <w:szCs w:val="24"/>
        </w:rPr>
        <w:lastRenderedPageBreak/>
        <w:t>призначень спеціального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(найменування витрат бюджету розвитку: «Інші видатки (нерозподілені видатки)») за головним розпорядником бюджетних коштів – Департамент фінансів Одеської міської ради.</w:t>
      </w:r>
    </w:p>
    <w:p w:rsidR="00E5623F" w:rsidRPr="00E5623F" w:rsidRDefault="00E5623F" w:rsidP="00E5623F">
      <w:pPr>
        <w:tabs>
          <w:tab w:val="left" w:pos="1080"/>
        </w:tabs>
        <w:ind w:firstLine="709"/>
        <w:jc w:val="both"/>
        <w:rPr>
          <w:rFonts w:ascii="Times New Roman" w:hAnsi="Times New Roman" w:cs="Times New Roman"/>
          <w:lang w:val="uk-UA"/>
        </w:rPr>
      </w:pPr>
      <w:r w:rsidRPr="00E5623F">
        <w:rPr>
          <w:rFonts w:ascii="Times New Roman" w:hAnsi="Times New Roman" w:cs="Times New Roman"/>
          <w:lang w:val="uk-UA"/>
        </w:rPr>
        <w:t xml:space="preserve">4. З 03 червня 2022 року  рішенням Правління Національного банку України від </w:t>
      </w:r>
      <w:r w:rsidR="00A27FCC" w:rsidRPr="00A27FCC">
        <w:rPr>
          <w:rFonts w:ascii="Times New Roman" w:hAnsi="Times New Roman" w:cs="Times New Roman"/>
          <w:lang w:val="uk-UA"/>
        </w:rPr>
        <w:t xml:space="preserve">    </w:t>
      </w:r>
      <w:r w:rsidRPr="00E5623F">
        <w:rPr>
          <w:rFonts w:ascii="Times New Roman" w:hAnsi="Times New Roman" w:cs="Times New Roman"/>
          <w:lang w:val="uk-UA"/>
        </w:rPr>
        <w:t>02 червня 2022 року № 262-рш «Про розмір облікової ставки» підвищено облікову ставку до 25 %.</w:t>
      </w:r>
    </w:p>
    <w:p w:rsidR="00E5623F" w:rsidRPr="00E5623F" w:rsidRDefault="00E5623F" w:rsidP="00E5623F">
      <w:pPr>
        <w:tabs>
          <w:tab w:val="left" w:pos="1080"/>
        </w:tabs>
        <w:ind w:firstLine="709"/>
        <w:jc w:val="both"/>
        <w:rPr>
          <w:rFonts w:ascii="Times New Roman" w:hAnsi="Times New Roman" w:cs="Times New Roman"/>
          <w:lang w:val="uk-UA"/>
        </w:rPr>
      </w:pPr>
      <w:r w:rsidRPr="00E5623F">
        <w:rPr>
          <w:rFonts w:ascii="Times New Roman" w:hAnsi="Times New Roman" w:cs="Times New Roman"/>
          <w:lang w:val="uk-UA"/>
        </w:rPr>
        <w:t>Департаментом фінансів Одеської міської ради майже кожні три місяці проводиться робота з кредиторами (за користування кредитними коштами яких встановлена змінювана відсоткова ставка) щодо не встановлення максимального розміру відсоткової ставки, який може бути застосований – 25,0 відсотків річних. Наразі, відсоткова ставка визначена у розмірі:</w:t>
      </w:r>
    </w:p>
    <w:p w:rsidR="00E5623F" w:rsidRPr="00E5623F" w:rsidRDefault="00E5623F" w:rsidP="00E5623F">
      <w:pPr>
        <w:tabs>
          <w:tab w:val="left" w:pos="1080"/>
        </w:tabs>
        <w:ind w:firstLine="709"/>
        <w:jc w:val="both"/>
        <w:rPr>
          <w:rFonts w:ascii="Times New Roman" w:hAnsi="Times New Roman" w:cs="Times New Roman"/>
          <w:lang w:val="uk-UA"/>
        </w:rPr>
      </w:pPr>
      <w:r w:rsidRPr="00E5623F">
        <w:rPr>
          <w:rFonts w:ascii="Times New Roman" w:hAnsi="Times New Roman" w:cs="Times New Roman"/>
          <w:lang w:val="uk-UA"/>
        </w:rPr>
        <w:t>- 19,0 % річних за кредитором - Акціонерне товариство «Державний ощадний банк України» – відповідно до додаткового договору від 30 березня 2023 року (на період з 01.04.2023 по 30.06.2023 (включно);</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- 20,0 % річних за кредитором - Публічне Акціонерне товариство акціонерного банку «</w:t>
      </w:r>
      <w:proofErr w:type="spellStart"/>
      <w:r w:rsidRPr="00E5623F">
        <w:rPr>
          <w:rFonts w:ascii="Times New Roman" w:hAnsi="Times New Roman" w:cs="Times New Roman"/>
          <w:sz w:val="24"/>
          <w:szCs w:val="24"/>
        </w:rPr>
        <w:t>Укргазбанк</w:t>
      </w:r>
      <w:proofErr w:type="spellEnd"/>
      <w:r w:rsidRPr="00E5623F">
        <w:rPr>
          <w:rFonts w:ascii="Times New Roman" w:hAnsi="Times New Roman" w:cs="Times New Roman"/>
          <w:sz w:val="24"/>
          <w:szCs w:val="24"/>
        </w:rPr>
        <w:t>» – відповідно до додаткового договору від 31 травня 2023 року (на період з 21.05.2023 по 31.12.2023 (включно).</w:t>
      </w:r>
    </w:p>
    <w:p w:rsidR="00E5623F" w:rsidRPr="00E5623F" w:rsidRDefault="00E5623F" w:rsidP="00E5623F">
      <w:pPr>
        <w:shd w:val="clear" w:color="auto" w:fill="FFFFFF"/>
        <w:ind w:firstLine="708"/>
        <w:jc w:val="both"/>
        <w:rPr>
          <w:rFonts w:ascii="Times New Roman" w:hAnsi="Times New Roman" w:cs="Times New Roman"/>
          <w:lang w:val="uk-UA"/>
        </w:rPr>
      </w:pPr>
      <w:r w:rsidRPr="00E5623F">
        <w:rPr>
          <w:rFonts w:ascii="Times New Roman" w:hAnsi="Times New Roman" w:cs="Times New Roman"/>
          <w:lang w:val="uk-UA"/>
        </w:rPr>
        <w:t xml:space="preserve">Водночас, Департаментом фінансів Одеської міської ради ведеться робота по управлінню місцевим боргом. Одним із інструментів управління місцевим боргом є дострокове погашення основної суми боргу. </w:t>
      </w:r>
    </w:p>
    <w:p w:rsidR="00E5623F" w:rsidRPr="00E5623F" w:rsidRDefault="00E5623F" w:rsidP="00E5623F">
      <w:pPr>
        <w:pStyle w:val="a4"/>
        <w:tabs>
          <w:tab w:val="left" w:pos="0"/>
          <w:tab w:val="left" w:pos="993"/>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У 2023 році (станом на 13.05.2023) на погашення основної суми місцевого боргу спрямовано 566,3 млн грн, у тому числі: 296,3 млн грн - на погашення основної суми місцевого боргу, яка згідно з графіками підлягає погашенню у 2024 році; 270,0 млн грн - на погашення основної суми місцевого боргу, яка згідно з графіками підлягає погашенню у 2025 році.</w:t>
      </w:r>
    </w:p>
    <w:p w:rsidR="00E5623F" w:rsidRPr="00E5623F" w:rsidRDefault="00E5623F" w:rsidP="00E5623F">
      <w:pPr>
        <w:pStyle w:val="a4"/>
        <w:tabs>
          <w:tab w:val="left" w:pos="0"/>
          <w:tab w:val="left" w:pos="993"/>
        </w:tabs>
        <w:spacing w:after="0"/>
        <w:ind w:left="0" w:firstLine="709"/>
        <w:jc w:val="both"/>
        <w:rPr>
          <w:rFonts w:ascii="Times New Roman" w:hAnsi="Times New Roman" w:cs="Times New Roman"/>
          <w:sz w:val="24"/>
          <w:szCs w:val="24"/>
          <w:shd w:val="clear" w:color="auto" w:fill="FFFFFF"/>
        </w:rPr>
      </w:pPr>
      <w:r w:rsidRPr="00E5623F">
        <w:rPr>
          <w:rFonts w:ascii="Times New Roman" w:hAnsi="Times New Roman" w:cs="Times New Roman"/>
          <w:sz w:val="24"/>
          <w:szCs w:val="24"/>
        </w:rPr>
        <w:t>Беручи до уваги вищезазначене та процентний ризик, з метою економії бюджетних коштів, враховуючи наявний фінансовий ресурс та фінансові можливості бюджету Одеської міської територіальної громади,</w:t>
      </w:r>
      <w:r w:rsidRPr="00E5623F">
        <w:rPr>
          <w:rFonts w:ascii="Times New Roman" w:hAnsi="Times New Roman" w:cs="Times New Roman"/>
          <w:sz w:val="24"/>
          <w:szCs w:val="24"/>
          <w:shd w:val="clear" w:color="auto" w:fill="FFFFFF"/>
        </w:rPr>
        <w:t xml:space="preserve"> пропонується визначити бюджетні призначення на дострокове погашення основної суми боргу, яка згідно з графіками підлягає погашенню у 2026 році, у загальній сумі 132 808 993,07 грн, у тому числі за кредитними договорами з:</w:t>
      </w:r>
    </w:p>
    <w:p w:rsidR="00E5623F" w:rsidRPr="00E5623F" w:rsidRDefault="00E5623F" w:rsidP="00E5623F">
      <w:pPr>
        <w:pStyle w:val="a4"/>
        <w:numPr>
          <w:ilvl w:val="0"/>
          <w:numId w:val="4"/>
        </w:numPr>
        <w:tabs>
          <w:tab w:val="left" w:pos="216"/>
          <w:tab w:val="left" w:pos="709"/>
          <w:tab w:val="left" w:pos="851"/>
        </w:tabs>
        <w:spacing w:after="0" w:line="240" w:lineRule="auto"/>
        <w:ind w:left="0" w:firstLine="708"/>
        <w:jc w:val="both"/>
        <w:rPr>
          <w:rFonts w:ascii="Times New Roman" w:hAnsi="Times New Roman" w:cs="Times New Roman"/>
          <w:sz w:val="24"/>
          <w:szCs w:val="24"/>
        </w:rPr>
      </w:pPr>
      <w:r w:rsidRPr="00E5623F">
        <w:rPr>
          <w:rFonts w:ascii="Times New Roman" w:hAnsi="Times New Roman" w:cs="Times New Roman"/>
          <w:sz w:val="24"/>
          <w:szCs w:val="24"/>
        </w:rPr>
        <w:t>Акціонерним товариством «Державний ощадний банк України» (договір кредитної лінії від 16 червня 2021 року № 1394/31/6) – 93 666 787,43 грн;</w:t>
      </w:r>
    </w:p>
    <w:p w:rsidR="00E5623F" w:rsidRPr="00E5623F" w:rsidRDefault="00E5623F" w:rsidP="00E5623F">
      <w:pPr>
        <w:pStyle w:val="a4"/>
        <w:numPr>
          <w:ilvl w:val="0"/>
          <w:numId w:val="4"/>
        </w:numPr>
        <w:tabs>
          <w:tab w:val="left" w:pos="216"/>
          <w:tab w:val="left" w:pos="709"/>
          <w:tab w:val="left" w:pos="851"/>
        </w:tabs>
        <w:spacing w:after="0" w:line="240" w:lineRule="auto"/>
        <w:ind w:left="0" w:firstLine="708"/>
        <w:jc w:val="both"/>
        <w:rPr>
          <w:rFonts w:ascii="Times New Roman" w:hAnsi="Times New Roman" w:cs="Times New Roman"/>
          <w:sz w:val="24"/>
          <w:szCs w:val="24"/>
        </w:rPr>
      </w:pPr>
      <w:r w:rsidRPr="00E5623F">
        <w:rPr>
          <w:rFonts w:ascii="Times New Roman" w:hAnsi="Times New Roman" w:cs="Times New Roman"/>
          <w:sz w:val="24"/>
          <w:szCs w:val="24"/>
        </w:rPr>
        <w:t>Публічним Акціонерним товариством акціонерний банк «</w:t>
      </w:r>
      <w:proofErr w:type="spellStart"/>
      <w:r w:rsidRPr="00E5623F">
        <w:rPr>
          <w:rFonts w:ascii="Times New Roman" w:hAnsi="Times New Roman" w:cs="Times New Roman"/>
          <w:sz w:val="24"/>
          <w:szCs w:val="24"/>
        </w:rPr>
        <w:t>Укргазбанк</w:t>
      </w:r>
      <w:proofErr w:type="spellEnd"/>
      <w:r w:rsidRPr="00E5623F">
        <w:rPr>
          <w:rFonts w:ascii="Times New Roman" w:hAnsi="Times New Roman" w:cs="Times New Roman"/>
          <w:sz w:val="24"/>
          <w:szCs w:val="24"/>
        </w:rPr>
        <w:t>» (кредитний договір від 25 червня 2021 року № 514/2021/ООД-КБ-НВКЛ) –  39 142 205,64 грн.</w:t>
      </w:r>
    </w:p>
    <w:p w:rsidR="00E5623F" w:rsidRPr="00E5623F" w:rsidRDefault="00E5623F" w:rsidP="00E5623F">
      <w:pPr>
        <w:pStyle w:val="a4"/>
        <w:tabs>
          <w:tab w:val="left" w:pos="0"/>
          <w:tab w:val="left" w:pos="216"/>
          <w:tab w:val="left" w:pos="851"/>
        </w:tabs>
        <w:spacing w:after="0"/>
        <w:ind w:left="0" w:firstLine="709"/>
        <w:jc w:val="both"/>
        <w:rPr>
          <w:rFonts w:ascii="Times New Roman" w:hAnsi="Times New Roman" w:cs="Times New Roman"/>
          <w:sz w:val="24"/>
          <w:szCs w:val="24"/>
          <w:u w:val="single"/>
        </w:rPr>
      </w:pPr>
      <w:r w:rsidRPr="00E5623F">
        <w:rPr>
          <w:rFonts w:ascii="Times New Roman" w:hAnsi="Times New Roman" w:cs="Times New Roman"/>
          <w:sz w:val="24"/>
          <w:szCs w:val="24"/>
          <w:u w:val="single"/>
        </w:rPr>
        <w:t>При погашенні вищезазначених сум розрахунок за вказаними кредитними договорами буде здійснено у повному обсязі.</w:t>
      </w:r>
    </w:p>
    <w:p w:rsidR="00E5623F" w:rsidRPr="00E5623F" w:rsidRDefault="00E5623F" w:rsidP="00E5623F">
      <w:pPr>
        <w:pStyle w:val="a4"/>
        <w:tabs>
          <w:tab w:val="left" w:pos="0"/>
          <w:tab w:val="left" w:pos="216"/>
          <w:tab w:val="left" w:pos="851"/>
        </w:tabs>
        <w:spacing w:after="0"/>
        <w:ind w:left="0" w:firstLine="709"/>
        <w:jc w:val="both"/>
        <w:rPr>
          <w:rFonts w:ascii="Times New Roman" w:hAnsi="Times New Roman" w:cs="Times New Roman"/>
          <w:i/>
          <w:iCs/>
          <w:sz w:val="24"/>
          <w:szCs w:val="24"/>
        </w:rPr>
      </w:pPr>
      <w:r w:rsidRPr="00E5623F">
        <w:rPr>
          <w:rFonts w:ascii="Times New Roman" w:hAnsi="Times New Roman" w:cs="Times New Roman"/>
          <w:i/>
          <w:iCs/>
          <w:sz w:val="24"/>
          <w:szCs w:val="24"/>
        </w:rPr>
        <w:t>Довідково: У разі погашення вищезазначених сум, основна сума місцевого боргу на кінець 2023 року складатиме 293,6 млн грн за договором кредитної лінії від 17 липня 2019 року № 1272/31/6-1, укладеним Одеською міською радою з Акціонерним товариство «Державний ощадний банк України». Термін погашення – 2024 рік. Відсоткова ставка - 14,75 % річних.</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 xml:space="preserve">Визначення додаткових бюджетних призначень у сумі 132 808 993 грн пропонуємо за рахунок економії бюджетних коштів, яка утворилась у зв’язку з достроковим погашенням основної суми місцевого боргу, шляхом відповідного зменшення бюджетних призначень загального фонду, визначених за бюджетною програмою 3718600 «Обслуговування місцевого боргу». </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lastRenderedPageBreak/>
        <w:t>Зазначена пропозиція по внесенню змін до бюджету Одеської міської територіальної громади погоджена з Одеським міським головою Геннадієм Трухановим (</w:t>
      </w:r>
      <w:r w:rsidRPr="00E5623F">
        <w:rPr>
          <w:rFonts w:ascii="Times New Roman" w:hAnsi="Times New Roman" w:cs="Times New Roman"/>
          <w:i/>
          <w:iCs/>
          <w:sz w:val="24"/>
          <w:szCs w:val="24"/>
        </w:rPr>
        <w:t>копія додається</w:t>
      </w:r>
      <w:r w:rsidRPr="00E5623F">
        <w:rPr>
          <w:rFonts w:ascii="Times New Roman" w:hAnsi="Times New Roman" w:cs="Times New Roman"/>
          <w:sz w:val="24"/>
          <w:szCs w:val="24"/>
        </w:rPr>
        <w:t>).</w:t>
      </w:r>
    </w:p>
    <w:p w:rsidR="00E5623F" w:rsidRPr="00E5623F" w:rsidRDefault="00E5623F" w:rsidP="00E5623F">
      <w:pPr>
        <w:ind w:firstLine="709"/>
        <w:jc w:val="both"/>
        <w:rPr>
          <w:rFonts w:ascii="Times New Roman" w:hAnsi="Times New Roman" w:cs="Times New Roman"/>
          <w:lang w:val="uk-UA"/>
        </w:rPr>
      </w:pPr>
      <w:r w:rsidRPr="00E5623F">
        <w:rPr>
          <w:rFonts w:ascii="Times New Roman" w:hAnsi="Times New Roman" w:cs="Times New Roman"/>
          <w:lang w:val="uk-UA"/>
        </w:rPr>
        <w:t>5. Для забезпечення реалізації у 2023 році заходів Міської цільової програми надання соціальних послуг та інших видів допомоги вразливим верствам населення міста Одеси на 2021-2023 роки, зміни до якої вносяться на розгляд чергової сесії Одеської міської ради відповідно до рішення Виконавчого комітету Одеської міської ради від 23 травня 2023 року № 157 «Про внесення на розгляд Одеській міській раді проєкту рішення «Про внесення змін до Міської цільової програми надання соціальних послуг та інших видів допомоги вразливим верствам населення міста Одеси на 2021-2023 роки, затвердженої рішенням Одеської міської ради від 24 грудня 2020 року № 19-VIІI» :</w:t>
      </w:r>
    </w:p>
    <w:tbl>
      <w:tblPr>
        <w:tblW w:w="9371" w:type="dxa"/>
        <w:tblInd w:w="93" w:type="dxa"/>
        <w:tblLayout w:type="fixed"/>
        <w:tblLook w:val="04A0" w:firstRow="1" w:lastRow="0" w:firstColumn="1" w:lastColumn="0" w:noHBand="0" w:noVBand="1"/>
      </w:tblPr>
      <w:tblGrid>
        <w:gridCol w:w="5402"/>
        <w:gridCol w:w="1417"/>
        <w:gridCol w:w="1276"/>
        <w:gridCol w:w="1276"/>
      </w:tblGrid>
      <w:tr w:rsidR="00E5623F" w:rsidRPr="00810EAE" w:rsidTr="00A27FCC">
        <w:trPr>
          <w:trHeight w:val="776"/>
          <w:tblHeader/>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Захід Програми</w:t>
            </w:r>
          </w:p>
        </w:tc>
        <w:tc>
          <w:tcPr>
            <w:tcW w:w="1417" w:type="dxa"/>
            <w:tcBorders>
              <w:top w:val="single" w:sz="4" w:space="0" w:color="auto"/>
              <w:left w:val="nil"/>
              <w:bottom w:val="single" w:sz="4" w:space="0" w:color="auto"/>
              <w:right w:val="single" w:sz="4" w:space="0" w:color="auto"/>
            </w:tcBorders>
            <w:shd w:val="clear" w:color="auto" w:fill="auto"/>
            <w:hideMark/>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Передбачено у проєкті Програмі, грн</w:t>
            </w:r>
          </w:p>
        </w:tc>
        <w:tc>
          <w:tcPr>
            <w:tcW w:w="1276" w:type="dxa"/>
            <w:tcBorders>
              <w:top w:val="single" w:sz="4" w:space="0" w:color="auto"/>
              <w:left w:val="nil"/>
              <w:bottom w:val="single" w:sz="4" w:space="0" w:color="auto"/>
              <w:right w:val="single" w:sz="4" w:space="0" w:color="auto"/>
            </w:tcBorders>
            <w:shd w:val="clear" w:color="auto" w:fill="auto"/>
            <w:hideMark/>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Передбачено у бюджеті на 2023 рік, грн</w:t>
            </w:r>
          </w:p>
        </w:tc>
        <w:tc>
          <w:tcPr>
            <w:tcW w:w="1276" w:type="dxa"/>
            <w:tcBorders>
              <w:top w:val="single" w:sz="4" w:space="0" w:color="auto"/>
              <w:left w:val="nil"/>
              <w:bottom w:val="single" w:sz="4" w:space="0" w:color="auto"/>
              <w:right w:val="single" w:sz="4" w:space="0" w:color="auto"/>
            </w:tcBorders>
            <w:shd w:val="clear" w:color="auto" w:fill="auto"/>
            <w:hideMark/>
          </w:tcPr>
          <w:p w:rsidR="00E5623F" w:rsidRPr="005C76B6" w:rsidRDefault="00E5623F" w:rsidP="000944F3">
            <w:pPr>
              <w:jc w:val="center"/>
              <w:rPr>
                <w:rFonts w:ascii="Times New Roman" w:hAnsi="Times New Roman" w:cs="Times New Roman"/>
                <w:color w:val="000000"/>
                <w:sz w:val="20"/>
                <w:szCs w:val="20"/>
                <w:lang w:val="uk-UA"/>
              </w:rPr>
            </w:pPr>
            <w:r w:rsidRPr="005C76B6">
              <w:rPr>
                <w:rFonts w:ascii="Times New Roman" w:hAnsi="Times New Roman" w:cs="Times New Roman"/>
                <w:color w:val="000000"/>
                <w:sz w:val="20"/>
                <w:szCs w:val="20"/>
                <w:lang w:val="uk-UA"/>
              </w:rPr>
              <w:t>Пропозиції щодо перерозподілу, грн</w:t>
            </w:r>
          </w:p>
        </w:tc>
      </w:tr>
      <w:tr w:rsidR="00E5623F" w:rsidRPr="00810EAE" w:rsidTr="00A27FCC">
        <w:trPr>
          <w:trHeight w:val="2404"/>
        </w:trPr>
        <w:tc>
          <w:tcPr>
            <w:tcW w:w="5402" w:type="dxa"/>
            <w:tcBorders>
              <w:top w:val="single" w:sz="4" w:space="0" w:color="auto"/>
              <w:left w:val="single" w:sz="4" w:space="0" w:color="auto"/>
              <w:right w:val="single" w:sz="4" w:space="0" w:color="auto"/>
            </w:tcBorders>
            <w:shd w:val="clear" w:color="auto" w:fill="auto"/>
          </w:tcPr>
          <w:p w:rsidR="00E5623F" w:rsidRPr="00E5623F" w:rsidRDefault="00E5623F" w:rsidP="000944F3">
            <w:pPr>
              <w:tabs>
                <w:tab w:val="left" w:pos="477"/>
              </w:tabs>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2.1.</w:t>
            </w:r>
            <w:r w:rsidRPr="00E5623F">
              <w:rPr>
                <w:rFonts w:ascii="Times New Roman" w:hAnsi="Times New Roman" w:cs="Times New Roman"/>
                <w:color w:val="000000"/>
                <w:sz w:val="22"/>
                <w:szCs w:val="22"/>
                <w:lang w:val="uk-UA"/>
              </w:rPr>
              <w:tab/>
              <w:t>Надання адресної щомісячної муніципальної допомоги особам з інвалідністю внаслідок війни, дітям осіб з інвалідністю внаслідок війни, сім’ям загиблих (померлих) воїнів, які брали безпосередню участь у забезпеченні проведення антитерористичної операції  та/або операції Об’єднаних сил (ООС) для захисту незалежності, суверенітету та територіальної цілісності України,  та сім’ям військовослужбовців, які пропали безвісти в зоні проведення антитерористичної операції  та/або операції Об’єднаних сил (ООС) на Сході України</w:t>
            </w:r>
          </w:p>
        </w:tc>
        <w:tc>
          <w:tcPr>
            <w:tcW w:w="1417" w:type="dxa"/>
            <w:tcBorders>
              <w:top w:val="single" w:sz="4" w:space="0" w:color="auto"/>
              <w:left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2 112 000</w:t>
            </w:r>
          </w:p>
        </w:tc>
        <w:tc>
          <w:tcPr>
            <w:tcW w:w="1276" w:type="dxa"/>
            <w:tcBorders>
              <w:top w:val="single" w:sz="4" w:space="0" w:color="auto"/>
              <w:left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2 376 000</w:t>
            </w:r>
          </w:p>
        </w:tc>
        <w:tc>
          <w:tcPr>
            <w:tcW w:w="1276" w:type="dxa"/>
            <w:tcBorders>
              <w:top w:val="single" w:sz="4" w:space="0" w:color="auto"/>
              <w:left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-264 000</w:t>
            </w:r>
          </w:p>
        </w:tc>
      </w:tr>
      <w:tr w:rsidR="00E5623F" w:rsidRPr="00810EAE" w:rsidTr="00A27FCC">
        <w:trPr>
          <w:trHeight w:val="732"/>
        </w:trPr>
        <w:tc>
          <w:tcPr>
            <w:tcW w:w="5402" w:type="dxa"/>
            <w:tcBorders>
              <w:top w:val="single" w:sz="4" w:space="0" w:color="auto"/>
              <w:left w:val="single" w:sz="4" w:space="0" w:color="auto"/>
              <w:bottom w:val="single" w:sz="4" w:space="0" w:color="auto"/>
              <w:right w:val="single" w:sz="4" w:space="0" w:color="auto"/>
            </w:tcBorders>
            <w:shd w:val="clear" w:color="auto" w:fill="auto"/>
          </w:tcPr>
          <w:p w:rsidR="00E5623F" w:rsidRPr="00E5623F" w:rsidRDefault="00E5623F" w:rsidP="000944F3">
            <w:pPr>
              <w:tabs>
                <w:tab w:val="left" w:pos="477"/>
              </w:tabs>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2.3.</w:t>
            </w:r>
            <w:r w:rsidRPr="00E5623F">
              <w:rPr>
                <w:rFonts w:ascii="Times New Roman" w:hAnsi="Times New Roman" w:cs="Times New Roman"/>
                <w:color w:val="000000"/>
                <w:sz w:val="22"/>
                <w:szCs w:val="22"/>
                <w:lang w:val="uk-UA"/>
              </w:rPr>
              <w:tab/>
              <w:t>Надання адресної щомісячної муніципальної допомоги особам з І групою інвалідності від загальних причин захворювання, які є учасниками бойових дій, та брали безпосередню участь у забезпеченні проведення антитерористичної операції та/або операції Об’єднаних сил (ООС) для захисту незалежності, суверенітету та територіальної цілісності України</w:t>
            </w:r>
          </w:p>
        </w:tc>
        <w:tc>
          <w:tcPr>
            <w:tcW w:w="1417"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264 000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264 000</w:t>
            </w:r>
          </w:p>
        </w:tc>
      </w:tr>
      <w:tr w:rsidR="00E5623F" w:rsidRPr="00810EAE" w:rsidTr="00A27FCC">
        <w:trPr>
          <w:trHeight w:val="432"/>
        </w:trPr>
        <w:tc>
          <w:tcPr>
            <w:tcW w:w="5402" w:type="dxa"/>
            <w:tcBorders>
              <w:top w:val="nil"/>
              <w:left w:val="single" w:sz="4" w:space="0" w:color="auto"/>
              <w:bottom w:val="single" w:sz="4" w:space="0" w:color="auto"/>
              <w:right w:val="single" w:sz="4" w:space="0" w:color="auto"/>
            </w:tcBorders>
            <w:shd w:val="clear" w:color="auto" w:fill="auto"/>
          </w:tcPr>
          <w:p w:rsidR="00E5623F" w:rsidRPr="00E5623F" w:rsidRDefault="00E5623F" w:rsidP="000944F3">
            <w:pP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17.2. Надання адресної щомісячної муніципальної допомоги сім’ям військовослужбовців Збройних Сил України,  а також інших утворених відповідно до законів України військових  формувань та правоохоронних органів,  які загинули, померли внаслідок поранення, контузії, каліцтва або захворювання,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417"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4 320 000</w:t>
            </w:r>
          </w:p>
        </w:tc>
        <w:tc>
          <w:tcPr>
            <w:tcW w:w="1276"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1 800 000</w:t>
            </w:r>
          </w:p>
        </w:tc>
        <w:tc>
          <w:tcPr>
            <w:tcW w:w="1276"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2 520 000</w:t>
            </w:r>
          </w:p>
        </w:tc>
      </w:tr>
      <w:tr w:rsidR="00E5623F" w:rsidRPr="00810EAE" w:rsidTr="00A27FCC">
        <w:trPr>
          <w:trHeight w:val="422"/>
        </w:trPr>
        <w:tc>
          <w:tcPr>
            <w:tcW w:w="5402" w:type="dxa"/>
            <w:tcBorders>
              <w:top w:val="nil"/>
              <w:left w:val="single" w:sz="4" w:space="0" w:color="auto"/>
              <w:bottom w:val="single" w:sz="4" w:space="0" w:color="auto"/>
              <w:right w:val="single" w:sz="4" w:space="0" w:color="auto"/>
            </w:tcBorders>
            <w:shd w:val="clear" w:color="auto" w:fill="auto"/>
          </w:tcPr>
          <w:p w:rsidR="00E5623F" w:rsidRPr="00E5623F" w:rsidRDefault="00E5623F" w:rsidP="000944F3">
            <w:pP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 xml:space="preserve">17.4. Забезпечення надання послуг з психологічної реабілітації  військовослужбовцям Збройних Сил України, а також інших утворених відповідно до законів України військових формувань та правоохоронних органів, членам їх сімей та членам сімей військовослужбовців Збройних Сил України, а також інших утворених відповідно до законів України військових формувань та  правоохоронних органів, які загинули, померли внаслідок поранення, контузії, </w:t>
            </w:r>
            <w:r w:rsidRPr="00E5623F">
              <w:rPr>
                <w:rFonts w:ascii="Times New Roman" w:hAnsi="Times New Roman" w:cs="Times New Roman"/>
                <w:color w:val="000000"/>
                <w:sz w:val="22"/>
                <w:szCs w:val="22"/>
                <w:lang w:val="uk-UA"/>
              </w:rPr>
              <w:lastRenderedPageBreak/>
              <w:t>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417"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lastRenderedPageBreak/>
              <w:t>3 987 000</w:t>
            </w:r>
          </w:p>
        </w:tc>
        <w:tc>
          <w:tcPr>
            <w:tcW w:w="1276"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5 957 000</w:t>
            </w:r>
          </w:p>
        </w:tc>
        <w:tc>
          <w:tcPr>
            <w:tcW w:w="1276" w:type="dxa"/>
            <w:tcBorders>
              <w:top w:val="nil"/>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-1 970 000</w:t>
            </w:r>
          </w:p>
        </w:tc>
      </w:tr>
      <w:tr w:rsidR="00E5623F" w:rsidRPr="00810EAE" w:rsidTr="00A27FCC">
        <w:trPr>
          <w:trHeight w:val="1979"/>
        </w:trPr>
        <w:tc>
          <w:tcPr>
            <w:tcW w:w="5402" w:type="dxa"/>
            <w:tcBorders>
              <w:top w:val="single" w:sz="4" w:space="0" w:color="auto"/>
              <w:left w:val="single" w:sz="4" w:space="0" w:color="auto"/>
              <w:bottom w:val="single" w:sz="4" w:space="0" w:color="auto"/>
              <w:right w:val="single" w:sz="4" w:space="0" w:color="auto"/>
            </w:tcBorders>
            <w:shd w:val="clear" w:color="auto" w:fill="auto"/>
          </w:tcPr>
          <w:p w:rsidR="00E5623F" w:rsidRPr="00E5623F" w:rsidRDefault="00E5623F" w:rsidP="000944F3">
            <w:pP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lastRenderedPageBreak/>
              <w:t>17.5. Забезпечення надання послуг з професійної адаптації військовослужбовців Збройних Сил України, а також інших утворених відповідно до законів України військових формувань та правоохоронних органів, які безпосередньо брали участь у здійсненні заходів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417"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500 000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1 050 000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5623F" w:rsidRDefault="00E5623F" w:rsidP="000944F3">
            <w:pPr>
              <w:jc w:val="center"/>
              <w:rPr>
                <w:rFonts w:ascii="Times New Roman" w:hAnsi="Times New Roman" w:cs="Times New Roman"/>
                <w:color w:val="000000"/>
                <w:sz w:val="22"/>
                <w:szCs w:val="22"/>
                <w:lang w:val="uk-UA"/>
              </w:rPr>
            </w:pPr>
            <w:r w:rsidRPr="00E5623F">
              <w:rPr>
                <w:rFonts w:ascii="Times New Roman" w:hAnsi="Times New Roman" w:cs="Times New Roman"/>
                <w:color w:val="000000"/>
                <w:sz w:val="22"/>
                <w:szCs w:val="22"/>
                <w:lang w:val="uk-UA"/>
              </w:rPr>
              <w:t>-550 000</w:t>
            </w:r>
          </w:p>
        </w:tc>
      </w:tr>
      <w:tr w:rsidR="00E5623F" w:rsidRPr="00ED525A" w:rsidTr="00A27FCC">
        <w:trPr>
          <w:trHeight w:val="37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E5623F" w:rsidRPr="00ED525A" w:rsidRDefault="00E5623F" w:rsidP="000944F3">
            <w:pPr>
              <w:jc w:val="right"/>
              <w:rPr>
                <w:rFonts w:ascii="Times New Roman" w:hAnsi="Times New Roman" w:cs="Times New Roman"/>
                <w:b/>
                <w:color w:val="000000"/>
                <w:sz w:val="22"/>
                <w:szCs w:val="22"/>
                <w:lang w:val="uk-UA"/>
              </w:rPr>
            </w:pPr>
            <w:r w:rsidRPr="00ED525A">
              <w:rPr>
                <w:rFonts w:ascii="Times New Roman" w:hAnsi="Times New Roman" w:cs="Times New Roman"/>
                <w:b/>
                <w:color w:val="000000"/>
                <w:sz w:val="22"/>
                <w:szCs w:val="22"/>
                <w:lang w:val="uk-UA"/>
              </w:rPr>
              <w:t>РАЗОМ</w:t>
            </w:r>
          </w:p>
        </w:tc>
        <w:tc>
          <w:tcPr>
            <w:tcW w:w="1417" w:type="dxa"/>
            <w:tcBorders>
              <w:top w:val="single" w:sz="4" w:space="0" w:color="auto"/>
              <w:left w:val="nil"/>
              <w:bottom w:val="single" w:sz="4" w:space="0" w:color="auto"/>
              <w:right w:val="single" w:sz="4" w:space="0" w:color="auto"/>
            </w:tcBorders>
            <w:shd w:val="clear" w:color="auto" w:fill="auto"/>
            <w:noWrap/>
          </w:tcPr>
          <w:p w:rsidR="00E5623F" w:rsidRPr="00ED525A" w:rsidRDefault="00E5623F" w:rsidP="000944F3">
            <w:pPr>
              <w:jc w:val="center"/>
              <w:rPr>
                <w:rFonts w:ascii="Times New Roman" w:hAnsi="Times New Roman" w:cs="Times New Roman"/>
                <w:b/>
                <w:color w:val="000000"/>
                <w:sz w:val="22"/>
                <w:szCs w:val="22"/>
                <w:lang w:val="uk-UA"/>
              </w:rPr>
            </w:pPr>
            <w:r w:rsidRPr="00ED525A">
              <w:rPr>
                <w:rFonts w:ascii="Times New Roman" w:hAnsi="Times New Roman" w:cs="Times New Roman"/>
                <w:b/>
                <w:color w:val="000000"/>
                <w:sz w:val="22"/>
                <w:szCs w:val="22"/>
                <w:lang w:val="uk-UA"/>
              </w:rPr>
              <w:t>11 183 000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D525A" w:rsidRDefault="00E5623F" w:rsidP="000944F3">
            <w:pPr>
              <w:jc w:val="center"/>
              <w:rPr>
                <w:rFonts w:ascii="Times New Roman" w:hAnsi="Times New Roman" w:cs="Times New Roman"/>
                <w:b/>
                <w:color w:val="000000"/>
                <w:sz w:val="22"/>
                <w:szCs w:val="22"/>
                <w:lang w:val="uk-UA"/>
              </w:rPr>
            </w:pPr>
            <w:r w:rsidRPr="00ED525A">
              <w:rPr>
                <w:rFonts w:ascii="Times New Roman" w:hAnsi="Times New Roman" w:cs="Times New Roman"/>
                <w:b/>
                <w:color w:val="000000"/>
                <w:sz w:val="22"/>
                <w:szCs w:val="22"/>
                <w:lang w:val="uk-UA"/>
              </w:rPr>
              <w:t>11 183 000</w:t>
            </w:r>
          </w:p>
        </w:tc>
        <w:tc>
          <w:tcPr>
            <w:tcW w:w="1276" w:type="dxa"/>
            <w:tcBorders>
              <w:top w:val="single" w:sz="4" w:space="0" w:color="auto"/>
              <w:left w:val="nil"/>
              <w:bottom w:val="single" w:sz="4" w:space="0" w:color="auto"/>
              <w:right w:val="single" w:sz="4" w:space="0" w:color="auto"/>
            </w:tcBorders>
            <w:shd w:val="clear" w:color="auto" w:fill="auto"/>
            <w:noWrap/>
          </w:tcPr>
          <w:p w:rsidR="00E5623F" w:rsidRPr="00ED525A" w:rsidRDefault="00E5623F" w:rsidP="000944F3">
            <w:pPr>
              <w:jc w:val="center"/>
              <w:rPr>
                <w:rFonts w:ascii="Times New Roman" w:hAnsi="Times New Roman" w:cs="Times New Roman"/>
                <w:b/>
                <w:color w:val="000000"/>
                <w:sz w:val="22"/>
                <w:szCs w:val="22"/>
                <w:lang w:val="uk-UA"/>
              </w:rPr>
            </w:pPr>
            <w:r w:rsidRPr="00ED525A">
              <w:rPr>
                <w:rFonts w:ascii="Times New Roman" w:hAnsi="Times New Roman" w:cs="Times New Roman"/>
                <w:b/>
                <w:color w:val="000000"/>
                <w:sz w:val="22"/>
                <w:szCs w:val="22"/>
                <w:lang w:val="uk-UA"/>
              </w:rPr>
              <w:t>0</w:t>
            </w:r>
          </w:p>
        </w:tc>
      </w:tr>
    </w:tbl>
    <w:p w:rsidR="00E5623F" w:rsidRPr="00ED525A" w:rsidRDefault="00E5623F" w:rsidP="00E5623F">
      <w:pPr>
        <w:ind w:firstLine="709"/>
        <w:jc w:val="both"/>
        <w:rPr>
          <w:rFonts w:ascii="Times New Roman" w:hAnsi="Times New Roman" w:cs="Times New Roman"/>
          <w:lang w:val="uk-UA"/>
        </w:rPr>
      </w:pPr>
      <w:r w:rsidRPr="00ED525A">
        <w:rPr>
          <w:rFonts w:ascii="Times New Roman" w:hAnsi="Times New Roman" w:cs="Times New Roman"/>
          <w:lang w:val="uk-UA"/>
        </w:rPr>
        <w:t>У зв’язку з цим, Департаментом праці та соціальної політики Одеської міської ради надано пропозиції (</w:t>
      </w:r>
      <w:r w:rsidRPr="00ED525A">
        <w:rPr>
          <w:rFonts w:ascii="Times New Roman" w:hAnsi="Times New Roman" w:cs="Times New Roman"/>
          <w:i/>
          <w:iCs/>
          <w:lang w:val="uk-UA"/>
        </w:rPr>
        <w:t>копія листа</w:t>
      </w:r>
      <w:r w:rsidRPr="00ED525A">
        <w:rPr>
          <w:rFonts w:ascii="Times New Roman" w:hAnsi="Times New Roman" w:cs="Times New Roman"/>
          <w:i/>
          <w:lang w:val="uk-UA"/>
        </w:rPr>
        <w:t xml:space="preserve"> додається</w:t>
      </w:r>
      <w:r w:rsidRPr="00ED525A">
        <w:rPr>
          <w:rFonts w:ascii="Times New Roman" w:hAnsi="Times New Roman" w:cs="Times New Roman"/>
          <w:lang w:val="uk-UA"/>
        </w:rPr>
        <w:t>) щодо перерозподілу визначених бюджетних призначень загального фонду, у тому числі:</w:t>
      </w:r>
    </w:p>
    <w:p w:rsidR="00E5623F" w:rsidRPr="00E5623F" w:rsidRDefault="00E5623F" w:rsidP="00E5623F">
      <w:pPr>
        <w:pStyle w:val="a4"/>
        <w:numPr>
          <w:ilvl w:val="0"/>
          <w:numId w:val="4"/>
        </w:numPr>
        <w:tabs>
          <w:tab w:val="left" w:pos="851"/>
        </w:tabs>
        <w:spacing w:after="0" w:line="240" w:lineRule="auto"/>
        <w:ind w:left="0" w:firstLine="708"/>
        <w:jc w:val="both"/>
        <w:rPr>
          <w:rFonts w:ascii="Times New Roman" w:hAnsi="Times New Roman" w:cs="Times New Roman"/>
          <w:sz w:val="24"/>
          <w:szCs w:val="24"/>
        </w:rPr>
      </w:pPr>
      <w:r w:rsidRPr="00E5623F">
        <w:rPr>
          <w:rFonts w:ascii="Times New Roman" w:hAnsi="Times New Roman" w:cs="Times New Roman"/>
          <w:sz w:val="24"/>
          <w:szCs w:val="24"/>
        </w:rPr>
        <w:t>зменшення бюджетних призначень за КПКВКМБ 0813242</w:t>
      </w:r>
      <w:r w:rsidRPr="00E5623F">
        <w:rPr>
          <w:rFonts w:ascii="Times New Roman" w:hAnsi="Times New Roman" w:cs="Times New Roman"/>
          <w:sz w:val="24"/>
          <w:szCs w:val="24"/>
          <w:lang w:eastAsia="ru-RU"/>
        </w:rPr>
        <w:t xml:space="preserve"> «Інші заходи у сфері соціального захисту і соціального забезпечення» (</w:t>
      </w:r>
      <w:r w:rsidRPr="00E5623F">
        <w:rPr>
          <w:rFonts w:ascii="Times New Roman" w:hAnsi="Times New Roman" w:cs="Times New Roman"/>
          <w:i/>
          <w:iCs/>
          <w:sz w:val="24"/>
          <w:szCs w:val="24"/>
          <w:lang w:eastAsia="ru-RU"/>
        </w:rPr>
        <w:t>видатки споживання</w:t>
      </w:r>
      <w:r w:rsidRPr="00E5623F">
        <w:rPr>
          <w:rFonts w:ascii="Times New Roman" w:hAnsi="Times New Roman" w:cs="Times New Roman"/>
          <w:sz w:val="24"/>
          <w:szCs w:val="24"/>
          <w:lang w:eastAsia="ru-RU"/>
        </w:rPr>
        <w:t>) у сумі 2 640 000 грн;</w:t>
      </w:r>
    </w:p>
    <w:p w:rsidR="00E5623F" w:rsidRPr="00E5623F" w:rsidRDefault="00E5623F" w:rsidP="00E5623F">
      <w:pPr>
        <w:pStyle w:val="a4"/>
        <w:numPr>
          <w:ilvl w:val="0"/>
          <w:numId w:val="4"/>
        </w:numPr>
        <w:tabs>
          <w:tab w:val="left" w:pos="851"/>
        </w:tabs>
        <w:spacing w:after="0" w:line="240" w:lineRule="auto"/>
        <w:ind w:left="0" w:firstLine="708"/>
        <w:jc w:val="both"/>
        <w:rPr>
          <w:rFonts w:ascii="Times New Roman" w:hAnsi="Times New Roman" w:cs="Times New Roman"/>
          <w:sz w:val="24"/>
          <w:szCs w:val="24"/>
        </w:rPr>
      </w:pPr>
      <w:r w:rsidRPr="00E5623F">
        <w:rPr>
          <w:rFonts w:ascii="Times New Roman" w:hAnsi="Times New Roman" w:cs="Times New Roman"/>
          <w:sz w:val="24"/>
          <w:szCs w:val="24"/>
        </w:rPr>
        <w:t xml:space="preserve"> збільшення бюджетних призначень за КПКВКМБ 0813191 </w:t>
      </w:r>
      <w:r w:rsidRPr="00E5623F">
        <w:rPr>
          <w:rFonts w:ascii="Times New Roman" w:hAnsi="Times New Roman" w:cs="Times New Roman"/>
          <w:color w:val="000000"/>
          <w:sz w:val="24"/>
          <w:szCs w:val="24"/>
        </w:rPr>
        <w:t>Інші видатки на соціальний захист ветеранів війни та праці (</w:t>
      </w:r>
      <w:r w:rsidRPr="00E5623F">
        <w:rPr>
          <w:rFonts w:ascii="Times New Roman" w:hAnsi="Times New Roman" w:cs="Times New Roman"/>
          <w:i/>
          <w:iCs/>
          <w:color w:val="000000"/>
          <w:sz w:val="24"/>
          <w:szCs w:val="24"/>
        </w:rPr>
        <w:t>видатки споживання</w:t>
      </w:r>
      <w:r w:rsidRPr="00E5623F">
        <w:rPr>
          <w:rFonts w:ascii="Times New Roman" w:hAnsi="Times New Roman" w:cs="Times New Roman"/>
          <w:color w:val="000000"/>
          <w:sz w:val="24"/>
          <w:szCs w:val="24"/>
        </w:rPr>
        <w:t>) у сумі 2 640 000 грн.</w:t>
      </w:r>
    </w:p>
    <w:p w:rsidR="00E5623F" w:rsidRPr="00E5623F" w:rsidRDefault="00E5623F" w:rsidP="00E5623F">
      <w:pPr>
        <w:pStyle w:val="a4"/>
        <w:spacing w:after="0"/>
        <w:ind w:left="0" w:firstLine="709"/>
        <w:jc w:val="both"/>
        <w:rPr>
          <w:rFonts w:ascii="Times New Roman" w:hAnsi="Times New Roman" w:cs="Times New Roman"/>
          <w:sz w:val="24"/>
          <w:szCs w:val="24"/>
          <w:lang w:eastAsia="zh-CN"/>
        </w:rPr>
      </w:pPr>
      <w:r w:rsidRPr="00E5623F">
        <w:rPr>
          <w:rFonts w:ascii="Times New Roman" w:hAnsi="Times New Roman" w:cs="Times New Roman"/>
          <w:sz w:val="24"/>
          <w:szCs w:val="24"/>
          <w:lang w:eastAsia="zh-CN"/>
        </w:rPr>
        <w:t>6. Департаментом освіти та науки Одеської міської ради надані пропозиції (</w:t>
      </w:r>
      <w:r w:rsidRPr="00E5623F">
        <w:rPr>
          <w:rFonts w:ascii="Times New Roman" w:hAnsi="Times New Roman" w:cs="Times New Roman"/>
          <w:i/>
          <w:iCs/>
          <w:sz w:val="24"/>
          <w:szCs w:val="24"/>
          <w:lang w:eastAsia="zh-CN"/>
        </w:rPr>
        <w:t>копія листа додається</w:t>
      </w:r>
      <w:r w:rsidRPr="00E5623F">
        <w:rPr>
          <w:rFonts w:ascii="Times New Roman" w:hAnsi="Times New Roman" w:cs="Times New Roman"/>
          <w:sz w:val="24"/>
          <w:szCs w:val="24"/>
          <w:lang w:eastAsia="zh-CN"/>
        </w:rPr>
        <w:t>) щодо зменшення бюджетних призначень загального фонду, визначених за КПКВКМБ 0613133 «</w:t>
      </w:r>
      <w:r w:rsidRPr="00E5623F">
        <w:rPr>
          <w:rFonts w:ascii="Times New Roman" w:hAnsi="Times New Roman" w:cs="Times New Roman"/>
          <w:color w:val="000000"/>
          <w:sz w:val="24"/>
          <w:szCs w:val="24"/>
        </w:rPr>
        <w:t>Інші заходи та заклади молодіжної політики» (</w:t>
      </w:r>
      <w:r w:rsidRPr="00E5623F">
        <w:rPr>
          <w:rFonts w:ascii="Times New Roman" w:hAnsi="Times New Roman" w:cs="Times New Roman"/>
          <w:i/>
          <w:iCs/>
          <w:color w:val="000000"/>
          <w:sz w:val="24"/>
          <w:szCs w:val="24"/>
        </w:rPr>
        <w:t>видатки споживання</w:t>
      </w:r>
      <w:r w:rsidRPr="00E5623F">
        <w:rPr>
          <w:rFonts w:ascii="Times New Roman" w:hAnsi="Times New Roman" w:cs="Times New Roman"/>
          <w:color w:val="000000"/>
          <w:sz w:val="24"/>
          <w:szCs w:val="24"/>
        </w:rPr>
        <w:t>)</w:t>
      </w:r>
      <w:r w:rsidRPr="00E5623F">
        <w:rPr>
          <w:rFonts w:ascii="Times New Roman" w:hAnsi="Times New Roman" w:cs="Times New Roman"/>
          <w:sz w:val="24"/>
          <w:szCs w:val="24"/>
          <w:lang w:eastAsia="zh-CN"/>
        </w:rPr>
        <w:t>, передбачених для реалізації пункту 4.9 «Забезпечення виплат стипендій Одеського міського голови учням закладів загальної середньої освіти комунальної власності територіальної громади м. Одеси та студентам закладів вищої освіти м. Одеси» Міської цільової програми розвитку освіти на 2023-2025 роки, затвердженої рішенням Одеської міської ради від 03 травня 2023 року № 1144-</w:t>
      </w:r>
      <w:r w:rsidRPr="00E5623F">
        <w:rPr>
          <w:rFonts w:ascii="Times New Roman" w:hAnsi="Times New Roman" w:cs="Times New Roman"/>
          <w:sz w:val="24"/>
          <w:szCs w:val="24"/>
          <w:lang w:val="en-US" w:eastAsia="zh-CN"/>
        </w:rPr>
        <w:t>V</w:t>
      </w:r>
      <w:r w:rsidRPr="00E5623F">
        <w:rPr>
          <w:rFonts w:ascii="Times New Roman" w:hAnsi="Times New Roman" w:cs="Times New Roman"/>
          <w:sz w:val="24"/>
          <w:szCs w:val="24"/>
          <w:lang w:eastAsia="zh-CN"/>
        </w:rPr>
        <w:t>ІІІ у зв’язку з початком виплати вищевказаних стипендій з травня 2023 року, у сумі 116 000 грн.</w:t>
      </w:r>
    </w:p>
    <w:p w:rsidR="00E5623F" w:rsidRPr="00E5623F" w:rsidRDefault="00E5623F" w:rsidP="00E5623F">
      <w:pPr>
        <w:pStyle w:val="a4"/>
        <w:tabs>
          <w:tab w:val="left" w:pos="851"/>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Вивільнені бюджетні призначення за пунктом 6 цього листа у сумі 116 000 грн пропонуємо спрямувати за КПКВКМБ 3717370 «Реалізація інших заходів щодо соціально-економічного розвитку територій» (найменування витрат бюджету розвитку: «Інші видатки (нерозподілені видатки)») за головним розпорядником бюджетних коштів – Департамент фінансів Одеської міської ради.</w:t>
      </w:r>
    </w:p>
    <w:p w:rsidR="00E5623F" w:rsidRPr="00E5623F" w:rsidRDefault="00E5623F" w:rsidP="00E5623F">
      <w:pPr>
        <w:pStyle w:val="a4"/>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E5623F">
        <w:rPr>
          <w:rFonts w:ascii="Times New Roman" w:hAnsi="Times New Roman" w:cs="Times New Roman"/>
          <w:sz w:val="24"/>
          <w:szCs w:val="24"/>
          <w:lang w:eastAsia="zh-CN"/>
        </w:rPr>
        <w:t>Для виправлення технічної помилки пропонується наступний перерозподіл бюджетних призначень загального фонду, визначених Департаменту праці та соціальної політики Одеської міської ради:</w:t>
      </w:r>
    </w:p>
    <w:p w:rsidR="00E5623F" w:rsidRPr="00E5623F" w:rsidRDefault="00E5623F" w:rsidP="00E5623F">
      <w:pPr>
        <w:pStyle w:val="a4"/>
        <w:numPr>
          <w:ilvl w:val="0"/>
          <w:numId w:val="4"/>
        </w:numPr>
        <w:tabs>
          <w:tab w:val="left" w:pos="851"/>
        </w:tabs>
        <w:spacing w:after="0" w:line="240" w:lineRule="auto"/>
        <w:ind w:left="0" w:firstLine="708"/>
        <w:jc w:val="both"/>
        <w:rPr>
          <w:rFonts w:ascii="Times New Roman" w:hAnsi="Times New Roman" w:cs="Times New Roman"/>
          <w:sz w:val="24"/>
          <w:szCs w:val="24"/>
          <w:lang w:eastAsia="zh-CN"/>
        </w:rPr>
      </w:pPr>
      <w:r w:rsidRPr="00E5623F">
        <w:rPr>
          <w:rFonts w:ascii="Times New Roman" w:hAnsi="Times New Roman" w:cs="Times New Roman"/>
          <w:sz w:val="24"/>
          <w:szCs w:val="24"/>
          <w:lang w:eastAsia="zh-CN"/>
        </w:rPr>
        <w:t xml:space="preserve"> зменшити бюджетні призначення за КПКВКМБ </w:t>
      </w:r>
      <w:r w:rsidRPr="00E5623F">
        <w:rPr>
          <w:rFonts w:ascii="Times New Roman" w:hAnsi="Times New Roman" w:cs="Times New Roman"/>
          <w:color w:val="000000"/>
          <w:sz w:val="24"/>
          <w:szCs w:val="24"/>
        </w:rPr>
        <w:t>0813104 «</w:t>
      </w:r>
      <w:r w:rsidRPr="00E5623F">
        <w:rPr>
          <w:rFonts w:ascii="Times New Roman" w:hAnsi="Times New Roman" w:cs="Times New Roman"/>
          <w:sz w:val="24"/>
          <w:szCs w:val="24"/>
          <w:lang w:eastAsia="ru-RU"/>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E5623F">
        <w:rPr>
          <w:rFonts w:ascii="Times New Roman" w:hAnsi="Times New Roman" w:cs="Times New Roman"/>
          <w:color w:val="000000"/>
          <w:sz w:val="24"/>
          <w:szCs w:val="24"/>
        </w:rPr>
        <w:t>»</w:t>
      </w:r>
      <w:r w:rsidRPr="00E5623F">
        <w:rPr>
          <w:rFonts w:ascii="Times New Roman" w:hAnsi="Times New Roman" w:cs="Times New Roman"/>
          <w:sz w:val="24"/>
          <w:szCs w:val="24"/>
          <w:lang w:eastAsia="ru-RU"/>
        </w:rPr>
        <w:t xml:space="preserve"> (</w:t>
      </w:r>
      <w:r w:rsidRPr="00E5623F">
        <w:rPr>
          <w:rFonts w:ascii="Times New Roman" w:hAnsi="Times New Roman" w:cs="Times New Roman"/>
          <w:i/>
          <w:iCs/>
          <w:sz w:val="24"/>
          <w:szCs w:val="24"/>
          <w:lang w:eastAsia="ru-RU"/>
        </w:rPr>
        <w:t>видатки споживання</w:t>
      </w:r>
      <w:r w:rsidRPr="00E5623F">
        <w:rPr>
          <w:rFonts w:ascii="Times New Roman" w:hAnsi="Times New Roman" w:cs="Times New Roman"/>
          <w:sz w:val="24"/>
          <w:szCs w:val="24"/>
          <w:lang w:eastAsia="ru-RU"/>
        </w:rPr>
        <w:t xml:space="preserve">) </w:t>
      </w:r>
      <w:r w:rsidRPr="00E5623F">
        <w:rPr>
          <w:rFonts w:ascii="Times New Roman" w:hAnsi="Times New Roman" w:cs="Times New Roman"/>
          <w:color w:val="000000"/>
          <w:sz w:val="24"/>
          <w:szCs w:val="24"/>
        </w:rPr>
        <w:t>у сумі 81 000 грн;</w:t>
      </w:r>
    </w:p>
    <w:p w:rsidR="00E5623F" w:rsidRPr="00E5623F" w:rsidRDefault="00E5623F" w:rsidP="00E5623F">
      <w:pPr>
        <w:pStyle w:val="a4"/>
        <w:numPr>
          <w:ilvl w:val="0"/>
          <w:numId w:val="3"/>
        </w:numPr>
        <w:tabs>
          <w:tab w:val="left" w:pos="851"/>
          <w:tab w:val="left" w:pos="993"/>
        </w:tabs>
        <w:spacing w:after="0" w:line="240" w:lineRule="auto"/>
        <w:ind w:left="0" w:firstLine="851"/>
        <w:jc w:val="both"/>
        <w:rPr>
          <w:rFonts w:ascii="Times New Roman" w:hAnsi="Times New Roman" w:cs="Times New Roman"/>
          <w:sz w:val="24"/>
          <w:szCs w:val="24"/>
          <w:lang w:eastAsia="zh-CN"/>
        </w:rPr>
      </w:pPr>
      <w:r w:rsidRPr="00E5623F">
        <w:rPr>
          <w:rFonts w:ascii="Times New Roman" w:hAnsi="Times New Roman" w:cs="Times New Roman"/>
          <w:sz w:val="24"/>
          <w:szCs w:val="24"/>
          <w:lang w:eastAsia="zh-CN"/>
        </w:rPr>
        <w:lastRenderedPageBreak/>
        <w:t xml:space="preserve">збільшити бюджетні призначення за КПКВКМБ </w:t>
      </w:r>
      <w:r w:rsidRPr="00E5623F">
        <w:rPr>
          <w:rFonts w:ascii="Times New Roman" w:hAnsi="Times New Roman" w:cs="Times New Roman"/>
          <w:color w:val="000000"/>
          <w:sz w:val="24"/>
          <w:szCs w:val="24"/>
        </w:rPr>
        <w:t xml:space="preserve">0813241 </w:t>
      </w:r>
      <w:r w:rsidRPr="00E5623F">
        <w:rPr>
          <w:rFonts w:ascii="Times New Roman" w:hAnsi="Times New Roman" w:cs="Times New Roman"/>
          <w:sz w:val="24"/>
          <w:szCs w:val="24"/>
          <w:lang w:eastAsia="ru-RU"/>
        </w:rPr>
        <w:t>«</w:t>
      </w:r>
      <w:r w:rsidRPr="00E5623F">
        <w:rPr>
          <w:rFonts w:ascii="Times New Roman" w:hAnsi="Times New Roman" w:cs="Times New Roman"/>
          <w:color w:val="000000"/>
          <w:sz w:val="24"/>
          <w:szCs w:val="24"/>
        </w:rPr>
        <w:t>Забезпечення діяльності інших закладів у сфері соціального захисту і соціального забезпечення</w:t>
      </w:r>
      <w:r w:rsidRPr="00E5623F">
        <w:rPr>
          <w:rFonts w:ascii="Times New Roman" w:hAnsi="Times New Roman" w:cs="Times New Roman"/>
          <w:sz w:val="24"/>
          <w:szCs w:val="24"/>
          <w:lang w:eastAsia="ru-RU"/>
        </w:rPr>
        <w:t>» (</w:t>
      </w:r>
      <w:r w:rsidRPr="00E5623F">
        <w:rPr>
          <w:rFonts w:ascii="Times New Roman" w:hAnsi="Times New Roman" w:cs="Times New Roman"/>
          <w:i/>
          <w:iCs/>
          <w:sz w:val="24"/>
          <w:szCs w:val="24"/>
          <w:lang w:eastAsia="ru-RU"/>
        </w:rPr>
        <w:t>видатки споживання</w:t>
      </w:r>
      <w:r w:rsidRPr="00E5623F">
        <w:rPr>
          <w:rFonts w:ascii="Times New Roman" w:hAnsi="Times New Roman" w:cs="Times New Roman"/>
          <w:sz w:val="24"/>
          <w:szCs w:val="24"/>
          <w:lang w:eastAsia="ru-RU"/>
        </w:rPr>
        <w:t>) у сумі 81 000 грн.</w:t>
      </w:r>
    </w:p>
    <w:p w:rsidR="00E5623F" w:rsidRPr="00E5623F" w:rsidRDefault="00E5623F" w:rsidP="00E5623F">
      <w:pPr>
        <w:pStyle w:val="a4"/>
        <w:tabs>
          <w:tab w:val="left" w:pos="0"/>
          <w:tab w:val="left" w:pos="993"/>
        </w:tabs>
        <w:spacing w:after="0"/>
        <w:ind w:left="0" w:firstLine="709"/>
        <w:jc w:val="both"/>
        <w:rPr>
          <w:rFonts w:ascii="Times New Roman" w:hAnsi="Times New Roman" w:cs="Times New Roman"/>
          <w:sz w:val="24"/>
          <w:szCs w:val="24"/>
          <w:lang w:eastAsia="ru-RU"/>
        </w:rPr>
      </w:pPr>
      <w:r w:rsidRPr="00E5623F">
        <w:rPr>
          <w:rFonts w:ascii="Times New Roman" w:hAnsi="Times New Roman" w:cs="Times New Roman"/>
          <w:sz w:val="24"/>
          <w:szCs w:val="24"/>
        </w:rPr>
        <w:t>8.</w:t>
      </w:r>
      <w:r w:rsidRPr="00E5623F">
        <w:rPr>
          <w:rFonts w:ascii="Times New Roman" w:hAnsi="Times New Roman" w:cs="Times New Roman"/>
          <w:sz w:val="24"/>
          <w:szCs w:val="24"/>
          <w:lang w:eastAsia="ru-RU"/>
        </w:rPr>
        <w:t xml:space="preserve"> Відповідно до листів Департаменту фінансів Одеської обласної державної адміністрації (</w:t>
      </w:r>
      <w:r w:rsidRPr="00E5623F">
        <w:rPr>
          <w:rFonts w:ascii="Times New Roman" w:hAnsi="Times New Roman" w:cs="Times New Roman"/>
          <w:i/>
          <w:iCs/>
          <w:sz w:val="24"/>
          <w:szCs w:val="24"/>
          <w:lang w:eastAsia="ru-RU"/>
        </w:rPr>
        <w:t>копії листів додаються</w:t>
      </w:r>
      <w:r w:rsidRPr="00E5623F">
        <w:rPr>
          <w:rFonts w:ascii="Times New Roman" w:hAnsi="Times New Roman" w:cs="Times New Roman"/>
          <w:sz w:val="24"/>
          <w:szCs w:val="24"/>
          <w:lang w:eastAsia="ru-RU"/>
        </w:rPr>
        <w:t>) бюджету Одеської міської територіальної громади збільшено обсяг міжбюджетних трансфертів у загальній сумі 114 737 684 грн, у тому числі за рахунок коштів:</w:t>
      </w:r>
    </w:p>
    <w:p w:rsidR="00E5623F" w:rsidRPr="00E5623F" w:rsidRDefault="00E5623F" w:rsidP="00E5623F">
      <w:pPr>
        <w:pStyle w:val="a4"/>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4"/>
          <w:szCs w:val="24"/>
          <w:lang w:eastAsia="ru-RU"/>
        </w:rPr>
      </w:pPr>
      <w:r w:rsidRPr="00E5623F">
        <w:rPr>
          <w:rFonts w:ascii="Times New Roman" w:hAnsi="Times New Roman" w:cs="Times New Roman"/>
          <w:sz w:val="24"/>
          <w:szCs w:val="24"/>
          <w:lang w:eastAsia="ru-RU"/>
        </w:rPr>
        <w:t>Субвенції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186 367 грн;</w:t>
      </w:r>
    </w:p>
    <w:p w:rsidR="00E5623F" w:rsidRPr="00E5623F" w:rsidRDefault="00E5623F" w:rsidP="00E5623F">
      <w:pPr>
        <w:pStyle w:val="a4"/>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4"/>
          <w:szCs w:val="24"/>
          <w:lang w:eastAsia="ru-RU"/>
        </w:rPr>
      </w:pPr>
      <w:r w:rsidRPr="00E5623F">
        <w:rPr>
          <w:rFonts w:ascii="Times New Roman" w:hAnsi="Times New Roman" w:cs="Times New Roman"/>
          <w:sz w:val="24"/>
          <w:szCs w:val="24"/>
          <w:lang w:eastAsia="ru-RU"/>
        </w:rPr>
        <w:t>Субвенції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10-1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 78 571 053 грн;</w:t>
      </w:r>
    </w:p>
    <w:p w:rsidR="00E5623F" w:rsidRPr="00E5623F" w:rsidRDefault="00E5623F" w:rsidP="00E5623F">
      <w:pPr>
        <w:pStyle w:val="a4"/>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4"/>
          <w:szCs w:val="24"/>
          <w:lang w:eastAsia="ru-RU"/>
        </w:rPr>
      </w:pPr>
      <w:r w:rsidRPr="00E5623F">
        <w:rPr>
          <w:rFonts w:ascii="Times New Roman" w:hAnsi="Times New Roman" w:cs="Times New Roman"/>
          <w:sz w:val="24"/>
          <w:szCs w:val="24"/>
          <w:lang w:eastAsia="ru-RU"/>
        </w:rPr>
        <w:t>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26 986 223 грн;</w:t>
      </w:r>
    </w:p>
    <w:p w:rsidR="00E5623F" w:rsidRPr="00E5623F" w:rsidRDefault="00E5623F" w:rsidP="00E5623F">
      <w:pPr>
        <w:pStyle w:val="a4"/>
        <w:numPr>
          <w:ilvl w:val="0"/>
          <w:numId w:val="5"/>
        </w:numPr>
        <w:tabs>
          <w:tab w:val="left" w:pos="709"/>
          <w:tab w:val="left" w:pos="1134"/>
        </w:tabs>
        <w:spacing w:after="0" w:line="240" w:lineRule="auto"/>
        <w:ind w:left="0" w:firstLine="567"/>
        <w:jc w:val="both"/>
        <w:rPr>
          <w:rFonts w:ascii="Times New Roman" w:hAnsi="Times New Roman" w:cs="Times New Roman"/>
          <w:sz w:val="24"/>
          <w:szCs w:val="24"/>
        </w:rPr>
      </w:pPr>
      <w:r w:rsidRPr="00E5623F">
        <w:rPr>
          <w:rFonts w:ascii="Times New Roman" w:hAnsi="Times New Roman" w:cs="Times New Roman"/>
          <w:sz w:val="24"/>
          <w:szCs w:val="24"/>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2 508 198 грн, у тому числі на оплату за проведення корекційно-</w:t>
      </w:r>
      <w:proofErr w:type="spellStart"/>
      <w:r w:rsidRPr="00E5623F">
        <w:rPr>
          <w:rFonts w:ascii="Times New Roman" w:hAnsi="Times New Roman" w:cs="Times New Roman"/>
          <w:sz w:val="24"/>
          <w:szCs w:val="24"/>
        </w:rPr>
        <w:t>розвиткових</w:t>
      </w:r>
      <w:proofErr w:type="spellEnd"/>
      <w:r w:rsidRPr="00E5623F">
        <w:rPr>
          <w:rFonts w:ascii="Times New Roman" w:hAnsi="Times New Roman" w:cs="Times New Roman"/>
          <w:sz w:val="24"/>
          <w:szCs w:val="24"/>
        </w:rPr>
        <w:t xml:space="preserve"> занять і придбання спеціальних засобів корекції для:</w:t>
      </w:r>
    </w:p>
    <w:p w:rsidR="00E5623F" w:rsidRPr="00E5623F" w:rsidRDefault="00E5623F" w:rsidP="00E5623F">
      <w:pPr>
        <w:pStyle w:val="a4"/>
        <w:tabs>
          <w:tab w:val="left" w:pos="709"/>
          <w:tab w:val="left" w:pos="1134"/>
        </w:tabs>
        <w:spacing w:after="0"/>
        <w:ind w:left="0" w:firstLine="567"/>
        <w:jc w:val="both"/>
        <w:rPr>
          <w:rFonts w:ascii="Times New Roman" w:hAnsi="Times New Roman" w:cs="Times New Roman"/>
          <w:sz w:val="24"/>
          <w:szCs w:val="24"/>
        </w:rPr>
      </w:pPr>
      <w:r w:rsidRPr="00E5623F">
        <w:rPr>
          <w:rFonts w:ascii="Times New Roman" w:hAnsi="Times New Roman" w:cs="Times New Roman"/>
          <w:sz w:val="24"/>
          <w:szCs w:val="24"/>
        </w:rPr>
        <w:t>- учнів інклюзивних класів закладів загальної середньої освіти – 1 820 406 грн;</w:t>
      </w:r>
    </w:p>
    <w:p w:rsidR="00E5623F" w:rsidRPr="00E5623F" w:rsidRDefault="00E5623F" w:rsidP="00E5623F">
      <w:pPr>
        <w:pStyle w:val="a4"/>
        <w:tabs>
          <w:tab w:val="left" w:pos="709"/>
          <w:tab w:val="left" w:pos="1134"/>
        </w:tabs>
        <w:spacing w:after="0"/>
        <w:ind w:left="0" w:firstLine="567"/>
        <w:jc w:val="both"/>
        <w:rPr>
          <w:rFonts w:ascii="Times New Roman" w:hAnsi="Times New Roman" w:cs="Times New Roman"/>
          <w:sz w:val="24"/>
          <w:szCs w:val="24"/>
        </w:rPr>
      </w:pPr>
      <w:r w:rsidRPr="00E5623F">
        <w:rPr>
          <w:rFonts w:ascii="Times New Roman" w:hAnsi="Times New Roman" w:cs="Times New Roman"/>
          <w:sz w:val="24"/>
          <w:szCs w:val="24"/>
        </w:rPr>
        <w:t xml:space="preserve">- вихованців інклюзивних груп закладів дошкільної освіти – 605 556 грн; </w:t>
      </w:r>
    </w:p>
    <w:p w:rsidR="00E5623F" w:rsidRPr="00E5623F" w:rsidRDefault="00E5623F" w:rsidP="00E5623F">
      <w:pPr>
        <w:pStyle w:val="a4"/>
        <w:tabs>
          <w:tab w:val="left" w:pos="0"/>
          <w:tab w:val="left" w:pos="1134"/>
        </w:tabs>
        <w:spacing w:after="0"/>
        <w:ind w:left="0" w:firstLine="567"/>
        <w:jc w:val="both"/>
        <w:rPr>
          <w:rFonts w:ascii="Times New Roman" w:hAnsi="Times New Roman" w:cs="Times New Roman"/>
          <w:sz w:val="24"/>
          <w:szCs w:val="24"/>
        </w:rPr>
      </w:pPr>
      <w:r w:rsidRPr="00E5623F">
        <w:rPr>
          <w:rFonts w:ascii="Times New Roman" w:hAnsi="Times New Roman" w:cs="Times New Roman"/>
          <w:sz w:val="24"/>
          <w:szCs w:val="24"/>
        </w:rPr>
        <w:t>- вихованців інклюзивних груп закладів професійної (професійно-технічної освіти) – 82 236 грн);</w:t>
      </w:r>
    </w:p>
    <w:p w:rsidR="00E5623F" w:rsidRPr="00E5623F" w:rsidRDefault="00E5623F" w:rsidP="00E5623F">
      <w:pPr>
        <w:pStyle w:val="a4"/>
        <w:numPr>
          <w:ilvl w:val="0"/>
          <w:numId w:val="5"/>
        </w:numPr>
        <w:tabs>
          <w:tab w:val="left" w:pos="993"/>
        </w:tabs>
        <w:spacing w:after="0" w:line="240" w:lineRule="auto"/>
        <w:ind w:left="0" w:firstLine="567"/>
        <w:jc w:val="both"/>
        <w:rPr>
          <w:rFonts w:ascii="Times New Roman" w:hAnsi="Times New Roman" w:cs="Times New Roman"/>
          <w:sz w:val="24"/>
          <w:szCs w:val="24"/>
        </w:rPr>
      </w:pPr>
      <w:r w:rsidRPr="00E5623F">
        <w:rPr>
          <w:rFonts w:ascii="Times New Roman" w:hAnsi="Times New Roman" w:cs="Times New Roman"/>
          <w:sz w:val="24"/>
          <w:szCs w:val="24"/>
        </w:rPr>
        <w:t>Субвенції з місцевого бюджету на здійснення переданих видатків у сфері освіти за рахунок коштів освітньої субвенції – 6 485 843 грн, при цьому:</w:t>
      </w:r>
    </w:p>
    <w:p w:rsidR="00E5623F" w:rsidRPr="00E5623F" w:rsidRDefault="00E5623F" w:rsidP="00E5623F">
      <w:pPr>
        <w:pStyle w:val="a4"/>
        <w:numPr>
          <w:ilvl w:val="0"/>
          <w:numId w:val="4"/>
        </w:numPr>
        <w:tabs>
          <w:tab w:val="left" w:pos="851"/>
        </w:tabs>
        <w:spacing w:after="0" w:line="240" w:lineRule="auto"/>
        <w:ind w:left="0" w:firstLine="567"/>
        <w:jc w:val="both"/>
        <w:rPr>
          <w:rFonts w:ascii="Times New Roman" w:hAnsi="Times New Roman" w:cs="Times New Roman"/>
          <w:sz w:val="24"/>
          <w:szCs w:val="24"/>
        </w:rPr>
      </w:pPr>
      <w:r w:rsidRPr="00E5623F">
        <w:rPr>
          <w:rFonts w:ascii="Times New Roman" w:hAnsi="Times New Roman" w:cs="Times New Roman"/>
          <w:sz w:val="24"/>
          <w:szCs w:val="24"/>
        </w:rPr>
        <w:t>зменшено видатки приватним закладам загальної середньої освіти у сумі                814 212 грн;</w:t>
      </w:r>
    </w:p>
    <w:p w:rsidR="00E5623F" w:rsidRPr="00E5623F" w:rsidRDefault="00E5623F" w:rsidP="00E5623F">
      <w:pPr>
        <w:pStyle w:val="a4"/>
        <w:numPr>
          <w:ilvl w:val="0"/>
          <w:numId w:val="4"/>
        </w:numPr>
        <w:tabs>
          <w:tab w:val="left" w:pos="993"/>
        </w:tabs>
        <w:spacing w:after="0" w:line="240" w:lineRule="auto"/>
        <w:ind w:left="0" w:firstLine="567"/>
        <w:jc w:val="both"/>
        <w:rPr>
          <w:rFonts w:ascii="Times New Roman" w:hAnsi="Times New Roman" w:cs="Times New Roman"/>
          <w:sz w:val="24"/>
          <w:szCs w:val="24"/>
        </w:rPr>
      </w:pPr>
      <w:r w:rsidRPr="00E5623F">
        <w:rPr>
          <w:rFonts w:ascii="Times New Roman" w:hAnsi="Times New Roman" w:cs="Times New Roman"/>
          <w:sz w:val="24"/>
          <w:szCs w:val="24"/>
        </w:rPr>
        <w:t>збільшено видатки інклюзивно-ресурсним центрам у сумі 7 300 055 грн.</w:t>
      </w:r>
    </w:p>
    <w:p w:rsidR="00E5623F" w:rsidRPr="00E5623F" w:rsidRDefault="00E5623F" w:rsidP="00E5623F">
      <w:pPr>
        <w:tabs>
          <w:tab w:val="left" w:pos="993"/>
        </w:tabs>
        <w:ind w:firstLine="708"/>
        <w:jc w:val="both"/>
        <w:rPr>
          <w:rFonts w:ascii="Times New Roman" w:hAnsi="Times New Roman" w:cs="Times New Roman"/>
          <w:lang w:val="uk-UA"/>
        </w:rPr>
      </w:pPr>
      <w:r w:rsidRPr="00E5623F">
        <w:rPr>
          <w:rFonts w:ascii="Times New Roman" w:hAnsi="Times New Roman" w:cs="Times New Roman"/>
          <w:lang w:val="uk-UA"/>
        </w:rPr>
        <w:t>Копії листів головних розпорядників бюджетних коштів: Департаменту освіти та науки Одеської міської ради, Департаменту праці та соціальної політики Одеської міської ради, Управління з фізичної культури та спорту Одеської міської ради щодо визначення видатків за рахунок вищезазначених коштів субвенцій додаються.</w:t>
      </w:r>
    </w:p>
    <w:p w:rsidR="00E5623F" w:rsidRPr="00E5623F" w:rsidRDefault="00E5623F" w:rsidP="00E5623F">
      <w:pPr>
        <w:pStyle w:val="a4"/>
        <w:tabs>
          <w:tab w:val="left" w:pos="993"/>
        </w:tabs>
        <w:spacing w:after="0"/>
        <w:ind w:left="0" w:firstLine="709"/>
        <w:jc w:val="both"/>
        <w:rPr>
          <w:rFonts w:ascii="Times New Roman" w:hAnsi="Times New Roman" w:cs="Times New Roman"/>
          <w:sz w:val="24"/>
          <w:szCs w:val="24"/>
        </w:rPr>
      </w:pPr>
      <w:r w:rsidRPr="00E5623F">
        <w:rPr>
          <w:rFonts w:ascii="Times New Roman" w:hAnsi="Times New Roman" w:cs="Times New Roman"/>
          <w:sz w:val="24"/>
          <w:szCs w:val="24"/>
        </w:rPr>
        <w:t>Пропозиції щодо внесення змін до бюджету Одеської міської територіальної громади на 2023 рік (за рахунок коштів субвенцій бюджету Одеської міської територіальної громади) наведено у додатку до цього листа (</w:t>
      </w:r>
      <w:r w:rsidRPr="00E5623F">
        <w:rPr>
          <w:rFonts w:ascii="Times New Roman" w:hAnsi="Times New Roman" w:cs="Times New Roman"/>
          <w:i/>
          <w:iCs/>
          <w:sz w:val="24"/>
          <w:szCs w:val="24"/>
        </w:rPr>
        <w:t>додається</w:t>
      </w:r>
      <w:r w:rsidRPr="00E5623F">
        <w:rPr>
          <w:rFonts w:ascii="Times New Roman" w:hAnsi="Times New Roman" w:cs="Times New Roman"/>
          <w:sz w:val="24"/>
          <w:szCs w:val="24"/>
        </w:rPr>
        <w:t>).</w:t>
      </w:r>
    </w:p>
    <w:p w:rsidR="00DA7F76" w:rsidRPr="00E5623F" w:rsidRDefault="00DA7F76" w:rsidP="00DA7F76">
      <w:pPr>
        <w:ind w:firstLine="567"/>
        <w:jc w:val="both"/>
        <w:rPr>
          <w:rFonts w:ascii="Times New Roman" w:eastAsia="Times New Roman" w:hAnsi="Times New Roman" w:cs="Times New Roman"/>
          <w:b/>
          <w:sz w:val="28"/>
          <w:szCs w:val="28"/>
          <w:lang w:val="uk-UA" w:eastAsia="uk-UA"/>
        </w:rPr>
      </w:pPr>
      <w:r w:rsidRPr="00E5623F">
        <w:rPr>
          <w:rFonts w:ascii="Times New Roman" w:eastAsia="Times New Roman" w:hAnsi="Times New Roman" w:cs="Times New Roman"/>
          <w:b/>
          <w:sz w:val="28"/>
          <w:szCs w:val="28"/>
          <w:lang w:val="uk-UA" w:eastAsia="uk-UA"/>
        </w:rPr>
        <w:lastRenderedPageBreak/>
        <w:t xml:space="preserve">За – одноголосно. </w:t>
      </w:r>
    </w:p>
    <w:p w:rsidR="00E5623F" w:rsidRPr="00E5623F" w:rsidRDefault="00DA7F76" w:rsidP="00E5623F">
      <w:pPr>
        <w:tabs>
          <w:tab w:val="left" w:pos="-5940"/>
        </w:tabs>
        <w:ind w:firstLine="567"/>
        <w:jc w:val="both"/>
        <w:rPr>
          <w:sz w:val="28"/>
          <w:szCs w:val="28"/>
          <w:lang w:val="uk-UA"/>
        </w:rPr>
      </w:pPr>
      <w:r w:rsidRPr="00E5623F">
        <w:rPr>
          <w:rFonts w:ascii="Times New Roman" w:hAnsi="Times New Roman" w:cs="Times New Roman"/>
          <w:sz w:val="28"/>
          <w:szCs w:val="28"/>
          <w:lang w:val="uk-UA"/>
        </w:rPr>
        <w:t xml:space="preserve">ВИСНОВОК: Погодити </w:t>
      </w:r>
      <w:r w:rsidRPr="00E5623F">
        <w:rPr>
          <w:rFonts w:ascii="Times New Roman" w:hAnsi="Times New Roman" w:cs="Times New Roman"/>
          <w:color w:val="000000" w:themeColor="text1"/>
          <w:sz w:val="28"/>
          <w:szCs w:val="28"/>
          <w:lang w:val="uk-UA"/>
        </w:rPr>
        <w:t xml:space="preserve">коригування </w:t>
      </w:r>
      <w:r w:rsidRPr="00E5623F">
        <w:rPr>
          <w:rFonts w:ascii="Times New Roman" w:hAnsi="Times New Roman" w:cs="Times New Roman"/>
          <w:sz w:val="28"/>
          <w:szCs w:val="28"/>
          <w:lang w:val="uk-UA"/>
        </w:rPr>
        <w:t>бюджету Одеської міської територіальної громади</w:t>
      </w:r>
      <w:r w:rsidRPr="00E5623F">
        <w:rPr>
          <w:rFonts w:ascii="Times New Roman" w:hAnsi="Times New Roman" w:cs="Times New Roman"/>
          <w:color w:val="000000" w:themeColor="text1"/>
          <w:sz w:val="28"/>
          <w:szCs w:val="28"/>
          <w:lang w:val="uk-UA"/>
        </w:rPr>
        <w:t xml:space="preserve"> на 2023 рік за лист</w:t>
      </w:r>
      <w:r w:rsidR="00E5623F" w:rsidRPr="00E5623F">
        <w:rPr>
          <w:rFonts w:ascii="Times New Roman" w:hAnsi="Times New Roman" w:cs="Times New Roman"/>
          <w:color w:val="000000" w:themeColor="text1"/>
          <w:sz w:val="28"/>
          <w:szCs w:val="28"/>
          <w:lang w:val="uk-UA"/>
        </w:rPr>
        <w:t>ом</w:t>
      </w:r>
      <w:r w:rsidRPr="00E5623F">
        <w:rPr>
          <w:rFonts w:ascii="Times New Roman" w:hAnsi="Times New Roman" w:cs="Times New Roman"/>
          <w:color w:val="000000" w:themeColor="text1"/>
          <w:sz w:val="28"/>
          <w:szCs w:val="28"/>
          <w:lang w:val="uk-UA"/>
        </w:rPr>
        <w:t xml:space="preserve"> Департаменту фінансів </w:t>
      </w:r>
      <w:r w:rsidR="00E5623F">
        <w:rPr>
          <w:rFonts w:ascii="Times New Roman" w:hAnsi="Times New Roman" w:cs="Times New Roman"/>
          <w:color w:val="000000" w:themeColor="text1"/>
          <w:sz w:val="28"/>
          <w:szCs w:val="28"/>
          <w:lang w:val="uk-UA"/>
        </w:rPr>
        <w:t xml:space="preserve">Одеської міської ради </w:t>
      </w:r>
      <w:r w:rsidR="00E5623F" w:rsidRPr="00E5623F">
        <w:rPr>
          <w:sz w:val="28"/>
          <w:szCs w:val="28"/>
          <w:lang w:val="uk-UA"/>
        </w:rPr>
        <w:t>№ 04-13/136/652 від 16.06.2023 року.</w:t>
      </w:r>
    </w:p>
    <w:p w:rsidR="00DA7F76" w:rsidRPr="00E5623F" w:rsidRDefault="00DA7F76" w:rsidP="00E5623F">
      <w:pPr>
        <w:tabs>
          <w:tab w:val="left" w:pos="-5940"/>
        </w:tabs>
        <w:ind w:firstLine="567"/>
        <w:jc w:val="both"/>
        <w:rPr>
          <w:rFonts w:ascii="Times New Roman" w:hAnsi="Times New Roman" w:cs="Times New Roman"/>
          <w:sz w:val="28"/>
          <w:szCs w:val="28"/>
          <w:lang w:val="uk-UA"/>
        </w:rPr>
      </w:pPr>
    </w:p>
    <w:p w:rsidR="00272A27" w:rsidRDefault="00272A27" w:rsidP="00DA7F76">
      <w:pPr>
        <w:ind w:firstLine="567"/>
        <w:jc w:val="both"/>
        <w:rPr>
          <w:rFonts w:asciiTheme="minorHAnsi" w:hAnsiTheme="minorHAnsi"/>
          <w:b/>
          <w:color w:val="000000" w:themeColor="text1"/>
          <w:sz w:val="28"/>
          <w:szCs w:val="28"/>
          <w:lang w:val="uk-UA"/>
        </w:rPr>
      </w:pPr>
    </w:p>
    <w:p w:rsidR="00272A27" w:rsidRPr="00272A27" w:rsidRDefault="00272A27" w:rsidP="00272A27">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w:t>
      </w:r>
      <w:r>
        <w:rPr>
          <w:rFonts w:ascii="Times New Roman" w:hAnsi="Times New Roman" w:cs="Times New Roman"/>
          <w:color w:val="000000" w:themeColor="text1"/>
          <w:sz w:val="28"/>
          <w:szCs w:val="28"/>
          <w:lang w:val="uk-UA"/>
        </w:rPr>
        <w:t>том</w:t>
      </w:r>
      <w:r w:rsidRPr="0001143D">
        <w:rPr>
          <w:rFonts w:ascii="Times New Roman" w:hAnsi="Times New Roman" w:cs="Times New Roman"/>
          <w:color w:val="000000" w:themeColor="text1"/>
          <w:sz w:val="28"/>
          <w:szCs w:val="28"/>
          <w:lang w:val="uk-UA"/>
        </w:rPr>
        <w:t xml:space="preserve"> Департаменту фінансів </w:t>
      </w:r>
      <w:r w:rsidRPr="00272A27">
        <w:rPr>
          <w:sz w:val="28"/>
          <w:szCs w:val="28"/>
          <w:lang w:val="uk-UA"/>
        </w:rPr>
        <w:t>№ 04-13/140/681 від 22.06.2023 року.</w:t>
      </w:r>
    </w:p>
    <w:p w:rsidR="00272A27" w:rsidRDefault="00272A27" w:rsidP="00272A27">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Виступили: Потапський О.Ю.</w:t>
      </w:r>
      <w:r w:rsidR="005C76B6">
        <w:rPr>
          <w:rFonts w:ascii="Times New Roman" w:hAnsi="Times New Roman" w:cs="Times New Roman"/>
          <w:kern w:val="2"/>
          <w:sz w:val="28"/>
          <w:szCs w:val="28"/>
          <w:lang w:val="uk-UA"/>
        </w:rPr>
        <w:t xml:space="preserve">, </w:t>
      </w:r>
      <w:proofErr w:type="spellStart"/>
      <w:r w:rsidR="005C76B6">
        <w:rPr>
          <w:rFonts w:ascii="Times New Roman" w:hAnsi="Times New Roman" w:cs="Times New Roman"/>
          <w:kern w:val="2"/>
          <w:sz w:val="28"/>
          <w:szCs w:val="28"/>
          <w:lang w:val="uk-UA"/>
        </w:rPr>
        <w:t>Звягін</w:t>
      </w:r>
      <w:proofErr w:type="spellEnd"/>
      <w:r w:rsidR="005C76B6">
        <w:rPr>
          <w:rFonts w:ascii="Times New Roman" w:hAnsi="Times New Roman" w:cs="Times New Roman"/>
          <w:kern w:val="2"/>
          <w:sz w:val="28"/>
          <w:szCs w:val="28"/>
          <w:lang w:val="uk-UA"/>
        </w:rPr>
        <w:t xml:space="preserve"> О.С., Танцюра Д.М.</w:t>
      </w:r>
      <w:r>
        <w:rPr>
          <w:rFonts w:ascii="Times New Roman" w:hAnsi="Times New Roman" w:cs="Times New Roman"/>
          <w:kern w:val="2"/>
          <w:sz w:val="28"/>
          <w:szCs w:val="28"/>
          <w:lang w:val="uk-UA"/>
        </w:rPr>
        <w:t xml:space="preserve"> </w:t>
      </w:r>
    </w:p>
    <w:p w:rsidR="00272A27" w:rsidRPr="002143D3" w:rsidRDefault="00272A27" w:rsidP="00272A27">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272A27" w:rsidRPr="00272A27" w:rsidRDefault="00272A27" w:rsidP="00272A27">
      <w:pPr>
        <w:shd w:val="clear" w:color="auto" w:fill="FFFFFF" w:themeFill="background1"/>
        <w:tabs>
          <w:tab w:val="left" w:pos="1134"/>
        </w:tabs>
        <w:jc w:val="both"/>
        <w:rPr>
          <w:rFonts w:ascii="Times New Roman" w:hAnsi="Times New Roman" w:cs="Times New Roman"/>
          <w:lang w:val="uk-UA"/>
        </w:rPr>
      </w:pPr>
      <w:r w:rsidRPr="00272A27">
        <w:rPr>
          <w:rFonts w:ascii="Times New Roman" w:hAnsi="Times New Roman" w:cs="Times New Roman"/>
          <w:lang w:val="uk-UA"/>
        </w:rPr>
        <w:t xml:space="preserve">          1. Департаментом екології та розвитку рекреаційних зон Одеської міської ради надані пропозиції (</w:t>
      </w:r>
      <w:r w:rsidRPr="00272A27">
        <w:rPr>
          <w:rFonts w:ascii="Times New Roman" w:hAnsi="Times New Roman" w:cs="Times New Roman"/>
          <w:i/>
          <w:iCs/>
          <w:lang w:val="uk-UA"/>
        </w:rPr>
        <w:t>копія листа додається</w:t>
      </w:r>
      <w:r w:rsidRPr="00272A27">
        <w:rPr>
          <w:rFonts w:ascii="Times New Roman" w:hAnsi="Times New Roman" w:cs="Times New Roman"/>
          <w:lang w:val="uk-UA"/>
        </w:rPr>
        <w:t>) щодо визначення додаткових бюджетних призначень загального фонду за КПКВКМБ 2818330 «Інша діяльність у сфері екології та охорони природних ресурсів» (</w:t>
      </w:r>
      <w:r w:rsidRPr="00272A27">
        <w:rPr>
          <w:rFonts w:ascii="Times New Roman" w:hAnsi="Times New Roman" w:cs="Times New Roman"/>
          <w:i/>
          <w:iCs/>
          <w:lang w:val="uk-UA"/>
        </w:rPr>
        <w:t>видатки споживання</w:t>
      </w:r>
      <w:r w:rsidRPr="00272A27">
        <w:rPr>
          <w:rFonts w:ascii="Times New Roman" w:hAnsi="Times New Roman" w:cs="Times New Roman"/>
          <w:lang w:val="uk-UA"/>
        </w:rPr>
        <w:t>) у сумі 721 453 грн Комунальному підприємству «Муніципальний центр екологічної безпеки» в межах реалізації заходів Міської цільової програми охорони тваринного світу та регулювання чисельності безпритульних тварин у м. Одесі на 2022-2027 роки</w:t>
      </w:r>
      <w:bookmarkStart w:id="0" w:name="_Hlk107827750"/>
      <w:r w:rsidRPr="00272A27">
        <w:rPr>
          <w:rFonts w:ascii="Times New Roman" w:hAnsi="Times New Roman" w:cs="Times New Roman"/>
          <w:lang w:val="uk-UA"/>
        </w:rPr>
        <w:t>:</w:t>
      </w:r>
    </w:p>
    <w:tbl>
      <w:tblPr>
        <w:tblStyle w:val="a3"/>
        <w:tblW w:w="9356" w:type="dxa"/>
        <w:tblInd w:w="108" w:type="dxa"/>
        <w:tblLayout w:type="fixed"/>
        <w:tblLook w:val="04A0" w:firstRow="1" w:lastRow="0" w:firstColumn="1" w:lastColumn="0" w:noHBand="0" w:noVBand="1"/>
      </w:tblPr>
      <w:tblGrid>
        <w:gridCol w:w="5670"/>
        <w:gridCol w:w="1418"/>
        <w:gridCol w:w="1134"/>
        <w:gridCol w:w="1134"/>
      </w:tblGrid>
      <w:tr w:rsidR="00272A27" w:rsidRPr="00CC084F" w:rsidTr="00A27FCC">
        <w:tc>
          <w:tcPr>
            <w:tcW w:w="5670"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Захід Програми</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Передбачено у Програмі</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xml:space="preserve">Передбачено </w:t>
            </w:r>
          </w:p>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у бюджеті</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Пропозиції щодо визначення додаткових бюджетних призначень</w:t>
            </w:r>
          </w:p>
        </w:tc>
      </w:tr>
      <w:tr w:rsidR="00272A27" w:rsidRPr="00CC084F" w:rsidTr="00A27FCC">
        <w:tc>
          <w:tcPr>
            <w:tcW w:w="5670" w:type="dxa"/>
          </w:tcPr>
          <w:p w:rsidR="00272A27" w:rsidRPr="00272A27" w:rsidRDefault="00272A27" w:rsidP="00272A27">
            <w:pPr>
              <w:spacing w:line="235" w:lineRule="auto"/>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 xml:space="preserve">1.1. Проведення заходів з вилову, </w:t>
            </w:r>
            <w:proofErr w:type="spellStart"/>
            <w:r w:rsidRPr="00272A27">
              <w:rPr>
                <w:rFonts w:ascii="Times New Roman" w:hAnsi="Times New Roman" w:cs="Times New Roman"/>
                <w:sz w:val="20"/>
                <w:szCs w:val="20"/>
                <w:lang w:val="uk-UA"/>
              </w:rPr>
              <w:t>біостерилізації</w:t>
            </w:r>
            <w:proofErr w:type="spellEnd"/>
            <w:r w:rsidRPr="00272A27">
              <w:rPr>
                <w:rFonts w:ascii="Times New Roman" w:hAnsi="Times New Roman" w:cs="Times New Roman"/>
                <w:sz w:val="20"/>
                <w:szCs w:val="20"/>
                <w:lang w:val="uk-UA"/>
              </w:rPr>
              <w:t xml:space="preserve">, </w:t>
            </w:r>
            <w:proofErr w:type="spellStart"/>
            <w:r w:rsidRPr="00272A27">
              <w:rPr>
                <w:rFonts w:ascii="Times New Roman" w:hAnsi="Times New Roman" w:cs="Times New Roman"/>
                <w:sz w:val="20"/>
                <w:szCs w:val="20"/>
                <w:lang w:val="uk-UA"/>
              </w:rPr>
              <w:t>вакцинації,ревакцинації</w:t>
            </w:r>
            <w:proofErr w:type="spellEnd"/>
            <w:r w:rsidRPr="00272A27">
              <w:rPr>
                <w:rFonts w:ascii="Times New Roman" w:hAnsi="Times New Roman" w:cs="Times New Roman"/>
                <w:sz w:val="20"/>
                <w:szCs w:val="20"/>
                <w:lang w:val="uk-UA"/>
              </w:rPr>
              <w:t xml:space="preserve"> та повернення до ареалу перебування</w:t>
            </w:r>
          </w:p>
          <w:p w:rsidR="00272A27" w:rsidRPr="00272A27" w:rsidRDefault="00272A27" w:rsidP="00272A27">
            <w:pPr>
              <w:spacing w:line="235" w:lineRule="auto"/>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(місць вилову) безпритульних тварин</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5 076 400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3 626 700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+ 469 300</w:t>
            </w:r>
          </w:p>
        </w:tc>
      </w:tr>
      <w:tr w:rsidR="00272A27" w:rsidRPr="00CC084F" w:rsidTr="00A27FCC">
        <w:tc>
          <w:tcPr>
            <w:tcW w:w="5670" w:type="dxa"/>
          </w:tcPr>
          <w:p w:rsidR="00272A27" w:rsidRPr="00272A27" w:rsidRDefault="00272A27" w:rsidP="00272A27">
            <w:pPr>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1.2. Придбання спеціального робочого одягу</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105 300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+ 105 300</w:t>
            </w:r>
          </w:p>
        </w:tc>
      </w:tr>
      <w:tr w:rsidR="00272A27" w:rsidRPr="00CC084F" w:rsidTr="00A27FCC">
        <w:trPr>
          <w:trHeight w:val="429"/>
        </w:trPr>
        <w:tc>
          <w:tcPr>
            <w:tcW w:w="5670" w:type="dxa"/>
          </w:tcPr>
          <w:p w:rsidR="00272A27" w:rsidRPr="00272A27" w:rsidRDefault="00272A27" w:rsidP="00272A27">
            <w:pPr>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2.1. Придбання корму для тварин, у тому числі для надання допомоги притулку для тварин</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145 900</w:t>
            </w:r>
          </w:p>
          <w:p w:rsidR="00272A27" w:rsidRPr="00272A27" w:rsidRDefault="00272A27" w:rsidP="00272A27">
            <w:pPr>
              <w:ind w:firstLine="34"/>
              <w:jc w:val="center"/>
              <w:rPr>
                <w:rFonts w:ascii="Times New Roman" w:hAnsi="Times New Roman" w:cs="Times New Roman"/>
                <w:sz w:val="20"/>
                <w:szCs w:val="20"/>
                <w:lang w:val="uk-UA"/>
              </w:rPr>
            </w:pP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99 300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+ 14 630</w:t>
            </w:r>
          </w:p>
        </w:tc>
      </w:tr>
      <w:tr w:rsidR="00272A27" w:rsidRPr="00CC084F" w:rsidTr="00A27FCC">
        <w:trPr>
          <w:trHeight w:val="56"/>
        </w:trPr>
        <w:tc>
          <w:tcPr>
            <w:tcW w:w="5670" w:type="dxa"/>
          </w:tcPr>
          <w:p w:rsidR="00272A27" w:rsidRPr="00272A27" w:rsidRDefault="00272A27" w:rsidP="00272A27">
            <w:pPr>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2.2. Придбання для тварин вакцин проти сказу, лікарських препаратів, у тому числі для надання допомоги притулку для тварин</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708 500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655 095</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+ 30 890</w:t>
            </w:r>
          </w:p>
        </w:tc>
      </w:tr>
      <w:tr w:rsidR="00272A27" w:rsidRPr="00CC084F" w:rsidTr="00A27FCC">
        <w:trPr>
          <w:trHeight w:val="56"/>
        </w:trPr>
        <w:tc>
          <w:tcPr>
            <w:tcW w:w="5670" w:type="dxa"/>
          </w:tcPr>
          <w:p w:rsidR="00272A27" w:rsidRPr="00272A27" w:rsidRDefault="00272A27" w:rsidP="00272A27">
            <w:pPr>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2.4. Придбання та обслуговування устаткування, обладнання, спорядження та інших матеріалів, необхідних для вилову тварин</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229 700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145 605</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+ 58 290</w:t>
            </w:r>
          </w:p>
        </w:tc>
      </w:tr>
      <w:tr w:rsidR="00272A27" w:rsidRPr="00CC084F" w:rsidTr="00A27FCC">
        <w:trPr>
          <w:trHeight w:val="56"/>
        </w:trPr>
        <w:tc>
          <w:tcPr>
            <w:tcW w:w="5670" w:type="dxa"/>
          </w:tcPr>
          <w:p w:rsidR="00272A27" w:rsidRPr="00272A27" w:rsidRDefault="00272A27" w:rsidP="00272A27">
            <w:pPr>
              <w:ind w:firstLine="34"/>
              <w:rPr>
                <w:rFonts w:ascii="Times New Roman" w:hAnsi="Times New Roman" w:cs="Times New Roman"/>
                <w:sz w:val="20"/>
                <w:szCs w:val="20"/>
                <w:lang w:val="uk-UA"/>
              </w:rPr>
            </w:pPr>
            <w:r w:rsidRPr="00272A27">
              <w:rPr>
                <w:rFonts w:ascii="Times New Roman" w:hAnsi="Times New Roman" w:cs="Times New Roman"/>
                <w:sz w:val="20"/>
                <w:szCs w:val="20"/>
                <w:lang w:val="uk-UA"/>
              </w:rPr>
              <w:t>3.1. Організація обліку, ідентифікації та реєстрації тварин</w:t>
            </w:r>
          </w:p>
        </w:tc>
        <w:tc>
          <w:tcPr>
            <w:tcW w:w="1418"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256 000</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145 605</w:t>
            </w:r>
          </w:p>
        </w:tc>
        <w:tc>
          <w:tcPr>
            <w:tcW w:w="1134" w:type="dxa"/>
          </w:tcPr>
          <w:p w:rsidR="00272A27" w:rsidRPr="00272A27" w:rsidRDefault="00272A27" w:rsidP="00272A27">
            <w:pPr>
              <w:ind w:firstLine="34"/>
              <w:jc w:val="center"/>
              <w:rPr>
                <w:rFonts w:ascii="Times New Roman" w:hAnsi="Times New Roman" w:cs="Times New Roman"/>
                <w:sz w:val="20"/>
                <w:szCs w:val="20"/>
                <w:lang w:val="uk-UA"/>
              </w:rPr>
            </w:pPr>
            <w:r w:rsidRPr="00272A27">
              <w:rPr>
                <w:rFonts w:ascii="Times New Roman" w:hAnsi="Times New Roman" w:cs="Times New Roman"/>
                <w:sz w:val="20"/>
                <w:szCs w:val="20"/>
                <w:lang w:val="uk-UA"/>
              </w:rPr>
              <w:t>+43 035</w:t>
            </w:r>
          </w:p>
        </w:tc>
      </w:tr>
      <w:tr w:rsidR="00272A27" w:rsidRPr="00CC084F" w:rsidTr="00A27FCC">
        <w:tc>
          <w:tcPr>
            <w:tcW w:w="5670" w:type="dxa"/>
          </w:tcPr>
          <w:p w:rsidR="00272A27" w:rsidRPr="00272A27" w:rsidRDefault="00272A27" w:rsidP="00272A27">
            <w:pPr>
              <w:ind w:firstLine="34"/>
              <w:jc w:val="center"/>
              <w:rPr>
                <w:rFonts w:ascii="Times New Roman" w:hAnsi="Times New Roman" w:cs="Times New Roman"/>
                <w:b/>
                <w:bCs/>
                <w:sz w:val="20"/>
                <w:szCs w:val="20"/>
                <w:lang w:val="uk-UA"/>
              </w:rPr>
            </w:pPr>
            <w:r w:rsidRPr="00272A27">
              <w:rPr>
                <w:rFonts w:ascii="Times New Roman" w:hAnsi="Times New Roman" w:cs="Times New Roman"/>
                <w:b/>
                <w:bCs/>
                <w:sz w:val="20"/>
                <w:szCs w:val="20"/>
                <w:lang w:val="uk-UA"/>
              </w:rPr>
              <w:t>РАЗОМ</w:t>
            </w:r>
          </w:p>
        </w:tc>
        <w:tc>
          <w:tcPr>
            <w:tcW w:w="1418" w:type="dxa"/>
          </w:tcPr>
          <w:p w:rsidR="00272A27" w:rsidRPr="00272A27" w:rsidRDefault="00272A27" w:rsidP="00272A27">
            <w:pPr>
              <w:ind w:firstLine="34"/>
              <w:jc w:val="center"/>
              <w:rPr>
                <w:rFonts w:ascii="Times New Roman" w:hAnsi="Times New Roman" w:cs="Times New Roman"/>
                <w:b/>
                <w:bCs/>
                <w:sz w:val="20"/>
                <w:szCs w:val="20"/>
                <w:lang w:val="uk-UA"/>
              </w:rPr>
            </w:pPr>
            <w:r w:rsidRPr="00272A27">
              <w:rPr>
                <w:rFonts w:ascii="Times New Roman" w:hAnsi="Times New Roman" w:cs="Times New Roman"/>
                <w:b/>
                <w:bCs/>
                <w:sz w:val="20"/>
                <w:szCs w:val="20"/>
                <w:lang w:val="uk-UA"/>
              </w:rPr>
              <w:t>х</w:t>
            </w:r>
          </w:p>
        </w:tc>
        <w:tc>
          <w:tcPr>
            <w:tcW w:w="1134" w:type="dxa"/>
          </w:tcPr>
          <w:p w:rsidR="00272A27" w:rsidRPr="00272A27" w:rsidRDefault="00272A27" w:rsidP="00272A27">
            <w:pPr>
              <w:ind w:firstLine="34"/>
              <w:jc w:val="center"/>
              <w:rPr>
                <w:rFonts w:ascii="Times New Roman" w:hAnsi="Times New Roman" w:cs="Times New Roman"/>
                <w:b/>
                <w:bCs/>
                <w:sz w:val="20"/>
                <w:szCs w:val="20"/>
                <w:lang w:val="uk-UA"/>
              </w:rPr>
            </w:pPr>
            <w:r w:rsidRPr="00272A27">
              <w:rPr>
                <w:rFonts w:ascii="Times New Roman" w:hAnsi="Times New Roman" w:cs="Times New Roman"/>
                <w:b/>
                <w:bCs/>
                <w:sz w:val="20"/>
                <w:szCs w:val="20"/>
                <w:lang w:val="uk-UA"/>
              </w:rPr>
              <w:t>х</w:t>
            </w:r>
          </w:p>
        </w:tc>
        <w:tc>
          <w:tcPr>
            <w:tcW w:w="1134" w:type="dxa"/>
          </w:tcPr>
          <w:p w:rsidR="00272A27" w:rsidRPr="00272A27" w:rsidRDefault="00272A27" w:rsidP="00272A27">
            <w:pPr>
              <w:ind w:firstLine="34"/>
              <w:jc w:val="center"/>
              <w:rPr>
                <w:rFonts w:ascii="Times New Roman" w:hAnsi="Times New Roman" w:cs="Times New Roman"/>
                <w:b/>
                <w:bCs/>
                <w:sz w:val="20"/>
                <w:szCs w:val="20"/>
                <w:lang w:val="uk-UA"/>
              </w:rPr>
            </w:pPr>
            <w:r w:rsidRPr="00272A27">
              <w:rPr>
                <w:rFonts w:ascii="Times New Roman" w:hAnsi="Times New Roman" w:cs="Times New Roman"/>
                <w:b/>
                <w:bCs/>
                <w:sz w:val="20"/>
                <w:szCs w:val="20"/>
                <w:lang w:val="uk-UA"/>
              </w:rPr>
              <w:t>+721 445</w:t>
            </w:r>
          </w:p>
        </w:tc>
      </w:tr>
    </w:tbl>
    <w:bookmarkEnd w:id="0"/>
    <w:p w:rsidR="00272A27" w:rsidRPr="00272A27" w:rsidRDefault="00272A27" w:rsidP="00272A27">
      <w:pPr>
        <w:tabs>
          <w:tab w:val="left" w:pos="993"/>
        </w:tabs>
        <w:ind w:firstLine="567"/>
        <w:jc w:val="both"/>
        <w:rPr>
          <w:rFonts w:ascii="Times New Roman" w:hAnsi="Times New Roman" w:cs="Times New Roman"/>
          <w:lang w:val="uk-UA"/>
        </w:rPr>
      </w:pPr>
      <w:r w:rsidRPr="00272A27">
        <w:rPr>
          <w:rFonts w:ascii="Times New Roman" w:hAnsi="Times New Roman" w:cs="Times New Roman"/>
          <w:lang w:val="uk-UA"/>
        </w:rPr>
        <w:t>2. Департаментом муніципальної безпеки Одеської міської ради надані пропозиції (</w:t>
      </w:r>
      <w:r w:rsidRPr="00272A27">
        <w:rPr>
          <w:rFonts w:ascii="Times New Roman" w:hAnsi="Times New Roman" w:cs="Times New Roman"/>
          <w:i/>
          <w:lang w:val="uk-UA"/>
        </w:rPr>
        <w:t>копія листа додається</w:t>
      </w:r>
      <w:r w:rsidRPr="00272A27">
        <w:rPr>
          <w:rFonts w:ascii="Times New Roman" w:hAnsi="Times New Roman" w:cs="Times New Roman"/>
          <w:lang w:val="uk-UA"/>
        </w:rPr>
        <w:t>) щодо необхідності визначення додаткових бюджетних призначень загального фонду за КПКВКМБ 2218210 «Муніципальні формування з охорони громадського порядку» (</w:t>
      </w:r>
      <w:r w:rsidRPr="00272A27">
        <w:rPr>
          <w:rFonts w:ascii="Times New Roman" w:hAnsi="Times New Roman" w:cs="Times New Roman"/>
          <w:i/>
          <w:iCs/>
          <w:lang w:val="uk-UA"/>
        </w:rPr>
        <w:t>видатки споживання</w:t>
      </w:r>
      <w:r w:rsidRPr="00272A27">
        <w:rPr>
          <w:rFonts w:ascii="Times New Roman" w:hAnsi="Times New Roman" w:cs="Times New Roman"/>
          <w:lang w:val="uk-UA"/>
        </w:rPr>
        <w:t>) у сумі 350 000 грн Комунальній установі «Муніципальна варта» для закупівлі акумуляторних елементів живлення у кількості 60 одиниць на електричні скутера, які були придбані у 2018 році (10 електричних скутерів AIMA JOURNEY KING «E») для потреб більшої мобільності під час патрулювання персоналом охорони об’єктів інфраструктури міста Одеса та на сьогоднішній час вичерпали ресурс акумуляторних елементів живлення.</w:t>
      </w:r>
    </w:p>
    <w:p w:rsidR="00272A27" w:rsidRPr="00272A27" w:rsidRDefault="00272A27" w:rsidP="00272A27">
      <w:pPr>
        <w:ind w:firstLine="567"/>
        <w:jc w:val="both"/>
        <w:rPr>
          <w:rFonts w:ascii="Times New Roman" w:hAnsi="Times New Roman" w:cs="Times New Roman"/>
          <w:lang w:val="uk-UA"/>
        </w:rPr>
      </w:pPr>
      <w:r w:rsidRPr="00272A27">
        <w:rPr>
          <w:rFonts w:ascii="Times New Roman" w:hAnsi="Times New Roman" w:cs="Times New Roman"/>
          <w:lang w:val="uk-UA"/>
        </w:rPr>
        <w:lastRenderedPageBreak/>
        <w:t>3. Головними розпорядниками бюджетних коштів надані пропозиції (</w:t>
      </w:r>
      <w:r w:rsidRPr="00272A27">
        <w:rPr>
          <w:rFonts w:ascii="Times New Roman" w:hAnsi="Times New Roman" w:cs="Times New Roman"/>
          <w:i/>
          <w:iCs/>
          <w:lang w:val="uk-UA"/>
        </w:rPr>
        <w:t>копії листів додаються</w:t>
      </w:r>
      <w:r w:rsidRPr="00272A27">
        <w:rPr>
          <w:rFonts w:ascii="Times New Roman" w:hAnsi="Times New Roman" w:cs="Times New Roman"/>
          <w:lang w:val="uk-UA"/>
        </w:rPr>
        <w:t>) щодо визначення додаткових бюджетних призначень за КТПКВКМБ 0100 «Державне управління» у сумі 8 683 300 грн, у тому числі:</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3.1. Департаментом освіти та науки Одеської міської ради надані пропозиції  щодо визначення додаткових бюджетних призначень загального фонду за КПКВКМБ 0610160 «Керівництво і управління у відповідній сфері у містах (місті Києві), селищах, селах, територіальних громадах»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xml:space="preserve">) на демонтаж/монтаж вимірювального обладнання теплового лічильника у сумі 50 000 грн. </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3.2. Департаментом транспорту, зв’язку та організації дорожнього руху Одеської міської ради надані пропозиції щодо визначення додаткових бюджетних призначень за КПКВКМБ 1910160 «Керівництво і управління у відповідній сфері у містах (місті Києві), селищах, селах,  територіальних громадах» у загальній сумі 7 293 300 грн, у тому числі:</w:t>
      </w:r>
    </w:p>
    <w:p w:rsidR="00272A27" w:rsidRPr="00272A27" w:rsidRDefault="00272A27" w:rsidP="00272A27">
      <w:pPr>
        <w:pStyle w:val="a6"/>
        <w:tabs>
          <w:tab w:val="left" w:pos="993"/>
        </w:tabs>
        <w:ind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 збільшити бюджетні призначення загального фонду </w:t>
      </w:r>
      <w:r w:rsidRPr="00272A27">
        <w:rPr>
          <w:rFonts w:ascii="Times New Roman" w:hAnsi="Times New Roman" w:cs="Times New Roman"/>
          <w:i/>
          <w:sz w:val="24"/>
          <w:szCs w:val="24"/>
        </w:rPr>
        <w:t>(видатки споживання</w:t>
      </w:r>
      <w:r w:rsidRPr="00272A27">
        <w:rPr>
          <w:rFonts w:ascii="Times New Roman" w:hAnsi="Times New Roman" w:cs="Times New Roman"/>
          <w:iCs/>
          <w:sz w:val="24"/>
          <w:szCs w:val="24"/>
        </w:rPr>
        <w:t>) у сумі 900 000 грн з одночасним зменшенням бюджетних призначень спеціального фонду (найменування витрат бюджету розвитку: «Придбання обладнання і предметів</w:t>
      </w:r>
      <w:r w:rsidRPr="00272A27">
        <w:rPr>
          <w:rFonts w:ascii="Times New Roman" w:hAnsi="Times New Roman" w:cs="Times New Roman"/>
          <w:sz w:val="24"/>
          <w:szCs w:val="24"/>
        </w:rPr>
        <w:t xml:space="preserve"> довгострокового користування») у сумі 500 000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Потреба у збільшенні бюджетних призначень виникла у зв’язку з необхідністю проведення аудиту безпеки дорожнього руху на 18 ділянках концентрації дорожньо-транспортних пригод, відповідно до рішення Одеської міської ради від 03 травня  2023 року № 1127-VIII «Про визначення  Департаменту транспорту, зв’язку та організації дорожнього руху Одеської міської ради  органом управління з виявлення, взяття на облік, оцінювання та зняття з обліку аварійно-небезпечних ділянок та місць (ділянок) концентрації дорожньо-транспортних пригод на вулицях і дорогах м. Одеси» в рамках реалізації заходів Міської цільової програми «Безпека дорожнього руху в місті Одесі на 2020-2023 роки», затвердженої рішенням Одеської міської ради від 11 грудня 2019 року  № 5471-VII.  </w:t>
      </w:r>
    </w:p>
    <w:p w:rsidR="00272A27" w:rsidRPr="00272A27" w:rsidRDefault="00272A27" w:rsidP="00272A27">
      <w:pPr>
        <w:pStyle w:val="a6"/>
        <w:numPr>
          <w:ilvl w:val="0"/>
          <w:numId w:val="8"/>
        </w:numPr>
        <w:tabs>
          <w:tab w:val="left" w:pos="993"/>
        </w:tabs>
        <w:ind w:left="0" w:firstLine="567"/>
        <w:jc w:val="both"/>
        <w:rPr>
          <w:rFonts w:ascii="Times New Roman" w:hAnsi="Times New Roman" w:cs="Times New Roman"/>
          <w:sz w:val="24"/>
          <w:szCs w:val="24"/>
        </w:rPr>
      </w:pPr>
      <w:r w:rsidRPr="00272A27">
        <w:rPr>
          <w:rFonts w:ascii="Times New Roman" w:hAnsi="Times New Roman" w:cs="Times New Roman"/>
          <w:sz w:val="24"/>
          <w:szCs w:val="24"/>
        </w:rPr>
        <w:t>збільшити бюджетні призначення загального фонду (</w:t>
      </w:r>
      <w:r w:rsidRPr="00272A27">
        <w:rPr>
          <w:rFonts w:ascii="Times New Roman" w:hAnsi="Times New Roman" w:cs="Times New Roman"/>
          <w:i/>
          <w:iCs/>
          <w:sz w:val="24"/>
          <w:szCs w:val="24"/>
        </w:rPr>
        <w:t xml:space="preserve">видатки споживання) </w:t>
      </w:r>
      <w:r w:rsidRPr="00272A27">
        <w:rPr>
          <w:rFonts w:ascii="Times New Roman" w:hAnsi="Times New Roman" w:cs="Times New Roman"/>
          <w:sz w:val="24"/>
          <w:szCs w:val="24"/>
        </w:rPr>
        <w:t xml:space="preserve">у сумі 6 893 300 грн, з них </w:t>
      </w:r>
      <w:r w:rsidRPr="00272A27">
        <w:rPr>
          <w:rFonts w:ascii="Times New Roman" w:hAnsi="Times New Roman" w:cs="Times New Roman"/>
          <w:i/>
          <w:iCs/>
          <w:sz w:val="24"/>
          <w:szCs w:val="24"/>
        </w:rPr>
        <w:t>оплата праці - 5 410 900 грн</w:t>
      </w:r>
      <w:r w:rsidRPr="00272A27">
        <w:rPr>
          <w:rFonts w:ascii="Times New Roman" w:hAnsi="Times New Roman" w:cs="Times New Roman"/>
          <w:sz w:val="24"/>
          <w:szCs w:val="24"/>
        </w:rPr>
        <w:t xml:space="preserve"> (враховуючи очікувані видатки до кінця 2023 року).</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3.3. Управлінням інженерного захисту території міста та розвитку узбережжя Одеської міської ради надані пропозиції щодо визначення додаткових бюджетних призначень загального фонду за КПКВКМБ 2910160 «Керівництво і управління у відповідній сфері у містах (місті Києві), селищах, селах, об'єднаних територіальних громадах»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у сумі 340 000 грн, у тому числі на виконання робіт з поточного ремонту:</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 фасаду </w:t>
      </w:r>
      <w:proofErr w:type="spellStart"/>
      <w:r w:rsidRPr="00272A27">
        <w:rPr>
          <w:rFonts w:ascii="Times New Roman" w:hAnsi="Times New Roman" w:cs="Times New Roman"/>
          <w:sz w:val="24"/>
          <w:szCs w:val="24"/>
        </w:rPr>
        <w:t>адмінбудівлі</w:t>
      </w:r>
      <w:proofErr w:type="spellEnd"/>
      <w:r w:rsidRPr="00272A27">
        <w:rPr>
          <w:rFonts w:ascii="Times New Roman" w:hAnsi="Times New Roman" w:cs="Times New Roman"/>
          <w:sz w:val="24"/>
          <w:szCs w:val="24"/>
        </w:rPr>
        <w:t xml:space="preserve">, розташованої за адресою: вул. </w:t>
      </w:r>
      <w:proofErr w:type="spellStart"/>
      <w:r w:rsidRPr="00272A27">
        <w:rPr>
          <w:rFonts w:ascii="Times New Roman" w:hAnsi="Times New Roman" w:cs="Times New Roman"/>
          <w:sz w:val="24"/>
          <w:szCs w:val="24"/>
        </w:rPr>
        <w:t>М’ясоєдівська</w:t>
      </w:r>
      <w:proofErr w:type="spellEnd"/>
      <w:r w:rsidRPr="00272A27">
        <w:rPr>
          <w:rFonts w:ascii="Times New Roman" w:hAnsi="Times New Roman" w:cs="Times New Roman"/>
          <w:sz w:val="24"/>
          <w:szCs w:val="24"/>
        </w:rPr>
        <w:t>, 13 –                200 000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 приміщення котельної, розташованої в </w:t>
      </w:r>
      <w:proofErr w:type="spellStart"/>
      <w:r w:rsidRPr="00272A27">
        <w:rPr>
          <w:rFonts w:ascii="Times New Roman" w:hAnsi="Times New Roman" w:cs="Times New Roman"/>
          <w:sz w:val="24"/>
          <w:szCs w:val="24"/>
        </w:rPr>
        <w:t>адмінбудівлі</w:t>
      </w:r>
      <w:proofErr w:type="spellEnd"/>
      <w:r w:rsidRPr="00272A27">
        <w:rPr>
          <w:rFonts w:ascii="Times New Roman" w:hAnsi="Times New Roman" w:cs="Times New Roman"/>
          <w:sz w:val="24"/>
          <w:szCs w:val="24"/>
        </w:rPr>
        <w:t xml:space="preserve"> Управління за адресою: </w:t>
      </w:r>
      <w:r w:rsidR="00A27FCC" w:rsidRPr="008A08D7">
        <w:rPr>
          <w:rFonts w:ascii="Times New Roman" w:hAnsi="Times New Roman" w:cs="Times New Roman"/>
          <w:sz w:val="24"/>
          <w:szCs w:val="24"/>
        </w:rPr>
        <w:t xml:space="preserve">          </w:t>
      </w:r>
      <w:r w:rsidRPr="00272A27">
        <w:rPr>
          <w:rFonts w:ascii="Times New Roman" w:hAnsi="Times New Roman" w:cs="Times New Roman"/>
          <w:sz w:val="24"/>
          <w:szCs w:val="24"/>
        </w:rPr>
        <w:t xml:space="preserve">м. Одеса, вул. </w:t>
      </w:r>
      <w:proofErr w:type="spellStart"/>
      <w:r w:rsidRPr="00272A27">
        <w:rPr>
          <w:rFonts w:ascii="Times New Roman" w:hAnsi="Times New Roman" w:cs="Times New Roman"/>
          <w:sz w:val="24"/>
          <w:szCs w:val="24"/>
        </w:rPr>
        <w:t>М’ясоєдівська</w:t>
      </w:r>
      <w:proofErr w:type="spellEnd"/>
      <w:r w:rsidRPr="00272A27">
        <w:rPr>
          <w:rFonts w:ascii="Times New Roman" w:hAnsi="Times New Roman" w:cs="Times New Roman"/>
          <w:sz w:val="24"/>
          <w:szCs w:val="24"/>
        </w:rPr>
        <w:t>, 13 – 140 000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3.4. Юридичним департаментом Одеської міської ради надані пропозиції щодо визначення додаткових бюджетних призначень загального фонду за КПКВКМБ 3310160 «Керівництво і управління у відповідній сфері у містах (місті Києві), селищах, селах, об'єднаних територіальних громадах»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xml:space="preserve">) на сплату судового збору у сумі 1 000 000 грн. </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Визначення додаткових бюджетних призначень за пунктами 1 - 3 цього листа у сумі 9 754 745 грн пропонуємо за рахунок зменшення бюджетних призначень спеціального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(найменування витрат бюджету розвитку: «Інші видатки (нерозподілені видатки)») за головним розпорядником бюджетних коштів – Департамент фінансів Одеської міської ради у сумі 9 754 745 грн.</w:t>
      </w:r>
    </w:p>
    <w:p w:rsidR="00272A27" w:rsidRPr="00272A27" w:rsidRDefault="00272A27" w:rsidP="00272A27">
      <w:pPr>
        <w:ind w:firstLine="567"/>
        <w:jc w:val="both"/>
        <w:rPr>
          <w:rFonts w:ascii="Times New Roman" w:hAnsi="Times New Roman" w:cs="Times New Roman"/>
          <w:lang w:val="uk-UA"/>
        </w:rPr>
      </w:pPr>
      <w:r w:rsidRPr="00272A27">
        <w:rPr>
          <w:rFonts w:ascii="Times New Roman" w:hAnsi="Times New Roman" w:cs="Times New Roman"/>
          <w:lang w:val="uk-UA"/>
        </w:rPr>
        <w:lastRenderedPageBreak/>
        <w:t>4. Виконавчим комітет Одеської міської ради надані пропозиції (</w:t>
      </w:r>
      <w:r w:rsidRPr="00272A27">
        <w:rPr>
          <w:rFonts w:ascii="Times New Roman" w:hAnsi="Times New Roman" w:cs="Times New Roman"/>
          <w:i/>
          <w:iCs/>
          <w:lang w:val="uk-UA"/>
        </w:rPr>
        <w:t>копія листа додається</w:t>
      </w:r>
      <w:r w:rsidRPr="00272A27">
        <w:rPr>
          <w:rFonts w:ascii="Times New Roman" w:hAnsi="Times New Roman" w:cs="Times New Roman"/>
          <w:lang w:val="uk-UA"/>
        </w:rPr>
        <w:t>) щодо зменшення бюджетних призначень загального фонду за КПКВКМБ 0213210 «Організація та проведення громадських робіт» (</w:t>
      </w:r>
      <w:r w:rsidRPr="00272A27">
        <w:rPr>
          <w:rFonts w:ascii="Times New Roman" w:hAnsi="Times New Roman" w:cs="Times New Roman"/>
          <w:i/>
          <w:iCs/>
          <w:lang w:val="uk-UA"/>
        </w:rPr>
        <w:t>видатки споживання, у тому числі оплата праці</w:t>
      </w:r>
      <w:r w:rsidRPr="00272A27">
        <w:rPr>
          <w:rFonts w:ascii="Times New Roman" w:hAnsi="Times New Roman" w:cs="Times New Roman"/>
          <w:lang w:val="uk-UA"/>
        </w:rPr>
        <w:t xml:space="preserve">) у сумі 1 400 грн. Зменшення бюджетних призначень пов’язано з тим, що договір на предмет здійснення організації громадських робіт виконано в повному обсязі. </w:t>
      </w:r>
    </w:p>
    <w:p w:rsidR="00272A27" w:rsidRPr="00272A27" w:rsidRDefault="00272A27" w:rsidP="00272A27">
      <w:pPr>
        <w:pStyle w:val="a4"/>
        <w:tabs>
          <w:tab w:val="left" w:pos="851"/>
        </w:tabs>
        <w:spacing w:after="0"/>
        <w:ind w:left="0" w:firstLine="567"/>
        <w:jc w:val="both"/>
        <w:rPr>
          <w:rFonts w:ascii="Times New Roman" w:hAnsi="Times New Roman" w:cs="Times New Roman"/>
          <w:sz w:val="24"/>
          <w:szCs w:val="24"/>
        </w:rPr>
      </w:pPr>
      <w:r w:rsidRPr="00272A27">
        <w:rPr>
          <w:rFonts w:ascii="Times New Roman" w:hAnsi="Times New Roman" w:cs="Times New Roman"/>
          <w:sz w:val="24"/>
          <w:szCs w:val="24"/>
        </w:rPr>
        <w:t>Вивільнені бюджетні призначення за пунктом 4 цього листа у сумі 1 400 грн пропонуємо спрямувати за КПКВКМБ 3717370 «Реалізація інших заходів щодо соціально-економічного розвитку територій» (найменування витрат бюджету розвитку: «Інші видатки (нерозподілені видатки)») за головним розпорядником бюджетних коштів – Департамент фінансів Одеської міської ради.</w:t>
      </w:r>
    </w:p>
    <w:p w:rsidR="00272A27" w:rsidRPr="00272A27" w:rsidRDefault="00272A27" w:rsidP="00272A27">
      <w:pPr>
        <w:ind w:firstLine="567"/>
        <w:jc w:val="both"/>
        <w:rPr>
          <w:rFonts w:ascii="Times New Roman" w:hAnsi="Times New Roman" w:cs="Times New Roman"/>
          <w:lang w:val="uk-UA"/>
        </w:rPr>
      </w:pPr>
      <w:r w:rsidRPr="00272A27">
        <w:rPr>
          <w:rFonts w:ascii="Times New Roman" w:hAnsi="Times New Roman" w:cs="Times New Roman"/>
          <w:lang w:val="uk-UA"/>
        </w:rPr>
        <w:t>5. Головними розпорядниками бюджетних коштів надані пропозиції (</w:t>
      </w:r>
      <w:r w:rsidRPr="00272A27">
        <w:rPr>
          <w:rFonts w:ascii="Times New Roman" w:hAnsi="Times New Roman" w:cs="Times New Roman"/>
          <w:i/>
          <w:iCs/>
          <w:lang w:val="uk-UA"/>
        </w:rPr>
        <w:t>копії листів додаються</w:t>
      </w:r>
      <w:r w:rsidRPr="00272A27">
        <w:rPr>
          <w:rFonts w:ascii="Times New Roman" w:hAnsi="Times New Roman" w:cs="Times New Roman"/>
          <w:lang w:val="uk-UA"/>
        </w:rPr>
        <w:t xml:space="preserve">) щодо </w:t>
      </w:r>
      <w:r w:rsidRPr="00272A27">
        <w:rPr>
          <w:rFonts w:ascii="Times New Roman" w:hAnsi="Times New Roman" w:cs="Times New Roman"/>
          <w:u w:val="single"/>
          <w:lang w:val="uk-UA"/>
        </w:rPr>
        <w:t>перерозподілу</w:t>
      </w:r>
      <w:r w:rsidRPr="00272A27">
        <w:rPr>
          <w:rFonts w:ascii="Times New Roman" w:hAnsi="Times New Roman" w:cs="Times New Roman"/>
          <w:lang w:val="uk-UA"/>
        </w:rPr>
        <w:t xml:space="preserve"> визначених бюджетних призначень за КТПКВКМБ 0100 «Державне управління»:</w:t>
      </w:r>
    </w:p>
    <w:p w:rsidR="00272A27" w:rsidRPr="00272A27" w:rsidRDefault="00272A27" w:rsidP="00272A27">
      <w:pPr>
        <w:pStyle w:val="a6"/>
        <w:ind w:firstLine="567"/>
        <w:jc w:val="both"/>
        <w:rPr>
          <w:rFonts w:ascii="Times New Roman" w:hAnsi="Times New Roman" w:cs="Times New Roman"/>
          <w:bCs/>
          <w:sz w:val="24"/>
          <w:szCs w:val="24"/>
        </w:rPr>
      </w:pPr>
      <w:r w:rsidRPr="00272A27">
        <w:rPr>
          <w:rFonts w:ascii="Times New Roman" w:hAnsi="Times New Roman" w:cs="Times New Roman"/>
          <w:bCs/>
          <w:sz w:val="24"/>
          <w:szCs w:val="24"/>
        </w:rPr>
        <w:t>5.1. Службою у справах дітей Одеської міської ради надані пропозиції щодо наступного перерозподілу бюджетних призначень загального фонду:</w:t>
      </w:r>
    </w:p>
    <w:p w:rsidR="00272A27" w:rsidRPr="00272A27" w:rsidRDefault="00272A27" w:rsidP="00272A27">
      <w:pPr>
        <w:pStyle w:val="a6"/>
        <w:ind w:firstLine="567"/>
        <w:jc w:val="both"/>
        <w:rPr>
          <w:rFonts w:ascii="Times New Roman" w:hAnsi="Times New Roman" w:cs="Times New Roman"/>
          <w:bCs/>
          <w:iCs/>
          <w:sz w:val="24"/>
          <w:szCs w:val="24"/>
        </w:rPr>
      </w:pPr>
      <w:r w:rsidRPr="00272A27">
        <w:rPr>
          <w:rFonts w:ascii="Times New Roman" w:hAnsi="Times New Roman" w:cs="Times New Roman"/>
          <w:bCs/>
          <w:sz w:val="24"/>
          <w:szCs w:val="24"/>
        </w:rPr>
        <w:t>- зменшити бюджетні призначень за КПКВКМБ 0910160 «Керівництво і управління у відповідній сфері у містах (місті Києві), селищах, селах,  територіальних громадах</w:t>
      </w:r>
      <w:r w:rsidRPr="00272A27">
        <w:rPr>
          <w:rFonts w:ascii="Times New Roman" w:hAnsi="Times New Roman" w:cs="Times New Roman"/>
          <w:bCs/>
          <w:i/>
          <w:sz w:val="24"/>
          <w:szCs w:val="24"/>
        </w:rPr>
        <w:t xml:space="preserve">» (видатки споживання) </w:t>
      </w:r>
      <w:r w:rsidRPr="00272A27">
        <w:rPr>
          <w:rFonts w:ascii="Times New Roman" w:hAnsi="Times New Roman" w:cs="Times New Roman"/>
          <w:bCs/>
          <w:iCs/>
          <w:sz w:val="24"/>
          <w:szCs w:val="24"/>
        </w:rPr>
        <w:t>у сумі - 38 500 грн;</w:t>
      </w:r>
    </w:p>
    <w:p w:rsidR="00272A27" w:rsidRPr="00272A27" w:rsidRDefault="00272A27" w:rsidP="00272A27">
      <w:pPr>
        <w:pStyle w:val="a6"/>
        <w:ind w:firstLine="567"/>
        <w:jc w:val="both"/>
        <w:rPr>
          <w:rFonts w:ascii="Times New Roman" w:hAnsi="Times New Roman" w:cs="Times New Roman"/>
          <w:bCs/>
          <w:sz w:val="24"/>
          <w:szCs w:val="24"/>
        </w:rPr>
      </w:pPr>
      <w:r w:rsidRPr="00272A27">
        <w:rPr>
          <w:rFonts w:ascii="Times New Roman" w:hAnsi="Times New Roman" w:cs="Times New Roman"/>
          <w:bCs/>
          <w:i/>
          <w:sz w:val="24"/>
          <w:szCs w:val="24"/>
        </w:rPr>
        <w:t xml:space="preserve">- </w:t>
      </w:r>
      <w:r w:rsidRPr="00272A27">
        <w:rPr>
          <w:rFonts w:ascii="Times New Roman" w:hAnsi="Times New Roman" w:cs="Times New Roman"/>
          <w:bCs/>
          <w:sz w:val="24"/>
          <w:szCs w:val="24"/>
        </w:rPr>
        <w:t>збільшити бюджетні призначення за КПКВКМБ 0910170 «Підвищення кваліфікації депутатів місцевих рад та посадових осіб місцевого самоврядування» (</w:t>
      </w:r>
      <w:r w:rsidRPr="00272A27">
        <w:rPr>
          <w:rFonts w:ascii="Times New Roman" w:hAnsi="Times New Roman" w:cs="Times New Roman"/>
          <w:bCs/>
          <w:i/>
          <w:iCs/>
          <w:sz w:val="24"/>
          <w:szCs w:val="24"/>
        </w:rPr>
        <w:t>видатки споживання</w:t>
      </w:r>
      <w:r w:rsidRPr="00272A27">
        <w:rPr>
          <w:rFonts w:ascii="Times New Roman" w:hAnsi="Times New Roman" w:cs="Times New Roman"/>
          <w:bCs/>
          <w:sz w:val="24"/>
          <w:szCs w:val="24"/>
        </w:rPr>
        <w:t>) для підвищення кваліфікації посадових осіб у сумі  38 500 грн.</w:t>
      </w:r>
    </w:p>
    <w:p w:rsidR="00272A27" w:rsidRPr="00272A27" w:rsidRDefault="00272A27" w:rsidP="00272A27">
      <w:pPr>
        <w:pStyle w:val="a6"/>
        <w:ind w:firstLine="567"/>
        <w:jc w:val="both"/>
        <w:rPr>
          <w:rFonts w:ascii="Times New Roman" w:hAnsi="Times New Roman" w:cs="Times New Roman"/>
          <w:bCs/>
          <w:sz w:val="24"/>
          <w:szCs w:val="24"/>
        </w:rPr>
      </w:pPr>
      <w:r w:rsidRPr="00272A27">
        <w:rPr>
          <w:rFonts w:ascii="Times New Roman" w:hAnsi="Times New Roman" w:cs="Times New Roman"/>
          <w:bCs/>
          <w:sz w:val="24"/>
          <w:szCs w:val="24"/>
        </w:rPr>
        <w:t>5.2. Департаментом міського господарства Одеської міської ради надані пропозиції щодо наступного перерозподілу бюджетних призначень за КПКВКМБ 1210160 «Керівництво і управління у відповідній сфері у містах (місті Києві), селищах, селах,  територіальних громадах»:</w:t>
      </w:r>
    </w:p>
    <w:p w:rsidR="00272A27" w:rsidRPr="00272A27" w:rsidRDefault="00272A27" w:rsidP="00272A27">
      <w:pPr>
        <w:pStyle w:val="a6"/>
        <w:ind w:firstLine="567"/>
        <w:jc w:val="both"/>
        <w:rPr>
          <w:rFonts w:ascii="Times New Roman" w:hAnsi="Times New Roman" w:cs="Times New Roman"/>
          <w:bCs/>
          <w:sz w:val="24"/>
          <w:szCs w:val="24"/>
        </w:rPr>
      </w:pPr>
      <w:r w:rsidRPr="00272A27">
        <w:rPr>
          <w:rFonts w:ascii="Times New Roman" w:hAnsi="Times New Roman" w:cs="Times New Roman"/>
          <w:bCs/>
          <w:sz w:val="24"/>
          <w:szCs w:val="24"/>
        </w:rPr>
        <w:t xml:space="preserve">- зменшити бюджетні призначення спеціальному фонду (найменування витрат бюджету розвитку: «Придбання обладнання і предметів довгострокового користування») у сумі 247 500 грн; </w:t>
      </w:r>
    </w:p>
    <w:p w:rsidR="00272A27" w:rsidRPr="00272A27" w:rsidRDefault="00272A27" w:rsidP="00272A27">
      <w:pPr>
        <w:pStyle w:val="a6"/>
        <w:ind w:firstLine="567"/>
        <w:jc w:val="both"/>
        <w:rPr>
          <w:rFonts w:ascii="Times New Roman" w:hAnsi="Times New Roman" w:cs="Times New Roman"/>
          <w:bCs/>
          <w:sz w:val="24"/>
          <w:szCs w:val="24"/>
        </w:rPr>
      </w:pPr>
      <w:r w:rsidRPr="00272A27">
        <w:rPr>
          <w:rFonts w:ascii="Times New Roman" w:hAnsi="Times New Roman" w:cs="Times New Roman"/>
          <w:bCs/>
          <w:sz w:val="24"/>
          <w:szCs w:val="24"/>
        </w:rPr>
        <w:t>- збільшити бюджетні призначення загального фонду (</w:t>
      </w:r>
      <w:r w:rsidRPr="00272A27">
        <w:rPr>
          <w:rFonts w:ascii="Times New Roman" w:hAnsi="Times New Roman" w:cs="Times New Roman"/>
          <w:bCs/>
          <w:i/>
          <w:iCs/>
          <w:sz w:val="24"/>
          <w:szCs w:val="24"/>
        </w:rPr>
        <w:t>видатки споживання</w:t>
      </w:r>
      <w:r w:rsidRPr="00272A27">
        <w:rPr>
          <w:rFonts w:ascii="Times New Roman" w:hAnsi="Times New Roman" w:cs="Times New Roman"/>
          <w:bCs/>
          <w:sz w:val="24"/>
          <w:szCs w:val="24"/>
        </w:rPr>
        <w:t>) для придбання джерел резервного живлення та здійснення поточного ремонту комп’ютерної техніки для забезпечення безперебійної роботи Департаменту у сумі 247 500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5.3. Управлінням державного архітектурно-будівельного контролю Одеської міської ради надані пропозиції щодо наступного перерозподілу бюджетних призначень загального фонду:</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зменшити бюджетні призначення за КПКВКМБ 1710160 «Керівництво і управління у відповідній сфері у містах (місті Києві), селищах, селах,  територіальних громадах»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у сумі 200 000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збільшити бюджетні призначення за КПКВКМБ 1710180 «Інша діяльність у сфері державного управління»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xml:space="preserve">) для забезпечення своєчасного та неухильного виконання судових рішень та виконавчих документів у сумі 200 000 грн. </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6. Департаментом муніципальної безпеки Одеської міської ради надані пропозиції (</w:t>
      </w:r>
      <w:r w:rsidRPr="00272A27">
        <w:rPr>
          <w:rFonts w:ascii="Times New Roman" w:hAnsi="Times New Roman" w:cs="Times New Roman"/>
          <w:i/>
          <w:iCs/>
          <w:sz w:val="24"/>
          <w:szCs w:val="24"/>
        </w:rPr>
        <w:t>копії листів додаються</w:t>
      </w:r>
      <w:r w:rsidRPr="00272A27">
        <w:rPr>
          <w:rFonts w:ascii="Times New Roman" w:hAnsi="Times New Roman" w:cs="Times New Roman"/>
          <w:sz w:val="24"/>
          <w:szCs w:val="24"/>
        </w:rPr>
        <w:t>) щодо перерозподілу бюджетних призначень:</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6.1. за КПКВКМБ 2218110 «Заходи із запобігання та ліквідації надзвичайних ситуацій та наслідків стихійного лиха» по Комунальній установі «Запасні пункти управління цивільного захисту Одеської міської ради»:</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зменшити бюджетні призначення загального фонду (</w:t>
      </w:r>
      <w:r w:rsidRPr="00272A27">
        <w:rPr>
          <w:rFonts w:ascii="Times New Roman" w:hAnsi="Times New Roman" w:cs="Times New Roman"/>
          <w:i/>
          <w:iCs/>
          <w:sz w:val="24"/>
          <w:szCs w:val="24"/>
        </w:rPr>
        <w:t>видатки споживання</w:t>
      </w:r>
      <w:r w:rsidRPr="00272A27">
        <w:rPr>
          <w:rFonts w:ascii="Times New Roman" w:hAnsi="Times New Roman" w:cs="Times New Roman"/>
          <w:sz w:val="24"/>
          <w:szCs w:val="24"/>
        </w:rPr>
        <w:t>) у сумі 56 000 грн за КЕКВ 2240 «Оплата послуг (крім комунальних)»:</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t>- збільшити бюджетні призначення спеціального фонду (найменування витрат бюджету розвитку: «Придбання обладнання і предметів довгострокового користування») для облаштування та укомплектування приміщення запасного пункту управління цивільного захисту Одеської міської ради у сумі 56 000 грн.</w:t>
      </w:r>
    </w:p>
    <w:p w:rsidR="00272A27" w:rsidRPr="00272A27" w:rsidRDefault="00272A27" w:rsidP="00272A27">
      <w:pPr>
        <w:pStyle w:val="a6"/>
        <w:ind w:firstLine="567"/>
        <w:jc w:val="both"/>
        <w:rPr>
          <w:rFonts w:ascii="Times New Roman" w:hAnsi="Times New Roman" w:cs="Times New Roman"/>
          <w:sz w:val="24"/>
          <w:szCs w:val="24"/>
        </w:rPr>
      </w:pPr>
      <w:r w:rsidRPr="00272A27">
        <w:rPr>
          <w:rFonts w:ascii="Times New Roman" w:hAnsi="Times New Roman" w:cs="Times New Roman"/>
          <w:sz w:val="24"/>
          <w:szCs w:val="24"/>
        </w:rPr>
        <w:lastRenderedPageBreak/>
        <w:t>6.2. за КПКВКМБ 2210160 «Керівництво і управління у відповідній сфері у містах (місті Києві), селищах, селах, територіальних громадах» збільшити бюджетні призначення загального фонду (</w:t>
      </w:r>
      <w:r w:rsidRPr="00272A27">
        <w:rPr>
          <w:rFonts w:ascii="Times New Roman" w:hAnsi="Times New Roman" w:cs="Times New Roman"/>
          <w:i/>
          <w:iCs/>
          <w:sz w:val="24"/>
          <w:szCs w:val="24"/>
        </w:rPr>
        <w:t>оплата праці</w:t>
      </w:r>
      <w:r w:rsidRPr="00272A27">
        <w:rPr>
          <w:rFonts w:ascii="Times New Roman" w:hAnsi="Times New Roman" w:cs="Times New Roman"/>
          <w:sz w:val="24"/>
          <w:szCs w:val="24"/>
        </w:rPr>
        <w:t>) у сумі 1 656 200 грн (враховуючи очікувані видатки до кінця 2023 року</w:t>
      </w:r>
      <w:r w:rsidRPr="00272A27">
        <w:rPr>
          <w:rFonts w:ascii="Times New Roman" w:hAnsi="Times New Roman" w:cs="Times New Roman"/>
          <w:i/>
          <w:iCs/>
          <w:sz w:val="24"/>
          <w:szCs w:val="24"/>
        </w:rPr>
        <w:t>)</w:t>
      </w:r>
      <w:r w:rsidRPr="00272A27">
        <w:rPr>
          <w:rFonts w:ascii="Times New Roman" w:hAnsi="Times New Roman" w:cs="Times New Roman"/>
          <w:sz w:val="24"/>
          <w:szCs w:val="24"/>
        </w:rPr>
        <w:t xml:space="preserve"> за рахунок зменшення інших видатків споживання у сумі 1 656 200 грн, які не планується використати до кінця 2023 року та заплановано на закупівлю </w:t>
      </w:r>
      <w:proofErr w:type="spellStart"/>
      <w:r w:rsidRPr="00272A27">
        <w:rPr>
          <w:rFonts w:ascii="Times New Roman" w:hAnsi="Times New Roman" w:cs="Times New Roman"/>
          <w:sz w:val="24"/>
          <w:szCs w:val="24"/>
        </w:rPr>
        <w:t>відеореєстраторів</w:t>
      </w:r>
      <w:proofErr w:type="spellEnd"/>
      <w:r w:rsidRPr="00272A27">
        <w:rPr>
          <w:rFonts w:ascii="Times New Roman" w:hAnsi="Times New Roman" w:cs="Times New Roman"/>
          <w:sz w:val="24"/>
          <w:szCs w:val="24"/>
        </w:rPr>
        <w:t xml:space="preserve"> нагрудних, форменого одягу, планшетів, програмного забезпечення, офісної техніки, тощо.</w:t>
      </w:r>
    </w:p>
    <w:p w:rsidR="00272A27" w:rsidRPr="00272A27" w:rsidRDefault="00272A27" w:rsidP="00272A27">
      <w:pPr>
        <w:pStyle w:val="a4"/>
        <w:tabs>
          <w:tab w:val="left" w:pos="851"/>
        </w:tabs>
        <w:spacing w:after="0"/>
        <w:ind w:left="0" w:firstLine="567"/>
        <w:jc w:val="both"/>
        <w:rPr>
          <w:rFonts w:ascii="Times New Roman" w:hAnsi="Times New Roman" w:cs="Times New Roman"/>
          <w:sz w:val="24"/>
          <w:szCs w:val="24"/>
        </w:rPr>
      </w:pPr>
      <w:r w:rsidRPr="00272A27">
        <w:rPr>
          <w:rFonts w:ascii="Times New Roman" w:hAnsi="Times New Roman" w:cs="Times New Roman"/>
          <w:sz w:val="24"/>
          <w:szCs w:val="24"/>
        </w:rPr>
        <w:t>7.</w:t>
      </w:r>
      <w:bookmarkStart w:id="1" w:name="_Hlk93564723"/>
      <w:r w:rsidRPr="00272A27">
        <w:rPr>
          <w:rFonts w:ascii="Times New Roman" w:hAnsi="Times New Roman" w:cs="Times New Roman"/>
          <w:sz w:val="24"/>
          <w:szCs w:val="24"/>
        </w:rPr>
        <w:t xml:space="preserve"> Станом на 01.06.2023р. на рахунках бюджету Одеської міської територіальної громади рахуються залишки коштів субвенції з обласного бюджету Одеської області на виконання інвестиційних проектів (далі – Субвенція) у загальній сумі 13 390 516,19 грн.</w:t>
      </w:r>
    </w:p>
    <w:p w:rsidR="00272A27" w:rsidRPr="00272A27" w:rsidRDefault="00272A27" w:rsidP="00272A27">
      <w:pPr>
        <w:tabs>
          <w:tab w:val="left" w:pos="709"/>
        </w:tabs>
        <w:ind w:firstLine="567"/>
        <w:contextualSpacing/>
        <w:jc w:val="both"/>
        <w:rPr>
          <w:rFonts w:ascii="Times New Roman" w:hAnsi="Times New Roman" w:cs="Times New Roman"/>
          <w:noProof/>
          <w:lang w:val="uk-UA"/>
        </w:rPr>
      </w:pPr>
      <w:r w:rsidRPr="00272A27">
        <w:rPr>
          <w:rFonts w:ascii="Times New Roman" w:hAnsi="Times New Roman" w:cs="Times New Roman"/>
          <w:lang w:val="uk-UA"/>
        </w:rPr>
        <w:t>Департаментом міського господарства Одеської міської ради надані пропозиції (</w:t>
      </w:r>
      <w:r w:rsidRPr="00272A27">
        <w:rPr>
          <w:rFonts w:ascii="Times New Roman" w:hAnsi="Times New Roman" w:cs="Times New Roman"/>
          <w:i/>
          <w:iCs/>
          <w:lang w:val="uk-UA"/>
        </w:rPr>
        <w:t>копія листа додається</w:t>
      </w:r>
      <w:r w:rsidRPr="00272A27">
        <w:rPr>
          <w:rFonts w:ascii="Times New Roman" w:hAnsi="Times New Roman" w:cs="Times New Roman"/>
          <w:lang w:val="uk-UA"/>
        </w:rPr>
        <w:t xml:space="preserve">) щодо освоєння залишків коштів субвенції у 2023 році у сумі 1 792 783,50 грн. </w:t>
      </w:r>
      <w:r w:rsidRPr="00272A27">
        <w:rPr>
          <w:rFonts w:ascii="Times New Roman" w:hAnsi="Times New Roman" w:cs="Times New Roman"/>
          <w:noProof/>
          <w:lang w:val="uk-UA"/>
        </w:rPr>
        <w:t>Одночасно пропонуємо визначити бюджетні призначення за рахунок</w:t>
      </w:r>
      <w:r w:rsidRPr="00272A27">
        <w:rPr>
          <w:rFonts w:ascii="Times New Roman" w:hAnsi="Times New Roman" w:cs="Times New Roman"/>
          <w:lang w:val="uk-UA"/>
        </w:rPr>
        <w:t xml:space="preserve"> залишку </w:t>
      </w:r>
      <w:r w:rsidRPr="00272A27">
        <w:rPr>
          <w:rFonts w:ascii="Times New Roman" w:hAnsi="Times New Roman" w:cs="Times New Roman"/>
          <w:noProof/>
          <w:lang w:val="uk-UA"/>
        </w:rPr>
        <w:t>коштів Субвенції Департаменту освіти та науки Одеської міської ради –  3 105 286 грн та Управлінню з фізичної культури та спорту Одеської міської ради – 200 000 грн.</w:t>
      </w:r>
    </w:p>
    <w:p w:rsidR="00272A27" w:rsidRPr="00272A27" w:rsidRDefault="00272A27" w:rsidP="00272A27">
      <w:pPr>
        <w:tabs>
          <w:tab w:val="left" w:pos="709"/>
        </w:tabs>
        <w:ind w:firstLine="567"/>
        <w:contextualSpacing/>
        <w:jc w:val="both"/>
        <w:rPr>
          <w:rFonts w:ascii="Times New Roman" w:hAnsi="Times New Roman" w:cs="Times New Roman"/>
          <w:lang w:val="uk-UA"/>
        </w:rPr>
      </w:pPr>
      <w:r w:rsidRPr="00272A27">
        <w:rPr>
          <w:rFonts w:ascii="Times New Roman" w:hAnsi="Times New Roman" w:cs="Times New Roman"/>
          <w:lang w:val="uk-UA"/>
        </w:rPr>
        <w:tab/>
        <w:t>Пропозиції по збільшенню обсягу видатків бюджету Одеської міської територіальної громади на 2023 рік за рахунок залишку коштів субвенції з обласного бюджету Одеської області на виконання інвестиційних проектів за КПКВКМБ, КЕКВ та найменуванням витрат бюджету розвитку наведено у додатку 1 до цього листа (</w:t>
      </w:r>
      <w:r w:rsidRPr="00272A27">
        <w:rPr>
          <w:rFonts w:ascii="Times New Roman" w:hAnsi="Times New Roman" w:cs="Times New Roman"/>
          <w:i/>
          <w:iCs/>
          <w:lang w:val="uk-UA"/>
        </w:rPr>
        <w:t>додається</w:t>
      </w:r>
      <w:r w:rsidRPr="00272A27">
        <w:rPr>
          <w:rFonts w:ascii="Times New Roman" w:hAnsi="Times New Roman" w:cs="Times New Roman"/>
          <w:lang w:val="uk-UA"/>
        </w:rPr>
        <w:t xml:space="preserve">).  </w:t>
      </w:r>
    </w:p>
    <w:bookmarkEnd w:id="1"/>
    <w:p w:rsidR="00272A27" w:rsidRPr="00272A27" w:rsidRDefault="00272A27" w:rsidP="00272A27">
      <w:pPr>
        <w:shd w:val="clear" w:color="auto" w:fill="FFFFFF" w:themeFill="background1"/>
        <w:tabs>
          <w:tab w:val="left" w:pos="709"/>
        </w:tabs>
        <w:ind w:firstLine="567"/>
        <w:jc w:val="both"/>
        <w:rPr>
          <w:rFonts w:ascii="Times New Roman" w:hAnsi="Times New Roman" w:cs="Times New Roman"/>
          <w:lang w:val="uk-UA"/>
        </w:rPr>
      </w:pPr>
      <w:r w:rsidRPr="00272A27">
        <w:rPr>
          <w:rFonts w:ascii="Times New Roman" w:hAnsi="Times New Roman" w:cs="Times New Roman"/>
          <w:noProof/>
          <w:lang w:val="uk-UA"/>
        </w:rPr>
        <w:tab/>
      </w:r>
      <w:r w:rsidRPr="00272A27">
        <w:rPr>
          <w:rFonts w:ascii="Times New Roman" w:hAnsi="Times New Roman" w:cs="Times New Roman"/>
          <w:lang w:val="uk-UA"/>
        </w:rPr>
        <w:t>Департаментом охорони здоров’я Одеської міської ради надані пропозиції (</w:t>
      </w:r>
      <w:r w:rsidRPr="00272A27">
        <w:rPr>
          <w:rFonts w:ascii="Times New Roman" w:hAnsi="Times New Roman" w:cs="Times New Roman"/>
          <w:i/>
          <w:iCs/>
          <w:lang w:val="uk-UA"/>
        </w:rPr>
        <w:t>копія листа додається</w:t>
      </w:r>
      <w:r w:rsidRPr="00272A27">
        <w:rPr>
          <w:rFonts w:ascii="Times New Roman" w:hAnsi="Times New Roman" w:cs="Times New Roman"/>
          <w:lang w:val="uk-UA"/>
        </w:rPr>
        <w:t xml:space="preserve">) щодо внесення змін до бюджету Одеської міської територіальної громади на 2023 рік в частині </w:t>
      </w:r>
      <w:r w:rsidRPr="00272A27">
        <w:rPr>
          <w:rFonts w:ascii="Times New Roman" w:hAnsi="Times New Roman" w:cs="Times New Roman"/>
          <w:u w:val="single"/>
          <w:lang w:val="uk-UA"/>
        </w:rPr>
        <w:t>перерозподілу</w:t>
      </w:r>
      <w:r w:rsidRPr="00272A27">
        <w:rPr>
          <w:rFonts w:ascii="Times New Roman" w:hAnsi="Times New Roman" w:cs="Times New Roman"/>
          <w:lang w:val="uk-UA"/>
        </w:rPr>
        <w:t xml:space="preserve"> бюджетних призначень загального та спеціального фондів, а саме: </w:t>
      </w:r>
    </w:p>
    <w:p w:rsidR="00272A27" w:rsidRPr="00272A27" w:rsidRDefault="00272A27" w:rsidP="00272A27">
      <w:pPr>
        <w:pStyle w:val="a4"/>
        <w:numPr>
          <w:ilvl w:val="0"/>
          <w:numId w:val="8"/>
        </w:numPr>
        <w:tabs>
          <w:tab w:val="left" w:pos="993"/>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u w:val="single"/>
        </w:rPr>
        <w:t>зменшити</w:t>
      </w:r>
      <w:r w:rsidRPr="00272A27">
        <w:rPr>
          <w:rFonts w:ascii="Times New Roman" w:hAnsi="Times New Roman" w:cs="Times New Roman"/>
          <w:sz w:val="24"/>
          <w:szCs w:val="24"/>
        </w:rPr>
        <w:t xml:space="preserve"> бюджетні призначення, визначені на охорону здоров’я (нерозподілені видатки), у сумі 39 267 600 грн;</w:t>
      </w:r>
    </w:p>
    <w:p w:rsidR="00272A27" w:rsidRPr="00272A27" w:rsidRDefault="00272A27" w:rsidP="00272A27">
      <w:pPr>
        <w:pStyle w:val="a4"/>
        <w:numPr>
          <w:ilvl w:val="0"/>
          <w:numId w:val="8"/>
        </w:numPr>
        <w:tabs>
          <w:tab w:val="left" w:pos="993"/>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u w:val="single"/>
        </w:rPr>
        <w:t>збільшити</w:t>
      </w:r>
      <w:r w:rsidRPr="00272A27">
        <w:rPr>
          <w:rFonts w:ascii="Times New Roman" w:hAnsi="Times New Roman" w:cs="Times New Roman"/>
          <w:sz w:val="24"/>
          <w:szCs w:val="24"/>
        </w:rPr>
        <w:t xml:space="preserve"> бюджетні призначення у сумі 39 267 600 грн для:</w:t>
      </w:r>
    </w:p>
    <w:p w:rsidR="00272A27" w:rsidRPr="00272A27" w:rsidRDefault="00272A27" w:rsidP="00272A27">
      <w:pPr>
        <w:pStyle w:val="a4"/>
        <w:tabs>
          <w:tab w:val="left" w:pos="993"/>
        </w:tabs>
        <w:spacing w:after="0"/>
        <w:ind w:left="0"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1) стабільного функціонування медичних закладів в місті Одесі у сумі                   31 767 600 грн, у тому числі: </w:t>
      </w:r>
    </w:p>
    <w:p w:rsidR="00272A27" w:rsidRPr="00272A27" w:rsidRDefault="00272A27" w:rsidP="00272A27">
      <w:pPr>
        <w:pStyle w:val="a4"/>
        <w:numPr>
          <w:ilvl w:val="0"/>
          <w:numId w:val="10"/>
        </w:numPr>
        <w:tabs>
          <w:tab w:val="left" w:pos="1134"/>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на закупівлю медичних послуг з </w:t>
      </w:r>
      <w:proofErr w:type="spellStart"/>
      <w:r w:rsidRPr="00272A27">
        <w:rPr>
          <w:rFonts w:ascii="Times New Roman" w:hAnsi="Times New Roman" w:cs="Times New Roman"/>
          <w:sz w:val="24"/>
          <w:szCs w:val="24"/>
        </w:rPr>
        <w:t>ендоваскулярної</w:t>
      </w:r>
      <w:proofErr w:type="spellEnd"/>
      <w:r w:rsidRPr="00272A27">
        <w:rPr>
          <w:rFonts w:ascii="Times New Roman" w:hAnsi="Times New Roman" w:cs="Times New Roman"/>
          <w:sz w:val="24"/>
          <w:szCs w:val="24"/>
        </w:rPr>
        <w:t xml:space="preserve"> хірургії та інших високотехнологічних методів діагностики та лікування хворих, у тому числі з кардіологічною патологією, враховуючи різке зростання затребуваності послуги, що пояснюється погіршенням стану здоров’я населення під час воєнного стану - 11 400 000 грн;</w:t>
      </w:r>
    </w:p>
    <w:p w:rsidR="00272A27" w:rsidRPr="00272A27" w:rsidRDefault="00272A27" w:rsidP="00272A27">
      <w:pPr>
        <w:pStyle w:val="a4"/>
        <w:numPr>
          <w:ilvl w:val="0"/>
          <w:numId w:val="10"/>
        </w:numPr>
        <w:tabs>
          <w:tab w:val="left" w:pos="993"/>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на придбання ендопротезів та для закупівлі </w:t>
      </w:r>
      <w:proofErr w:type="spellStart"/>
      <w:r w:rsidRPr="00272A27">
        <w:rPr>
          <w:rFonts w:ascii="Times New Roman" w:hAnsi="Times New Roman" w:cs="Times New Roman"/>
          <w:sz w:val="24"/>
          <w:szCs w:val="24"/>
        </w:rPr>
        <w:t>імплантів</w:t>
      </w:r>
      <w:proofErr w:type="spellEnd"/>
      <w:r w:rsidRPr="00272A27">
        <w:rPr>
          <w:rFonts w:ascii="Times New Roman" w:hAnsi="Times New Roman" w:cs="Times New Roman"/>
          <w:sz w:val="24"/>
          <w:szCs w:val="24"/>
        </w:rPr>
        <w:t xml:space="preserve"> (наборів медичних виробів для фіксації перелому кісток пластинами) для лікування військовослужбовців, що були поранені під час бойових дій – 4 000 000 грн;</w:t>
      </w:r>
    </w:p>
    <w:p w:rsidR="00272A27" w:rsidRPr="00272A27" w:rsidRDefault="00272A27" w:rsidP="00272A27">
      <w:pPr>
        <w:numPr>
          <w:ilvl w:val="1"/>
          <w:numId w:val="9"/>
        </w:numPr>
        <w:tabs>
          <w:tab w:val="left" w:pos="993"/>
        </w:tabs>
        <w:suppressAutoHyphens w:val="0"/>
        <w:autoSpaceDN/>
        <w:ind w:left="0" w:firstLine="567"/>
        <w:jc w:val="both"/>
        <w:textAlignment w:val="auto"/>
        <w:rPr>
          <w:rFonts w:ascii="Times New Roman" w:hAnsi="Times New Roman" w:cs="Times New Roman"/>
          <w:lang w:val="uk-UA"/>
        </w:rPr>
      </w:pPr>
      <w:r w:rsidRPr="00272A27">
        <w:rPr>
          <w:rFonts w:ascii="Times New Roman" w:hAnsi="Times New Roman" w:cs="Times New Roman"/>
          <w:lang w:val="uk-UA"/>
        </w:rPr>
        <w:t xml:space="preserve">для забезпечення вихованців будинків дитини спеціальним високо адаптованим та збалансованим харчуванням 23 дітей у КНП «Спеціалізований психоневрологічний будинок дитини № 3 «Сонечко» ОМР, а також </w:t>
      </w:r>
      <w:proofErr w:type="spellStart"/>
      <w:r w:rsidRPr="00272A27">
        <w:rPr>
          <w:rFonts w:ascii="Times New Roman" w:hAnsi="Times New Roman" w:cs="Times New Roman"/>
          <w:lang w:val="uk-UA"/>
        </w:rPr>
        <w:t>ентеральним</w:t>
      </w:r>
      <w:proofErr w:type="spellEnd"/>
      <w:r w:rsidRPr="00272A27">
        <w:rPr>
          <w:rFonts w:ascii="Times New Roman" w:hAnsi="Times New Roman" w:cs="Times New Roman"/>
          <w:lang w:val="uk-UA"/>
        </w:rPr>
        <w:t xml:space="preserve"> харчуванням 18 дітей паліативної групи у КНП «Міський спеціалізований будинок дитини № 1» ОМР – 2 464 000 грн;</w:t>
      </w:r>
    </w:p>
    <w:p w:rsidR="00272A27" w:rsidRPr="00272A27" w:rsidRDefault="00272A27" w:rsidP="00272A27">
      <w:pPr>
        <w:numPr>
          <w:ilvl w:val="1"/>
          <w:numId w:val="9"/>
        </w:numPr>
        <w:tabs>
          <w:tab w:val="left" w:pos="993"/>
        </w:tabs>
        <w:suppressAutoHyphens w:val="0"/>
        <w:autoSpaceDN/>
        <w:ind w:left="0" w:firstLine="567"/>
        <w:jc w:val="both"/>
        <w:textAlignment w:val="auto"/>
        <w:rPr>
          <w:rFonts w:ascii="Times New Roman" w:hAnsi="Times New Roman" w:cs="Times New Roman"/>
          <w:lang w:val="uk-UA"/>
        </w:rPr>
      </w:pPr>
      <w:r w:rsidRPr="00272A27">
        <w:rPr>
          <w:rFonts w:ascii="Times New Roman" w:hAnsi="Times New Roman" w:cs="Times New Roman"/>
          <w:lang w:val="uk-UA"/>
        </w:rPr>
        <w:t>для недопущення заборгованості з виплати пільгових пенсій, що призначаються окремим категоріям працівників будинків дитини – 205 600 грн;</w:t>
      </w:r>
    </w:p>
    <w:p w:rsidR="00272A27" w:rsidRPr="00272A27" w:rsidRDefault="00272A27" w:rsidP="00272A27">
      <w:pPr>
        <w:numPr>
          <w:ilvl w:val="1"/>
          <w:numId w:val="9"/>
        </w:numPr>
        <w:tabs>
          <w:tab w:val="left" w:pos="993"/>
        </w:tabs>
        <w:suppressAutoHyphens w:val="0"/>
        <w:autoSpaceDN/>
        <w:ind w:left="0" w:firstLine="567"/>
        <w:jc w:val="both"/>
        <w:textAlignment w:val="auto"/>
        <w:rPr>
          <w:rFonts w:ascii="Times New Roman" w:hAnsi="Times New Roman" w:cs="Times New Roman"/>
          <w:lang w:val="uk-UA"/>
        </w:rPr>
      </w:pPr>
      <w:r w:rsidRPr="00272A27">
        <w:rPr>
          <w:rFonts w:ascii="Times New Roman" w:hAnsi="Times New Roman" w:cs="Times New Roman"/>
          <w:lang w:val="uk-UA"/>
        </w:rPr>
        <w:t xml:space="preserve">на закупівлю дієтичного харчування для хворих на </w:t>
      </w:r>
      <w:proofErr w:type="spellStart"/>
      <w:r w:rsidRPr="00272A27">
        <w:rPr>
          <w:rFonts w:ascii="Times New Roman" w:hAnsi="Times New Roman" w:cs="Times New Roman"/>
          <w:lang w:val="uk-UA"/>
        </w:rPr>
        <w:t>фенілкетонурію</w:t>
      </w:r>
      <w:proofErr w:type="spellEnd"/>
      <w:r w:rsidRPr="00272A27">
        <w:rPr>
          <w:rFonts w:ascii="Times New Roman" w:hAnsi="Times New Roman" w:cs="Times New Roman"/>
          <w:lang w:val="uk-UA"/>
        </w:rPr>
        <w:t>, у зв’язку недостатністю асигнувань на задоволення повної потреби хворих у спеціальних лікувальних сумішах – 2 350 000 грн.</w:t>
      </w:r>
    </w:p>
    <w:p w:rsidR="00272A27" w:rsidRPr="00272A27" w:rsidRDefault="00272A27" w:rsidP="00272A27">
      <w:pPr>
        <w:numPr>
          <w:ilvl w:val="1"/>
          <w:numId w:val="9"/>
        </w:numPr>
        <w:tabs>
          <w:tab w:val="left" w:pos="993"/>
        </w:tabs>
        <w:suppressAutoHyphens w:val="0"/>
        <w:autoSpaceDN/>
        <w:ind w:left="0" w:firstLine="567"/>
        <w:jc w:val="both"/>
        <w:textAlignment w:val="auto"/>
        <w:rPr>
          <w:rFonts w:ascii="Times New Roman" w:hAnsi="Times New Roman" w:cs="Times New Roman"/>
          <w:lang w:val="uk-UA"/>
        </w:rPr>
      </w:pPr>
      <w:r w:rsidRPr="00272A27">
        <w:rPr>
          <w:rFonts w:ascii="Times New Roman" w:hAnsi="Times New Roman" w:cs="Times New Roman"/>
          <w:lang w:val="uk-UA"/>
        </w:rPr>
        <w:t xml:space="preserve">враховуючи вкрай обмежений фінансовий ресурс, який КНП «Міська клінічна інфекційна лікарня» ОМР може отримати у 2023 році за договорами з НСЗУ  про медичне обслуговування населення за програмою медичних гарантій, а також обсяг фінансування </w:t>
      </w:r>
      <w:r w:rsidRPr="00272A27">
        <w:rPr>
          <w:rFonts w:ascii="Times New Roman" w:hAnsi="Times New Roman" w:cs="Times New Roman"/>
          <w:lang w:val="uk-UA"/>
        </w:rPr>
        <w:lastRenderedPageBreak/>
        <w:t>отриманого за 5 місяців, що унеможливлює проведення видатків у повному обсязі, закладу необхідна фінансова підтримка для недопущення заборгованості по виплаті заробітної пати працівникам у сумі 9 000 000 грн;</w:t>
      </w:r>
    </w:p>
    <w:p w:rsidR="00272A27" w:rsidRPr="00272A27" w:rsidRDefault="00272A27" w:rsidP="00272A27">
      <w:pPr>
        <w:numPr>
          <w:ilvl w:val="1"/>
          <w:numId w:val="9"/>
        </w:numPr>
        <w:tabs>
          <w:tab w:val="left" w:pos="993"/>
        </w:tabs>
        <w:suppressAutoHyphens w:val="0"/>
        <w:autoSpaceDN/>
        <w:ind w:left="0" w:firstLine="567"/>
        <w:jc w:val="both"/>
        <w:textAlignment w:val="auto"/>
        <w:rPr>
          <w:rFonts w:ascii="Times New Roman" w:hAnsi="Times New Roman" w:cs="Times New Roman"/>
          <w:lang w:val="uk-UA"/>
        </w:rPr>
      </w:pPr>
      <w:r w:rsidRPr="00272A27">
        <w:rPr>
          <w:rFonts w:ascii="Times New Roman" w:hAnsi="Times New Roman" w:cs="Times New Roman"/>
          <w:lang w:val="uk-UA"/>
        </w:rPr>
        <w:t xml:space="preserve">для придбання обладнання відділенню стаціонарної довготривалої та після гострої реабілітаційної допомоги КНП «Міська клінічна лікарня № 10» ОМР, загальна вартість якого складає 2 348 000 грн. </w:t>
      </w:r>
    </w:p>
    <w:p w:rsidR="00272A27" w:rsidRPr="00272A27" w:rsidRDefault="00272A27" w:rsidP="00272A27">
      <w:pPr>
        <w:pStyle w:val="a4"/>
        <w:numPr>
          <w:ilvl w:val="2"/>
          <w:numId w:val="9"/>
        </w:numPr>
        <w:tabs>
          <w:tab w:val="left" w:pos="993"/>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rPr>
        <w:t xml:space="preserve">виконання п. 8.4. «Надання медичної, соціально-психологічної допомоги особам з розладами психіки внаслідок вживання </w:t>
      </w:r>
      <w:proofErr w:type="spellStart"/>
      <w:r w:rsidRPr="00272A27">
        <w:rPr>
          <w:rFonts w:ascii="Times New Roman" w:hAnsi="Times New Roman" w:cs="Times New Roman"/>
          <w:sz w:val="24"/>
          <w:szCs w:val="24"/>
        </w:rPr>
        <w:t>психоактивних</w:t>
      </w:r>
      <w:proofErr w:type="spellEnd"/>
      <w:r w:rsidRPr="00272A27">
        <w:rPr>
          <w:rFonts w:ascii="Times New Roman" w:hAnsi="Times New Roman" w:cs="Times New Roman"/>
          <w:sz w:val="24"/>
          <w:szCs w:val="24"/>
        </w:rPr>
        <w:t xml:space="preserve"> речовин за програмою «28 днів» та п. 8.6 . «Надання інтегрованих соціально-медичних послуг залежним та спів залежним особам, профілактичних послуг за стратегією зменшення шкоди» Міської цільової програми протидії ВІЛ- інфекції/СНІДУ, туберкульозу, гепатитам та наркоманії у місті Одесі «Прискорена відповідь Одеса» («Fast-Track Одеса») на 2121-2023 роки у сумі 4 000 000 грн. </w:t>
      </w:r>
    </w:p>
    <w:p w:rsidR="00272A27" w:rsidRPr="00272A27" w:rsidRDefault="00272A27" w:rsidP="00272A27">
      <w:pPr>
        <w:pStyle w:val="a4"/>
        <w:numPr>
          <w:ilvl w:val="2"/>
          <w:numId w:val="9"/>
        </w:numPr>
        <w:tabs>
          <w:tab w:val="left" w:pos="993"/>
        </w:tabs>
        <w:spacing w:after="0" w:line="240" w:lineRule="auto"/>
        <w:ind w:left="0" w:firstLine="567"/>
        <w:jc w:val="both"/>
        <w:rPr>
          <w:rFonts w:ascii="Times New Roman" w:hAnsi="Times New Roman" w:cs="Times New Roman"/>
          <w:sz w:val="24"/>
          <w:szCs w:val="24"/>
        </w:rPr>
      </w:pPr>
      <w:r w:rsidRPr="00272A27">
        <w:rPr>
          <w:rFonts w:ascii="Times New Roman" w:hAnsi="Times New Roman" w:cs="Times New Roman"/>
          <w:sz w:val="24"/>
          <w:szCs w:val="24"/>
        </w:rPr>
        <w:t>проведення превентивних заходів у боротьбі проти раку шийки матки, покращення рівня ранньої діагностики та надання медичної допомоги хворим на передракову патологію та рак шийки матки у місті Одеса, планується проведення вакцинації дівчаток віком 11-13 років, яка захищає від інфікування найбільш небезпечними типами вірусу папіломи людини та, відповідно, попередженню виникнення, пов’язаних з цими вірусами, онкологічних захворювань. На придбання вакцини для вакцинації дівчат у 2023 році визначити видатки у сумі 3 500 000 грн.</w:t>
      </w:r>
    </w:p>
    <w:p w:rsidR="00272A27" w:rsidRPr="00272A27" w:rsidRDefault="00272A27" w:rsidP="00272A27">
      <w:pPr>
        <w:tabs>
          <w:tab w:val="left" w:pos="709"/>
        </w:tabs>
        <w:ind w:firstLine="567"/>
        <w:contextualSpacing/>
        <w:jc w:val="both"/>
        <w:rPr>
          <w:rFonts w:ascii="Times New Roman" w:hAnsi="Times New Roman" w:cs="Times New Roman"/>
          <w:lang w:val="uk-UA"/>
        </w:rPr>
      </w:pPr>
      <w:r w:rsidRPr="00272A27">
        <w:rPr>
          <w:rFonts w:ascii="Times New Roman" w:hAnsi="Times New Roman" w:cs="Times New Roman"/>
          <w:lang w:val="uk-UA"/>
        </w:rPr>
        <w:tab/>
        <w:t>Пропозиції Департаменту охорони здоров’я Одеської міської ради по внесенню змін до бюджету Одеської міської територіальної громади на 2023 рік за КПКВКМБ, напрямками використання та найменуваннями витрат бюджету розвитку наведені у додатку 2 до цього листа (</w:t>
      </w:r>
      <w:r w:rsidRPr="00272A27">
        <w:rPr>
          <w:rFonts w:ascii="Times New Roman" w:hAnsi="Times New Roman" w:cs="Times New Roman"/>
          <w:i/>
          <w:iCs/>
          <w:lang w:val="uk-UA"/>
        </w:rPr>
        <w:t>додається</w:t>
      </w:r>
      <w:r w:rsidRPr="00272A27">
        <w:rPr>
          <w:rFonts w:ascii="Times New Roman" w:hAnsi="Times New Roman" w:cs="Times New Roman"/>
          <w:lang w:val="uk-UA"/>
        </w:rPr>
        <w:t xml:space="preserve">).  </w:t>
      </w:r>
    </w:p>
    <w:p w:rsidR="00272A27" w:rsidRPr="00272A27" w:rsidRDefault="00272A27" w:rsidP="00272A27">
      <w:pPr>
        <w:shd w:val="clear" w:color="auto" w:fill="FFFFFF" w:themeFill="background1"/>
        <w:tabs>
          <w:tab w:val="left" w:pos="709"/>
        </w:tabs>
        <w:ind w:firstLine="567"/>
        <w:jc w:val="both"/>
        <w:rPr>
          <w:rFonts w:ascii="Times New Roman" w:eastAsiaTheme="minorHAnsi" w:hAnsi="Times New Roman" w:cs="Times New Roman"/>
          <w:lang w:val="uk-UA"/>
        </w:rPr>
      </w:pPr>
      <w:r w:rsidRPr="00272A27">
        <w:rPr>
          <w:rFonts w:ascii="Times New Roman" w:hAnsi="Times New Roman" w:cs="Times New Roman"/>
          <w:lang w:val="uk-UA"/>
        </w:rPr>
        <w:t xml:space="preserve">9. </w:t>
      </w:r>
      <w:r w:rsidRPr="00272A27">
        <w:rPr>
          <w:rFonts w:ascii="Times New Roman" w:eastAsiaTheme="minorHAnsi" w:hAnsi="Times New Roman" w:cs="Times New Roman"/>
          <w:lang w:val="uk-UA"/>
        </w:rPr>
        <w:t>Департаментом фінансів Одеської обласної державної адміністрації надано листа від 19.06.2023 № 1549/03/02.03-25/2-23 (</w:t>
      </w:r>
      <w:r w:rsidRPr="00272A27">
        <w:rPr>
          <w:rFonts w:ascii="Times New Roman" w:eastAsiaTheme="minorHAnsi" w:hAnsi="Times New Roman" w:cs="Times New Roman"/>
          <w:i/>
          <w:iCs/>
          <w:lang w:val="uk-UA"/>
        </w:rPr>
        <w:t>копія додається</w:t>
      </w:r>
      <w:r w:rsidRPr="00272A27">
        <w:rPr>
          <w:rFonts w:ascii="Times New Roman" w:eastAsiaTheme="minorHAnsi" w:hAnsi="Times New Roman" w:cs="Times New Roman"/>
          <w:lang w:val="uk-UA"/>
        </w:rPr>
        <w:t>) стосовно визначення бюджету Одеської міської територіальної громади субвенції з місцевого бюджету на виплату грошової компенсації за належні для отримання жилі приміщення для </w:t>
      </w:r>
      <w:bookmarkStart w:id="2" w:name="w1_7"/>
      <w:r w:rsidRPr="00272A27">
        <w:rPr>
          <w:rFonts w:ascii="Times New Roman" w:eastAsiaTheme="minorHAnsi" w:hAnsi="Times New Roman" w:cs="Times New Roman"/>
          <w:lang w:val="uk-UA"/>
        </w:rPr>
        <w:fldChar w:fldCharType="begin"/>
      </w:r>
      <w:r w:rsidRPr="00272A27">
        <w:rPr>
          <w:rFonts w:ascii="Times New Roman" w:eastAsiaTheme="minorHAnsi" w:hAnsi="Times New Roman" w:cs="Times New Roman"/>
          <w:lang w:val="uk-UA"/>
        </w:rPr>
        <w:instrText>HYPERLINK "https://zakon.rada.gov.ua/rada/show/v0011201-11?find=1&amp;text=%D0%B2%D0%BD%D1%83%D1%82%D1%80" \l "w1_8"</w:instrText>
      </w:r>
      <w:r w:rsidRPr="00272A27">
        <w:rPr>
          <w:rFonts w:ascii="Times New Roman" w:eastAsiaTheme="minorHAnsi" w:hAnsi="Times New Roman" w:cs="Times New Roman"/>
          <w:lang w:val="uk-UA"/>
        </w:rPr>
        <w:fldChar w:fldCharType="separate"/>
      </w:r>
      <w:r w:rsidRPr="00272A27">
        <w:rPr>
          <w:rFonts w:ascii="Times New Roman" w:eastAsiaTheme="minorHAnsi" w:hAnsi="Times New Roman" w:cs="Times New Roman"/>
          <w:lang w:val="uk-UA"/>
        </w:rPr>
        <w:t>внутр</w:t>
      </w:r>
      <w:r w:rsidRPr="00272A27">
        <w:rPr>
          <w:rFonts w:ascii="Times New Roman" w:eastAsiaTheme="minorHAnsi" w:hAnsi="Times New Roman" w:cs="Times New Roman"/>
          <w:lang w:val="uk-UA"/>
        </w:rPr>
        <w:fldChar w:fldCharType="end"/>
      </w:r>
      <w:bookmarkEnd w:id="2"/>
      <w:r w:rsidRPr="00272A27">
        <w:rPr>
          <w:rFonts w:ascii="Times New Roman" w:eastAsiaTheme="minorHAnsi" w:hAnsi="Times New Roman" w:cs="Times New Roman"/>
          <w:lang w:val="uk-UA"/>
        </w:rPr>
        <w:t xml:space="preserve">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272A27">
        <w:rPr>
          <w:rFonts w:ascii="Times New Roman" w:eastAsiaTheme="minorHAnsi" w:hAnsi="Times New Roman" w:cs="Times New Roman"/>
          <w:lang w:val="uk-UA"/>
        </w:rPr>
        <w:t>безпосереденьо</w:t>
      </w:r>
      <w:proofErr w:type="spellEnd"/>
      <w:r w:rsidRPr="00272A27">
        <w:rPr>
          <w:rFonts w:ascii="Times New Roman" w:eastAsiaTheme="minorHAnsi" w:hAnsi="Times New Roman" w:cs="Times New Roman"/>
          <w:lang w:val="uk-UA"/>
        </w:rPr>
        <w:t xml:space="preserve"> в районах та у період здійснення зазначених заходів, та визнані особами з інвалідністю внаслідок війни III групи відповідно до </w:t>
      </w:r>
      <w:hyperlink r:id="rId7" w:anchor="n103" w:tgtFrame="_blank" w:history="1">
        <w:r w:rsidRPr="00272A27">
          <w:rPr>
            <w:rFonts w:ascii="Times New Roman" w:eastAsiaTheme="minorHAnsi" w:hAnsi="Times New Roman" w:cs="Times New Roman"/>
            <w:lang w:val="uk-UA"/>
          </w:rPr>
          <w:t>пунктів 11 - 14</w:t>
        </w:r>
      </w:hyperlink>
      <w:r w:rsidRPr="00272A27">
        <w:rPr>
          <w:rFonts w:ascii="Times New Roman" w:eastAsiaTheme="minorHAnsi" w:hAnsi="Times New Roman" w:cs="Times New Roman"/>
          <w:lang w:val="uk-UA"/>
        </w:rPr>
        <w:t> частини другої статті 7 або учасниками бойових дій відповідно до </w:t>
      </w:r>
      <w:hyperlink r:id="rId8" w:anchor="n73" w:tgtFrame="_blank" w:history="1">
        <w:r w:rsidRPr="00272A27">
          <w:rPr>
            <w:rFonts w:ascii="Times New Roman" w:eastAsiaTheme="minorHAnsi" w:hAnsi="Times New Roman" w:cs="Times New Roman"/>
            <w:lang w:val="uk-UA"/>
          </w:rPr>
          <w:t>пунктів 19 - 20</w:t>
        </w:r>
      </w:hyperlink>
      <w:r w:rsidRPr="00272A27">
        <w:rPr>
          <w:rFonts w:ascii="Times New Roman" w:eastAsiaTheme="minorHAnsi" w:hAnsi="Times New Roman" w:cs="Times New Roman"/>
          <w:lang w:val="uk-UA"/>
        </w:rPr>
        <w:t>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суму 237 029 067 грн.</w:t>
      </w:r>
    </w:p>
    <w:p w:rsidR="00272A27" w:rsidRPr="00272A27" w:rsidRDefault="00272A27" w:rsidP="00272A27">
      <w:pPr>
        <w:pStyle w:val="a4"/>
        <w:tabs>
          <w:tab w:val="left" w:pos="0"/>
          <w:tab w:val="left" w:pos="993"/>
        </w:tabs>
        <w:spacing w:after="0"/>
        <w:ind w:left="0" w:firstLine="567"/>
        <w:jc w:val="both"/>
        <w:rPr>
          <w:rFonts w:ascii="Times New Roman" w:hAnsi="Times New Roman" w:cs="Times New Roman"/>
          <w:sz w:val="24"/>
          <w:szCs w:val="24"/>
          <w:lang w:eastAsia="ru-RU"/>
        </w:rPr>
      </w:pPr>
      <w:r w:rsidRPr="00272A27">
        <w:rPr>
          <w:rFonts w:ascii="Times New Roman" w:hAnsi="Times New Roman" w:cs="Times New Roman"/>
          <w:sz w:val="24"/>
          <w:szCs w:val="24"/>
          <w:lang w:eastAsia="ru-RU"/>
        </w:rPr>
        <w:t>У зв’язку з цим, пропонуємо внести наступні зміни до бюджету Одеської міської територіальної громади на 2023 рік:</w:t>
      </w:r>
    </w:p>
    <w:p w:rsidR="00272A27" w:rsidRPr="00272A27" w:rsidRDefault="00272A27" w:rsidP="00272A27">
      <w:pPr>
        <w:pStyle w:val="a4"/>
        <w:numPr>
          <w:ilvl w:val="0"/>
          <w:numId w:val="7"/>
        </w:numPr>
        <w:tabs>
          <w:tab w:val="left" w:pos="0"/>
          <w:tab w:val="left" w:pos="993"/>
        </w:tabs>
        <w:spacing w:after="0" w:line="240" w:lineRule="auto"/>
        <w:ind w:left="0" w:firstLine="567"/>
        <w:jc w:val="both"/>
        <w:rPr>
          <w:rFonts w:ascii="Times New Roman" w:hAnsi="Times New Roman" w:cs="Times New Roman"/>
          <w:sz w:val="24"/>
          <w:szCs w:val="24"/>
          <w:lang w:eastAsia="ru-RU"/>
        </w:rPr>
      </w:pPr>
      <w:r w:rsidRPr="00272A27">
        <w:rPr>
          <w:rFonts w:ascii="Times New Roman" w:hAnsi="Times New Roman" w:cs="Times New Roman"/>
          <w:sz w:val="24"/>
          <w:szCs w:val="24"/>
          <w:lang w:eastAsia="ru-RU"/>
        </w:rPr>
        <w:t>збільшити дохідну частину загального фонду за кодом класифікації доходів 41050600 «Субвенція з місцевого бюджету на виплату грошової компенсації за належні для отримання жилі приміщення для </w:t>
      </w:r>
      <w:hyperlink r:id="rId9" w:anchor="w1_8" w:history="1">
        <w:r w:rsidRPr="00272A27">
          <w:rPr>
            <w:rFonts w:ascii="Times New Roman" w:hAnsi="Times New Roman" w:cs="Times New Roman"/>
            <w:sz w:val="24"/>
            <w:szCs w:val="24"/>
            <w:lang w:eastAsia="ru-RU"/>
          </w:rPr>
          <w:t>внутр</w:t>
        </w:r>
      </w:hyperlink>
      <w:r w:rsidRPr="00272A27">
        <w:rPr>
          <w:rFonts w:ascii="Times New Roman" w:hAnsi="Times New Roman" w:cs="Times New Roman"/>
          <w:sz w:val="24"/>
          <w:szCs w:val="24"/>
          <w:lang w:eastAsia="ru-RU"/>
        </w:rPr>
        <w:t xml:space="preserve">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272A27">
        <w:rPr>
          <w:rFonts w:ascii="Times New Roman" w:hAnsi="Times New Roman" w:cs="Times New Roman"/>
          <w:sz w:val="24"/>
          <w:szCs w:val="24"/>
          <w:lang w:eastAsia="ru-RU"/>
        </w:rPr>
        <w:t>безпосереденьо</w:t>
      </w:r>
      <w:proofErr w:type="spellEnd"/>
      <w:r w:rsidRPr="00272A27">
        <w:rPr>
          <w:rFonts w:ascii="Times New Roman" w:hAnsi="Times New Roman" w:cs="Times New Roman"/>
          <w:sz w:val="24"/>
          <w:szCs w:val="24"/>
          <w:lang w:eastAsia="ru-RU"/>
        </w:rPr>
        <w:t xml:space="preserve"> в районах та у період здійснення зазначених заходів, та визнані особами з інвалідністю внаслідок війни III групи відповідно до </w:t>
      </w:r>
      <w:hyperlink r:id="rId10" w:anchor="n103" w:tgtFrame="_blank" w:history="1">
        <w:r w:rsidRPr="00272A27">
          <w:rPr>
            <w:rFonts w:ascii="Times New Roman" w:hAnsi="Times New Roman" w:cs="Times New Roman"/>
            <w:sz w:val="24"/>
            <w:szCs w:val="24"/>
            <w:lang w:eastAsia="ru-RU"/>
          </w:rPr>
          <w:t>пунктів 11 - 14</w:t>
        </w:r>
      </w:hyperlink>
      <w:r w:rsidRPr="00272A27">
        <w:rPr>
          <w:rFonts w:ascii="Times New Roman" w:hAnsi="Times New Roman" w:cs="Times New Roman"/>
          <w:sz w:val="24"/>
          <w:szCs w:val="24"/>
          <w:lang w:eastAsia="ru-RU"/>
        </w:rPr>
        <w:t> частини другої статті 7 або учасниками бойових дій відповідно до </w:t>
      </w:r>
      <w:hyperlink r:id="rId11" w:anchor="n73" w:tgtFrame="_blank" w:history="1">
        <w:r w:rsidRPr="00272A27">
          <w:rPr>
            <w:rFonts w:ascii="Times New Roman" w:hAnsi="Times New Roman" w:cs="Times New Roman"/>
            <w:sz w:val="24"/>
            <w:szCs w:val="24"/>
            <w:lang w:eastAsia="ru-RU"/>
          </w:rPr>
          <w:t xml:space="preserve">пунктів 19 - </w:t>
        </w:r>
        <w:r w:rsidRPr="00272A27">
          <w:rPr>
            <w:rFonts w:ascii="Times New Roman" w:hAnsi="Times New Roman" w:cs="Times New Roman"/>
            <w:sz w:val="24"/>
            <w:szCs w:val="24"/>
            <w:lang w:eastAsia="ru-RU"/>
          </w:rPr>
          <w:lastRenderedPageBreak/>
          <w:t>20</w:t>
        </w:r>
      </w:hyperlink>
      <w:r w:rsidRPr="00272A27">
        <w:rPr>
          <w:rFonts w:ascii="Times New Roman" w:hAnsi="Times New Roman" w:cs="Times New Roman"/>
          <w:sz w:val="24"/>
          <w:szCs w:val="24"/>
          <w:lang w:eastAsia="ru-RU"/>
        </w:rPr>
        <w:t>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237 029 067 грн;</w:t>
      </w:r>
    </w:p>
    <w:p w:rsidR="00272A27" w:rsidRPr="00272A27" w:rsidRDefault="00272A27" w:rsidP="00272A27">
      <w:pPr>
        <w:pStyle w:val="a4"/>
        <w:numPr>
          <w:ilvl w:val="0"/>
          <w:numId w:val="7"/>
        </w:numPr>
        <w:tabs>
          <w:tab w:val="left" w:pos="0"/>
          <w:tab w:val="left" w:pos="993"/>
        </w:tabs>
        <w:spacing w:after="0" w:line="240" w:lineRule="auto"/>
        <w:ind w:left="0" w:firstLine="567"/>
        <w:jc w:val="both"/>
        <w:rPr>
          <w:rFonts w:ascii="Times New Roman" w:hAnsi="Times New Roman" w:cs="Times New Roman"/>
          <w:sz w:val="24"/>
          <w:szCs w:val="24"/>
          <w:lang w:eastAsia="ru-RU"/>
        </w:rPr>
      </w:pPr>
      <w:r w:rsidRPr="00272A27">
        <w:rPr>
          <w:rFonts w:ascii="Times New Roman" w:hAnsi="Times New Roman" w:cs="Times New Roman"/>
          <w:sz w:val="24"/>
          <w:szCs w:val="24"/>
          <w:lang w:eastAsia="ru-RU"/>
        </w:rPr>
        <w:t>збільшити видатки спеціального фонду (бюджету розвитку) Департаменту праці та соціальної політики Одеської міської ради за бюджетною програмою 0813222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12" w:anchor="n103" w:tgtFrame="_blank" w:history="1">
        <w:r w:rsidRPr="00272A27">
          <w:rPr>
            <w:rFonts w:ascii="Times New Roman" w:hAnsi="Times New Roman" w:cs="Times New Roman"/>
            <w:sz w:val="24"/>
            <w:szCs w:val="24"/>
            <w:lang w:eastAsia="ru-RU"/>
          </w:rPr>
          <w:t>пунктів 11 - 14</w:t>
        </w:r>
      </w:hyperlink>
      <w:r w:rsidRPr="00272A27">
        <w:rPr>
          <w:rFonts w:ascii="Times New Roman" w:hAnsi="Times New Roman" w:cs="Times New Roman"/>
          <w:sz w:val="24"/>
          <w:szCs w:val="24"/>
          <w:lang w:eastAsia="ru-RU"/>
        </w:rPr>
        <w:t> частини другої статті 7 або учасниками бойових дій відповідно до </w:t>
      </w:r>
      <w:hyperlink r:id="rId13" w:anchor="n73" w:tgtFrame="_blank" w:history="1">
        <w:r w:rsidRPr="00272A27">
          <w:rPr>
            <w:rFonts w:ascii="Times New Roman" w:hAnsi="Times New Roman" w:cs="Times New Roman"/>
            <w:sz w:val="24"/>
            <w:szCs w:val="24"/>
            <w:lang w:eastAsia="ru-RU"/>
          </w:rPr>
          <w:t>пунктів 19 - 21</w:t>
        </w:r>
      </w:hyperlink>
      <w:r w:rsidRPr="00272A27">
        <w:rPr>
          <w:rFonts w:ascii="Times New Roman" w:hAnsi="Times New Roman" w:cs="Times New Roman"/>
          <w:sz w:val="24"/>
          <w:szCs w:val="24"/>
          <w:lang w:eastAsia="ru-RU"/>
        </w:rPr>
        <w:t> частини першої статті 6 Закону України «Про статус ветеранів війни, гарантії їх соціального захисту», та які потребують поліпшення житлових умов» (найменування витрат бюджету розвитку: «Субвенція з місцевого бюджету на виплату грошової компенсації за належні для отримання жилі приміщення для </w:t>
      </w:r>
      <w:hyperlink r:id="rId14" w:anchor="w1_8" w:history="1">
        <w:r w:rsidRPr="00272A27">
          <w:rPr>
            <w:rFonts w:ascii="Times New Roman" w:hAnsi="Times New Roman" w:cs="Times New Roman"/>
            <w:sz w:val="24"/>
            <w:szCs w:val="24"/>
            <w:lang w:eastAsia="ru-RU"/>
          </w:rPr>
          <w:t>внутр</w:t>
        </w:r>
      </w:hyperlink>
      <w:r w:rsidRPr="00272A27">
        <w:rPr>
          <w:rFonts w:ascii="Times New Roman" w:hAnsi="Times New Roman" w:cs="Times New Roman"/>
          <w:sz w:val="24"/>
          <w:szCs w:val="24"/>
          <w:lang w:eastAsia="ru-RU"/>
        </w:rPr>
        <w:t xml:space="preserve">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272A27">
        <w:rPr>
          <w:rFonts w:ascii="Times New Roman" w:hAnsi="Times New Roman" w:cs="Times New Roman"/>
          <w:sz w:val="24"/>
          <w:szCs w:val="24"/>
          <w:lang w:eastAsia="ru-RU"/>
        </w:rPr>
        <w:t>безпосереденьо</w:t>
      </w:r>
      <w:proofErr w:type="spellEnd"/>
      <w:r w:rsidRPr="00272A27">
        <w:rPr>
          <w:rFonts w:ascii="Times New Roman" w:hAnsi="Times New Roman" w:cs="Times New Roman"/>
          <w:sz w:val="24"/>
          <w:szCs w:val="24"/>
          <w:lang w:eastAsia="ru-RU"/>
        </w:rPr>
        <w:t xml:space="preserve"> в районах та у період здійснення зазначених заходів, та визнані особами з інвалідністю внаслідок війни III групи відповідно до </w:t>
      </w:r>
      <w:hyperlink r:id="rId15" w:anchor="n103" w:tgtFrame="_blank" w:history="1">
        <w:r w:rsidRPr="00272A27">
          <w:rPr>
            <w:rFonts w:ascii="Times New Roman" w:hAnsi="Times New Roman" w:cs="Times New Roman"/>
            <w:sz w:val="24"/>
            <w:szCs w:val="24"/>
            <w:lang w:eastAsia="ru-RU"/>
          </w:rPr>
          <w:t>пунктів 11 - 14</w:t>
        </w:r>
      </w:hyperlink>
      <w:r w:rsidRPr="00272A27">
        <w:rPr>
          <w:rFonts w:ascii="Times New Roman" w:hAnsi="Times New Roman" w:cs="Times New Roman"/>
          <w:sz w:val="24"/>
          <w:szCs w:val="24"/>
          <w:lang w:eastAsia="ru-RU"/>
        </w:rPr>
        <w:t> частини другої статті 7 або учасниками бойових дій відповідно до </w:t>
      </w:r>
      <w:hyperlink r:id="rId16" w:anchor="n73" w:tgtFrame="_blank" w:history="1">
        <w:r w:rsidRPr="00272A27">
          <w:rPr>
            <w:rFonts w:ascii="Times New Roman" w:hAnsi="Times New Roman" w:cs="Times New Roman"/>
            <w:sz w:val="24"/>
            <w:szCs w:val="24"/>
            <w:lang w:eastAsia="ru-RU"/>
          </w:rPr>
          <w:t>пунктів 19 - 20</w:t>
        </w:r>
      </w:hyperlink>
      <w:r w:rsidRPr="00272A27">
        <w:rPr>
          <w:rFonts w:ascii="Times New Roman" w:hAnsi="Times New Roman" w:cs="Times New Roman"/>
          <w:sz w:val="24"/>
          <w:szCs w:val="24"/>
          <w:lang w:eastAsia="ru-RU"/>
        </w:rPr>
        <w:t>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237 029 067 грн;</w:t>
      </w:r>
    </w:p>
    <w:p w:rsidR="00272A27" w:rsidRPr="00272A27" w:rsidRDefault="00272A27" w:rsidP="00272A27">
      <w:pPr>
        <w:pStyle w:val="a4"/>
        <w:numPr>
          <w:ilvl w:val="0"/>
          <w:numId w:val="7"/>
        </w:numPr>
        <w:tabs>
          <w:tab w:val="left" w:pos="0"/>
          <w:tab w:val="left" w:pos="993"/>
        </w:tabs>
        <w:spacing w:after="0" w:line="240" w:lineRule="auto"/>
        <w:ind w:left="0" w:firstLine="567"/>
        <w:jc w:val="both"/>
        <w:rPr>
          <w:rFonts w:ascii="Times New Roman" w:hAnsi="Times New Roman" w:cs="Times New Roman"/>
          <w:sz w:val="24"/>
          <w:szCs w:val="24"/>
          <w:lang w:eastAsia="ru-RU"/>
        </w:rPr>
      </w:pPr>
      <w:r w:rsidRPr="00272A27">
        <w:rPr>
          <w:rFonts w:ascii="Times New Roman" w:hAnsi="Times New Roman" w:cs="Times New Roman"/>
          <w:sz w:val="24"/>
          <w:szCs w:val="24"/>
          <w:lang w:eastAsia="ru-RU"/>
        </w:rPr>
        <w:t xml:space="preserve">збільшити обсяг коштів, що передаються </w:t>
      </w:r>
      <w:proofErr w:type="spellStart"/>
      <w:r w:rsidRPr="00272A27">
        <w:rPr>
          <w:rFonts w:ascii="Times New Roman" w:hAnsi="Times New Roman" w:cs="Times New Roman"/>
          <w:sz w:val="24"/>
          <w:szCs w:val="24"/>
          <w:lang w:eastAsia="ru-RU"/>
        </w:rPr>
        <w:t>iз</w:t>
      </w:r>
      <w:proofErr w:type="spellEnd"/>
      <w:r w:rsidRPr="00272A27">
        <w:rPr>
          <w:rFonts w:ascii="Times New Roman" w:hAnsi="Times New Roman" w:cs="Times New Roman"/>
          <w:sz w:val="24"/>
          <w:szCs w:val="24"/>
          <w:lang w:eastAsia="ru-RU"/>
        </w:rPr>
        <w:t xml:space="preserve"> загального фонду бюджету до бюджету розвитку (</w:t>
      </w:r>
      <w:proofErr w:type="spellStart"/>
      <w:r w:rsidRPr="00272A27">
        <w:rPr>
          <w:rFonts w:ascii="Times New Roman" w:hAnsi="Times New Roman" w:cs="Times New Roman"/>
          <w:sz w:val="24"/>
          <w:szCs w:val="24"/>
          <w:lang w:eastAsia="ru-RU"/>
        </w:rPr>
        <w:t>спецiального</w:t>
      </w:r>
      <w:proofErr w:type="spellEnd"/>
      <w:r w:rsidRPr="00272A27">
        <w:rPr>
          <w:rFonts w:ascii="Times New Roman" w:hAnsi="Times New Roman" w:cs="Times New Roman"/>
          <w:sz w:val="24"/>
          <w:szCs w:val="24"/>
          <w:lang w:eastAsia="ru-RU"/>
        </w:rPr>
        <w:t xml:space="preserve"> фонду) у сумі 237 029 067 грн.</w:t>
      </w:r>
    </w:p>
    <w:p w:rsidR="00272A27" w:rsidRPr="00E5623F" w:rsidRDefault="00272A27" w:rsidP="00272A27">
      <w:pPr>
        <w:ind w:firstLine="567"/>
        <w:jc w:val="both"/>
        <w:rPr>
          <w:rFonts w:ascii="Times New Roman" w:eastAsia="Times New Roman" w:hAnsi="Times New Roman" w:cs="Times New Roman"/>
          <w:b/>
          <w:sz w:val="28"/>
          <w:szCs w:val="28"/>
          <w:lang w:val="uk-UA" w:eastAsia="uk-UA"/>
        </w:rPr>
      </w:pPr>
      <w:r w:rsidRPr="00E5623F">
        <w:rPr>
          <w:rFonts w:ascii="Times New Roman" w:eastAsia="Times New Roman" w:hAnsi="Times New Roman" w:cs="Times New Roman"/>
          <w:b/>
          <w:sz w:val="28"/>
          <w:szCs w:val="28"/>
          <w:lang w:val="uk-UA" w:eastAsia="uk-UA"/>
        </w:rPr>
        <w:t xml:space="preserve">За – одноголосно. </w:t>
      </w:r>
    </w:p>
    <w:p w:rsidR="00272A27" w:rsidRPr="00272A27" w:rsidRDefault="00272A27" w:rsidP="00272A27">
      <w:pPr>
        <w:ind w:firstLine="567"/>
        <w:jc w:val="both"/>
        <w:rPr>
          <w:sz w:val="28"/>
          <w:szCs w:val="28"/>
          <w:lang w:val="uk-UA"/>
        </w:rPr>
      </w:pPr>
      <w:r w:rsidRPr="00E5623F">
        <w:rPr>
          <w:rFonts w:ascii="Times New Roman" w:hAnsi="Times New Roman" w:cs="Times New Roman"/>
          <w:sz w:val="28"/>
          <w:szCs w:val="28"/>
          <w:lang w:val="uk-UA"/>
        </w:rPr>
        <w:t xml:space="preserve">ВИСНОВОК: Погодити </w:t>
      </w:r>
      <w:r w:rsidRPr="00E5623F">
        <w:rPr>
          <w:rFonts w:ascii="Times New Roman" w:hAnsi="Times New Roman" w:cs="Times New Roman"/>
          <w:color w:val="000000" w:themeColor="text1"/>
          <w:sz w:val="28"/>
          <w:szCs w:val="28"/>
          <w:lang w:val="uk-UA"/>
        </w:rPr>
        <w:t xml:space="preserve">коригування </w:t>
      </w:r>
      <w:r w:rsidRPr="00E5623F">
        <w:rPr>
          <w:rFonts w:ascii="Times New Roman" w:hAnsi="Times New Roman" w:cs="Times New Roman"/>
          <w:sz w:val="28"/>
          <w:szCs w:val="28"/>
          <w:lang w:val="uk-UA"/>
        </w:rPr>
        <w:t>бюджету Одеської міської територіальної громади</w:t>
      </w:r>
      <w:r w:rsidRPr="00E5623F">
        <w:rPr>
          <w:rFonts w:ascii="Times New Roman" w:hAnsi="Times New Roman" w:cs="Times New Roman"/>
          <w:color w:val="000000" w:themeColor="text1"/>
          <w:sz w:val="28"/>
          <w:szCs w:val="28"/>
          <w:lang w:val="uk-UA"/>
        </w:rPr>
        <w:t xml:space="preserve"> на 2023 рік за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272A27">
        <w:rPr>
          <w:sz w:val="28"/>
          <w:szCs w:val="28"/>
          <w:lang w:val="uk-UA"/>
        </w:rPr>
        <w:t>№ 04-13/140/681 від 22.06.2023 року.</w:t>
      </w:r>
    </w:p>
    <w:p w:rsidR="00272A27" w:rsidRPr="00E5623F" w:rsidRDefault="00272A27" w:rsidP="00272A27">
      <w:pPr>
        <w:tabs>
          <w:tab w:val="left" w:pos="-5940"/>
        </w:tabs>
        <w:ind w:firstLine="567"/>
        <w:jc w:val="both"/>
        <w:rPr>
          <w:sz w:val="28"/>
          <w:szCs w:val="28"/>
          <w:lang w:val="uk-UA"/>
        </w:rPr>
      </w:pPr>
    </w:p>
    <w:p w:rsidR="00272A27" w:rsidRDefault="00272A27" w:rsidP="00DA7F76">
      <w:pPr>
        <w:ind w:firstLine="567"/>
        <w:jc w:val="both"/>
        <w:rPr>
          <w:rFonts w:asciiTheme="minorHAnsi" w:hAnsiTheme="minorHAnsi"/>
          <w:b/>
          <w:color w:val="000000" w:themeColor="text1"/>
          <w:sz w:val="28"/>
          <w:szCs w:val="28"/>
          <w:lang w:val="uk-UA"/>
        </w:rPr>
      </w:pPr>
    </w:p>
    <w:p w:rsidR="00BE3E64" w:rsidRPr="00BE3E64" w:rsidRDefault="00BE3E64" w:rsidP="00BE3E64">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w:t>
      </w:r>
      <w:r>
        <w:rPr>
          <w:rFonts w:ascii="Times New Roman" w:hAnsi="Times New Roman" w:cs="Times New Roman"/>
          <w:color w:val="000000" w:themeColor="text1"/>
          <w:sz w:val="28"/>
          <w:szCs w:val="28"/>
          <w:lang w:val="uk-UA"/>
        </w:rPr>
        <w:t>том</w:t>
      </w:r>
      <w:r w:rsidRPr="0001143D">
        <w:rPr>
          <w:rFonts w:ascii="Times New Roman" w:hAnsi="Times New Roman" w:cs="Times New Roman"/>
          <w:color w:val="000000" w:themeColor="text1"/>
          <w:sz w:val="28"/>
          <w:szCs w:val="28"/>
          <w:lang w:val="uk-UA"/>
        </w:rPr>
        <w:t xml:space="preserve"> Департаменту фінансів </w:t>
      </w:r>
      <w:r w:rsidRPr="001B0D18">
        <w:rPr>
          <w:sz w:val="28"/>
          <w:szCs w:val="28"/>
          <w:lang w:val="uk-UA"/>
        </w:rPr>
        <w:t>№ 04-13/142/696</w:t>
      </w:r>
      <w:r w:rsidRPr="00BE3E64">
        <w:rPr>
          <w:sz w:val="28"/>
          <w:szCs w:val="28"/>
          <w:lang w:val="uk-UA"/>
        </w:rPr>
        <w:t xml:space="preserve"> від 26.06.2023 року. </w:t>
      </w:r>
    </w:p>
    <w:p w:rsidR="00BE3E64" w:rsidRDefault="00BE3E64" w:rsidP="00BE3E64">
      <w:pPr>
        <w:tabs>
          <w:tab w:val="left" w:pos="-5940"/>
        </w:tabs>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Виступили: Потапський О.Ю.</w:t>
      </w:r>
      <w:r w:rsidR="005C76B6">
        <w:rPr>
          <w:rFonts w:ascii="Times New Roman" w:hAnsi="Times New Roman" w:cs="Times New Roman"/>
          <w:kern w:val="2"/>
          <w:sz w:val="28"/>
          <w:szCs w:val="28"/>
          <w:lang w:val="uk-UA"/>
        </w:rPr>
        <w:t xml:space="preserve">, Ієремія В.В., </w:t>
      </w:r>
      <w:proofErr w:type="spellStart"/>
      <w:r w:rsidR="005C76B6">
        <w:rPr>
          <w:rFonts w:ascii="Times New Roman" w:hAnsi="Times New Roman" w:cs="Times New Roman"/>
          <w:kern w:val="2"/>
          <w:sz w:val="28"/>
          <w:szCs w:val="28"/>
          <w:lang w:val="uk-UA"/>
        </w:rPr>
        <w:t>Макогонюк</w:t>
      </w:r>
      <w:proofErr w:type="spellEnd"/>
      <w:r w:rsidR="005C76B6">
        <w:rPr>
          <w:rFonts w:ascii="Times New Roman" w:hAnsi="Times New Roman" w:cs="Times New Roman"/>
          <w:kern w:val="2"/>
          <w:sz w:val="28"/>
          <w:szCs w:val="28"/>
          <w:lang w:val="uk-UA"/>
        </w:rPr>
        <w:t xml:space="preserve"> О.О.</w:t>
      </w:r>
      <w:r>
        <w:rPr>
          <w:rFonts w:ascii="Times New Roman" w:hAnsi="Times New Roman" w:cs="Times New Roman"/>
          <w:kern w:val="2"/>
          <w:sz w:val="28"/>
          <w:szCs w:val="28"/>
          <w:lang w:val="uk-UA"/>
        </w:rPr>
        <w:t xml:space="preserve"> </w:t>
      </w:r>
    </w:p>
    <w:p w:rsidR="00BE3E64" w:rsidRPr="002143D3" w:rsidRDefault="00BE3E64" w:rsidP="00BE3E64">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BE3E64" w:rsidRPr="00BE3E64" w:rsidRDefault="00BE3E64" w:rsidP="00BE3E64">
      <w:pPr>
        <w:pStyle w:val="a4"/>
        <w:numPr>
          <w:ilvl w:val="0"/>
          <w:numId w:val="11"/>
        </w:numPr>
        <w:tabs>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BE3E64">
        <w:rPr>
          <w:rFonts w:ascii="Times New Roman" w:hAnsi="Times New Roman" w:cs="Times New Roman"/>
          <w:noProof/>
          <w:sz w:val="24"/>
          <w:szCs w:val="24"/>
        </w:rPr>
        <w:t>22.06.2023 року Виконавчим комітетом Одеської міської ради прийнято рішення «</w:t>
      </w:r>
      <w:r w:rsidRPr="00BE3E64">
        <w:rPr>
          <w:rFonts w:ascii="Times New Roman" w:hAnsi="Times New Roman" w:cs="Times New Roman"/>
          <w:sz w:val="24"/>
          <w:szCs w:val="24"/>
          <w:lang w:eastAsia="ru-RU"/>
        </w:rPr>
        <w:t xml:space="preserve">Про внесення на розгляд Одеській міській раді проєкту рішення «Про продовження строку виконання та внесення змін до Міської цільової програми сприяння </w:t>
      </w:r>
      <w:r w:rsidRPr="00BE3E64">
        <w:rPr>
          <w:rFonts w:ascii="Times New Roman" w:hAnsi="Times New Roman" w:cs="Times New Roman"/>
          <w:spacing w:val="-4"/>
          <w:sz w:val="24"/>
          <w:szCs w:val="24"/>
          <w:lang w:eastAsia="ru-RU"/>
        </w:rPr>
        <w:t>розвитку підрозділів територіальної оборони</w:t>
      </w:r>
      <w:r w:rsidRPr="00BE3E64">
        <w:rPr>
          <w:rFonts w:ascii="Times New Roman" w:hAnsi="Times New Roman" w:cs="Times New Roman"/>
          <w:sz w:val="24"/>
          <w:szCs w:val="24"/>
          <w:lang w:eastAsia="ru-RU"/>
        </w:rPr>
        <w:t xml:space="preserve"> та добровольчих формувань територіальної громади міста Одеси на 2022 – 2023 роки, затвердженої рішенням Одеської міської ради</w:t>
      </w:r>
      <w:r w:rsidRPr="00BE3E64">
        <w:rPr>
          <w:rFonts w:ascii="Times New Roman" w:hAnsi="Times New Roman" w:cs="Times New Roman"/>
          <w:spacing w:val="-6"/>
          <w:sz w:val="24"/>
          <w:szCs w:val="24"/>
          <w:lang w:eastAsia="ru-RU"/>
        </w:rPr>
        <w:t xml:space="preserve"> від                    09 лютого</w:t>
      </w:r>
      <w:r w:rsidRPr="00BE3E64">
        <w:rPr>
          <w:rFonts w:ascii="Times New Roman" w:hAnsi="Times New Roman" w:cs="Times New Roman"/>
          <w:sz w:val="24"/>
          <w:szCs w:val="24"/>
          <w:lang w:eastAsia="ru-RU"/>
        </w:rPr>
        <w:t xml:space="preserve"> 2022 року № 865-VIII» згідно з яким та відповідно до листів головних </w:t>
      </w:r>
      <w:r w:rsidRPr="00BE3E64">
        <w:rPr>
          <w:rFonts w:ascii="Times New Roman" w:hAnsi="Times New Roman" w:cs="Times New Roman"/>
          <w:sz w:val="24"/>
          <w:szCs w:val="24"/>
          <w:lang w:eastAsia="ru-RU"/>
        </w:rPr>
        <w:lastRenderedPageBreak/>
        <w:t>розпорядників бюджетних коштів (</w:t>
      </w:r>
      <w:r w:rsidRPr="00BE3E64">
        <w:rPr>
          <w:rFonts w:ascii="Times New Roman" w:hAnsi="Times New Roman" w:cs="Times New Roman"/>
          <w:i/>
          <w:iCs/>
          <w:sz w:val="24"/>
          <w:szCs w:val="24"/>
          <w:lang w:eastAsia="ru-RU"/>
        </w:rPr>
        <w:t>копії додаються</w:t>
      </w:r>
      <w:r w:rsidRPr="00BE3E64">
        <w:rPr>
          <w:rFonts w:ascii="Times New Roman" w:hAnsi="Times New Roman" w:cs="Times New Roman"/>
          <w:sz w:val="24"/>
          <w:szCs w:val="24"/>
          <w:lang w:eastAsia="ru-RU"/>
        </w:rPr>
        <w:t>) необхідно внести наступні зміни до бюджету Одеської міської територіальної громади на 2023 рік, збільшивши видатки за КТПКВКМБ 8240 «Заходи та роботи з територіальної оборони» у сумі 16 980 000 грн, при цьому:</w:t>
      </w:r>
    </w:p>
    <w:p w:rsidR="00BE3E64" w:rsidRPr="00BE3E64" w:rsidRDefault="00BE3E64" w:rsidP="00BE3E64">
      <w:pPr>
        <w:pStyle w:val="a4"/>
        <w:numPr>
          <w:ilvl w:val="0"/>
          <w:numId w:val="12"/>
        </w:numPr>
        <w:tabs>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BE3E64">
        <w:rPr>
          <w:rFonts w:ascii="Times New Roman" w:hAnsi="Times New Roman" w:cs="Times New Roman"/>
          <w:sz w:val="24"/>
          <w:szCs w:val="24"/>
          <w:u w:val="single"/>
          <w:lang w:eastAsia="ru-RU"/>
        </w:rPr>
        <w:t>Зменшити</w:t>
      </w:r>
      <w:r w:rsidRPr="00BE3E64">
        <w:rPr>
          <w:rFonts w:ascii="Times New Roman" w:hAnsi="Times New Roman" w:cs="Times New Roman"/>
          <w:sz w:val="24"/>
          <w:szCs w:val="24"/>
          <w:lang w:eastAsia="ru-RU"/>
        </w:rPr>
        <w:t xml:space="preserve"> бюджетні призначення у сумі 58 020 000 грн, у тому числі:</w:t>
      </w:r>
    </w:p>
    <w:p w:rsidR="00BE3E64" w:rsidRPr="00BE3E64" w:rsidRDefault="00BE3E64" w:rsidP="00BE3E64">
      <w:pPr>
        <w:pStyle w:val="a4"/>
        <w:numPr>
          <w:ilvl w:val="0"/>
          <w:numId w:val="13"/>
        </w:numPr>
        <w:tabs>
          <w:tab w:val="left" w:pos="993"/>
          <w:tab w:val="left" w:pos="1276"/>
          <w:tab w:val="left" w:pos="1843"/>
        </w:tabs>
        <w:autoSpaceDE w:val="0"/>
        <w:autoSpaceDN w:val="0"/>
        <w:spacing w:after="0" w:line="240" w:lineRule="auto"/>
        <w:ind w:left="0" w:firstLine="567"/>
        <w:jc w:val="both"/>
        <w:rPr>
          <w:rFonts w:ascii="Times New Roman" w:hAnsi="Times New Roman" w:cs="Times New Roman"/>
          <w:sz w:val="24"/>
          <w:szCs w:val="24"/>
          <w:lang w:eastAsia="ru-RU"/>
        </w:rPr>
      </w:pPr>
      <w:r w:rsidRPr="00BE3E64">
        <w:rPr>
          <w:rFonts w:ascii="Times New Roman" w:hAnsi="Times New Roman" w:cs="Times New Roman"/>
          <w:sz w:val="24"/>
          <w:szCs w:val="24"/>
          <w:lang w:eastAsia="ru-RU"/>
        </w:rPr>
        <w:t>Виконавчий комітет Одеської міської ради – 20 020 000 грн (загальний фонд (</w:t>
      </w:r>
      <w:r w:rsidRPr="00BE3E64">
        <w:rPr>
          <w:rFonts w:ascii="Times New Roman" w:hAnsi="Times New Roman" w:cs="Times New Roman"/>
          <w:i/>
          <w:iCs/>
          <w:sz w:val="24"/>
          <w:szCs w:val="24"/>
          <w:lang w:eastAsia="ru-RU"/>
        </w:rPr>
        <w:t>видатки споживання</w:t>
      </w:r>
      <w:r w:rsidRPr="00BE3E64">
        <w:rPr>
          <w:rFonts w:ascii="Times New Roman" w:hAnsi="Times New Roman" w:cs="Times New Roman"/>
          <w:sz w:val="24"/>
          <w:szCs w:val="24"/>
          <w:lang w:eastAsia="ru-RU"/>
        </w:rPr>
        <w:t>) – 15 020 000 грн та спеціальний фонд (найменування витрат бюджету розвитку: «Придбання обладнання і предметів довгострокового користування») - 5 000 000 грн);</w:t>
      </w:r>
    </w:p>
    <w:p w:rsidR="00BE3E64" w:rsidRPr="00BE3E64" w:rsidRDefault="00BE3E64" w:rsidP="00BE3E64">
      <w:pPr>
        <w:pStyle w:val="a4"/>
        <w:numPr>
          <w:ilvl w:val="0"/>
          <w:numId w:val="13"/>
        </w:numPr>
        <w:tabs>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BE3E64">
        <w:rPr>
          <w:rFonts w:ascii="Times New Roman" w:hAnsi="Times New Roman" w:cs="Times New Roman"/>
          <w:sz w:val="24"/>
          <w:szCs w:val="24"/>
          <w:lang w:eastAsia="ru-RU"/>
        </w:rPr>
        <w:t>Управління розвитку споживчого ринку та захисту прав споживачів Одеської міської ради – 38 000 000 грн (загальний фонд (</w:t>
      </w:r>
      <w:r w:rsidRPr="00BE3E64">
        <w:rPr>
          <w:rFonts w:ascii="Times New Roman" w:hAnsi="Times New Roman" w:cs="Times New Roman"/>
          <w:i/>
          <w:iCs/>
          <w:sz w:val="24"/>
          <w:szCs w:val="24"/>
          <w:lang w:eastAsia="ru-RU"/>
        </w:rPr>
        <w:t>видатки споживання</w:t>
      </w:r>
      <w:r w:rsidRPr="00BE3E64">
        <w:rPr>
          <w:rFonts w:ascii="Times New Roman" w:hAnsi="Times New Roman" w:cs="Times New Roman"/>
          <w:sz w:val="24"/>
          <w:szCs w:val="24"/>
          <w:lang w:eastAsia="ru-RU"/>
        </w:rPr>
        <w:t>).</w:t>
      </w:r>
    </w:p>
    <w:p w:rsidR="00BE3E64" w:rsidRPr="00BE3E64" w:rsidRDefault="00BE3E64" w:rsidP="00BE3E64">
      <w:pPr>
        <w:pStyle w:val="a4"/>
        <w:numPr>
          <w:ilvl w:val="0"/>
          <w:numId w:val="12"/>
        </w:numPr>
        <w:shd w:val="clear" w:color="auto" w:fill="FFFFFF" w:themeFill="background1"/>
        <w:tabs>
          <w:tab w:val="left" w:pos="1134"/>
        </w:tabs>
        <w:spacing w:after="0" w:line="240" w:lineRule="auto"/>
        <w:ind w:left="0" w:firstLine="567"/>
        <w:jc w:val="both"/>
        <w:rPr>
          <w:rFonts w:ascii="Times New Roman" w:hAnsi="Times New Roman" w:cs="Times New Roman"/>
          <w:noProof/>
          <w:sz w:val="24"/>
          <w:szCs w:val="24"/>
        </w:rPr>
      </w:pPr>
      <w:r w:rsidRPr="00BE3E64">
        <w:rPr>
          <w:rFonts w:ascii="Times New Roman" w:hAnsi="Times New Roman" w:cs="Times New Roman"/>
          <w:noProof/>
          <w:sz w:val="24"/>
          <w:szCs w:val="24"/>
          <w:u w:val="single"/>
        </w:rPr>
        <w:t>Збільшити</w:t>
      </w:r>
      <w:r w:rsidRPr="00BE3E64">
        <w:rPr>
          <w:rFonts w:ascii="Times New Roman" w:hAnsi="Times New Roman" w:cs="Times New Roman"/>
          <w:noProof/>
          <w:sz w:val="24"/>
          <w:szCs w:val="24"/>
        </w:rPr>
        <w:t xml:space="preserve"> бюджетні призначення у сумі 75 000 000 грн, у тому числі:</w:t>
      </w:r>
    </w:p>
    <w:p w:rsidR="00BE3E64" w:rsidRPr="00BE3E64" w:rsidRDefault="00BE3E64" w:rsidP="00BE3E64">
      <w:pPr>
        <w:pStyle w:val="a4"/>
        <w:numPr>
          <w:ilvl w:val="0"/>
          <w:numId w:val="16"/>
        </w:numPr>
        <w:shd w:val="clear" w:color="auto" w:fill="FFFFFF" w:themeFill="background1"/>
        <w:tabs>
          <w:tab w:val="left" w:pos="993"/>
          <w:tab w:val="left" w:pos="1276"/>
        </w:tabs>
        <w:spacing w:after="0" w:line="240" w:lineRule="auto"/>
        <w:ind w:left="0" w:firstLine="567"/>
        <w:jc w:val="both"/>
        <w:rPr>
          <w:rFonts w:ascii="Times New Roman" w:hAnsi="Times New Roman" w:cs="Times New Roman"/>
          <w:bCs/>
          <w:color w:val="FF0000"/>
          <w:sz w:val="24"/>
          <w:szCs w:val="24"/>
        </w:rPr>
      </w:pPr>
      <w:r w:rsidRPr="00BE3E64">
        <w:rPr>
          <w:rFonts w:ascii="Times New Roman" w:hAnsi="Times New Roman" w:cs="Times New Roman"/>
          <w:noProof/>
          <w:sz w:val="24"/>
          <w:szCs w:val="24"/>
        </w:rPr>
        <w:t xml:space="preserve">Департамент міського господарства Одеської міської ради </w:t>
      </w:r>
      <w:r w:rsidRPr="00BE3E64">
        <w:rPr>
          <w:rFonts w:ascii="Times New Roman" w:hAnsi="Times New Roman" w:cs="Times New Roman"/>
          <w:sz w:val="24"/>
          <w:szCs w:val="24"/>
        </w:rPr>
        <w:t>для КП «Міські дороги» на виконання ремонтних робіт та технічного обслуговування автомобільної техніки, яка знаходиться на обліку військових частин</w:t>
      </w:r>
      <w:r w:rsidRPr="00BE3E64">
        <w:rPr>
          <w:rFonts w:ascii="Times New Roman" w:hAnsi="Times New Roman" w:cs="Times New Roman"/>
          <w:noProof/>
          <w:sz w:val="24"/>
          <w:szCs w:val="24"/>
        </w:rPr>
        <w:t xml:space="preserve"> – 10 000 000 грн (загальний фонд (</w:t>
      </w:r>
      <w:r w:rsidRPr="00BE3E64">
        <w:rPr>
          <w:rFonts w:ascii="Times New Roman" w:hAnsi="Times New Roman" w:cs="Times New Roman"/>
          <w:i/>
          <w:iCs/>
          <w:noProof/>
          <w:sz w:val="24"/>
          <w:szCs w:val="24"/>
        </w:rPr>
        <w:t>видатки споживання</w:t>
      </w:r>
      <w:r w:rsidRPr="00BE3E64">
        <w:rPr>
          <w:rFonts w:ascii="Times New Roman" w:hAnsi="Times New Roman" w:cs="Times New Roman"/>
          <w:noProof/>
          <w:sz w:val="24"/>
          <w:szCs w:val="24"/>
        </w:rPr>
        <w:t>);</w:t>
      </w:r>
      <w:r w:rsidRPr="00BE3E64">
        <w:rPr>
          <w:rFonts w:ascii="Times New Roman" w:hAnsi="Times New Roman" w:cs="Times New Roman"/>
          <w:noProof/>
          <w:sz w:val="24"/>
          <w:szCs w:val="24"/>
        </w:rPr>
        <w:tab/>
      </w:r>
    </w:p>
    <w:p w:rsidR="00BE3E64" w:rsidRPr="00BE3E64" w:rsidRDefault="00BE3E64" w:rsidP="00BE3E64">
      <w:pPr>
        <w:pStyle w:val="a4"/>
        <w:numPr>
          <w:ilvl w:val="0"/>
          <w:numId w:val="16"/>
        </w:numPr>
        <w:shd w:val="clear" w:color="auto" w:fill="FFFFFF"/>
        <w:tabs>
          <w:tab w:val="left" w:pos="993"/>
        </w:tabs>
        <w:spacing w:after="0" w:line="240" w:lineRule="auto"/>
        <w:ind w:left="0" w:firstLine="567"/>
        <w:jc w:val="both"/>
        <w:rPr>
          <w:rFonts w:ascii="Times New Roman" w:hAnsi="Times New Roman" w:cs="Times New Roman"/>
          <w:sz w:val="24"/>
          <w:szCs w:val="24"/>
          <w:lang w:eastAsia="ru-RU"/>
        </w:rPr>
      </w:pPr>
      <w:r w:rsidRPr="00BE3E64">
        <w:rPr>
          <w:rFonts w:ascii="Times New Roman" w:hAnsi="Times New Roman" w:cs="Times New Roman"/>
          <w:sz w:val="24"/>
          <w:szCs w:val="24"/>
          <w:lang w:eastAsia="ru-RU"/>
        </w:rPr>
        <w:t>Управління капітального будівництва Одеської міської ради на виконання робіт з поточного ремонту та реконструкції будівель, які можуть використовуватись Силами територіальної оборони «Південь» для своєї діяльності щодо організації ефективного захисту міста Одеси – 65 000 000 грн, у тому числі:</w:t>
      </w:r>
    </w:p>
    <w:p w:rsidR="00BE3E64" w:rsidRPr="00BE3E64" w:rsidRDefault="00BE3E64" w:rsidP="00BE3E64">
      <w:pPr>
        <w:ind w:firstLine="567"/>
        <w:jc w:val="both"/>
        <w:rPr>
          <w:rFonts w:ascii="Times New Roman" w:hAnsi="Times New Roman" w:cs="Times New Roman"/>
          <w:lang w:val="uk-UA" w:eastAsia="ru-RU"/>
        </w:rPr>
      </w:pPr>
      <w:r w:rsidRPr="00BE3E64">
        <w:rPr>
          <w:rFonts w:ascii="Times New Roman" w:hAnsi="Times New Roman" w:cs="Times New Roman"/>
          <w:lang w:val="uk-UA" w:eastAsia="ru-RU"/>
        </w:rPr>
        <w:t>-   бюджетні призначення загального фонду (</w:t>
      </w:r>
      <w:r w:rsidRPr="00BE3E64">
        <w:rPr>
          <w:rFonts w:ascii="Times New Roman" w:hAnsi="Times New Roman" w:cs="Times New Roman"/>
          <w:i/>
          <w:iCs/>
          <w:lang w:val="uk-UA" w:eastAsia="ru-RU"/>
        </w:rPr>
        <w:t>видатки споживання</w:t>
      </w:r>
      <w:r w:rsidRPr="00BE3E64">
        <w:rPr>
          <w:rFonts w:ascii="Times New Roman" w:hAnsi="Times New Roman" w:cs="Times New Roman"/>
          <w:lang w:val="uk-UA" w:eastAsia="ru-RU"/>
        </w:rPr>
        <w:t>) - 15 000 000 грн;</w:t>
      </w:r>
    </w:p>
    <w:p w:rsidR="00BE3E64" w:rsidRPr="00BE3E64" w:rsidRDefault="00BE3E64" w:rsidP="00BE3E64">
      <w:pPr>
        <w:tabs>
          <w:tab w:val="left" w:pos="851"/>
        </w:tabs>
        <w:ind w:firstLine="567"/>
        <w:jc w:val="both"/>
        <w:rPr>
          <w:rFonts w:ascii="Times New Roman" w:hAnsi="Times New Roman" w:cs="Times New Roman"/>
          <w:lang w:val="uk-UA" w:eastAsia="ru-RU"/>
        </w:rPr>
      </w:pPr>
      <w:r w:rsidRPr="00BE3E64">
        <w:rPr>
          <w:rFonts w:ascii="Times New Roman" w:hAnsi="Times New Roman" w:cs="Times New Roman"/>
          <w:lang w:val="uk-UA" w:eastAsia="ru-RU"/>
        </w:rPr>
        <w:t>-  бюджетні призначення спеціального фонду (найменування витрат бюджету розвитку: «Реконструкція будівель для розміщення Регіонального управління Сил територіальної оборони «Південь» та добровольчих формувань у м. Одесі») -                   50 000 000 грн.</w:t>
      </w:r>
    </w:p>
    <w:p w:rsidR="00BE3E64" w:rsidRPr="00BE3E64" w:rsidRDefault="00BE3E64" w:rsidP="00BE3E64">
      <w:pPr>
        <w:pStyle w:val="a6"/>
        <w:tabs>
          <w:tab w:val="left" w:pos="0"/>
        </w:tabs>
        <w:ind w:firstLine="567"/>
        <w:jc w:val="both"/>
        <w:rPr>
          <w:rFonts w:ascii="Times New Roman" w:hAnsi="Times New Roman" w:cs="Times New Roman"/>
          <w:sz w:val="24"/>
          <w:szCs w:val="24"/>
        </w:rPr>
      </w:pPr>
      <w:r w:rsidRPr="00BE3E64">
        <w:rPr>
          <w:rFonts w:ascii="Times New Roman" w:hAnsi="Times New Roman" w:cs="Times New Roman"/>
          <w:sz w:val="24"/>
          <w:szCs w:val="24"/>
        </w:rPr>
        <w:t>Визначення додаткових бюджетних призначень за пунктом 1 цього листа у сумі 16 980 000 грн пропонуємо за рахунок вільного залишку коштів загального фонду бюджету Одеської міської територіальної громади, який утворився станом на 01 січня          2023 року, у сумі 16 980 000 грн.</w:t>
      </w:r>
    </w:p>
    <w:p w:rsidR="00BE3E64" w:rsidRPr="00BE3E64" w:rsidRDefault="00BE3E64" w:rsidP="00BE3E64">
      <w:pPr>
        <w:pStyle w:val="a4"/>
        <w:numPr>
          <w:ilvl w:val="0"/>
          <w:numId w:val="11"/>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З метою забезпечення в 2023 році сталого функціонування закладів освіти                 м. Одеси в умовах воєнного стану, створення безпечного середовища у даних закладах, проведення робіт з облаштування найпростіших укриттів для збереження життя і здоров’я учасників освітнього процесу та їх безпечного знаходження в закладах освіти під час повітряних тривог, Департаментом освіти та науки Одеської міської ради надані пропозиції (</w:t>
      </w:r>
      <w:r w:rsidRPr="00BE3E64">
        <w:rPr>
          <w:rFonts w:ascii="Times New Roman" w:hAnsi="Times New Roman" w:cs="Times New Roman"/>
          <w:i/>
          <w:iCs/>
          <w:sz w:val="24"/>
          <w:szCs w:val="24"/>
        </w:rPr>
        <w:t>копії листів додаються</w:t>
      </w:r>
      <w:r w:rsidRPr="00BE3E64">
        <w:rPr>
          <w:rFonts w:ascii="Times New Roman" w:hAnsi="Times New Roman" w:cs="Times New Roman"/>
          <w:sz w:val="24"/>
          <w:szCs w:val="24"/>
        </w:rPr>
        <w:t>) щодо:</w:t>
      </w:r>
    </w:p>
    <w:p w:rsidR="00BE3E64" w:rsidRPr="00BE3E64" w:rsidRDefault="00BE3E64" w:rsidP="00BE3E64">
      <w:pPr>
        <w:pStyle w:val="a4"/>
        <w:spacing w:after="0"/>
        <w:ind w:left="0" w:firstLine="567"/>
        <w:jc w:val="both"/>
        <w:rPr>
          <w:rFonts w:ascii="Times New Roman" w:hAnsi="Times New Roman" w:cs="Times New Roman"/>
          <w:bCs/>
          <w:iCs/>
          <w:sz w:val="24"/>
          <w:szCs w:val="24"/>
        </w:rPr>
      </w:pPr>
      <w:r w:rsidRPr="00BE3E64">
        <w:rPr>
          <w:rFonts w:ascii="Times New Roman" w:hAnsi="Times New Roman" w:cs="Times New Roman"/>
          <w:bCs/>
          <w:iCs/>
          <w:sz w:val="24"/>
          <w:szCs w:val="24"/>
        </w:rPr>
        <w:t xml:space="preserve">2.1. </w:t>
      </w:r>
      <w:r w:rsidRPr="00BE3E64">
        <w:rPr>
          <w:rFonts w:ascii="Times New Roman" w:hAnsi="Times New Roman" w:cs="Times New Roman"/>
          <w:bCs/>
          <w:iCs/>
          <w:sz w:val="24"/>
          <w:szCs w:val="24"/>
          <w:u w:val="single"/>
        </w:rPr>
        <w:t>Перерозподілу бюджетних призначень</w:t>
      </w:r>
      <w:r w:rsidRPr="00BE3E64">
        <w:rPr>
          <w:rFonts w:ascii="Times New Roman" w:hAnsi="Times New Roman" w:cs="Times New Roman"/>
          <w:bCs/>
          <w:iCs/>
          <w:sz w:val="24"/>
          <w:szCs w:val="24"/>
        </w:rPr>
        <w:t>, у тому числі:</w:t>
      </w:r>
    </w:p>
    <w:p w:rsidR="00BE3E64" w:rsidRPr="00BE3E64" w:rsidRDefault="00BE3E64" w:rsidP="00BE3E64">
      <w:pPr>
        <w:pStyle w:val="a4"/>
        <w:numPr>
          <w:ilvl w:val="0"/>
          <w:numId w:val="14"/>
        </w:numPr>
        <w:spacing w:after="0" w:line="240" w:lineRule="auto"/>
        <w:ind w:left="0" w:firstLine="567"/>
        <w:contextualSpacing w:val="0"/>
        <w:jc w:val="both"/>
        <w:rPr>
          <w:rFonts w:ascii="Times New Roman" w:hAnsi="Times New Roman" w:cs="Times New Roman"/>
          <w:bCs/>
          <w:iCs/>
          <w:sz w:val="24"/>
          <w:szCs w:val="24"/>
        </w:rPr>
      </w:pPr>
      <w:r w:rsidRPr="00BE3E64">
        <w:rPr>
          <w:rFonts w:ascii="Times New Roman" w:hAnsi="Times New Roman" w:cs="Times New Roman"/>
          <w:bCs/>
          <w:iCs/>
          <w:sz w:val="24"/>
          <w:szCs w:val="24"/>
        </w:rPr>
        <w:t xml:space="preserve">Зменшення бюджетних призначень загального фонду на суму - 4 486 217 грн; </w:t>
      </w:r>
    </w:p>
    <w:p w:rsidR="00BE3E64" w:rsidRPr="00BE3E64" w:rsidRDefault="00BE3E64" w:rsidP="00BE3E64">
      <w:pPr>
        <w:pStyle w:val="a4"/>
        <w:numPr>
          <w:ilvl w:val="0"/>
          <w:numId w:val="14"/>
        </w:numPr>
        <w:tabs>
          <w:tab w:val="left" w:pos="1134"/>
        </w:tabs>
        <w:spacing w:after="0" w:line="240" w:lineRule="auto"/>
        <w:ind w:left="0" w:firstLine="567"/>
        <w:contextualSpacing w:val="0"/>
        <w:jc w:val="both"/>
        <w:rPr>
          <w:rFonts w:ascii="Times New Roman" w:hAnsi="Times New Roman" w:cs="Times New Roman"/>
          <w:bCs/>
          <w:iCs/>
          <w:sz w:val="24"/>
          <w:szCs w:val="24"/>
        </w:rPr>
      </w:pPr>
      <w:r w:rsidRPr="00BE3E64">
        <w:rPr>
          <w:rFonts w:ascii="Times New Roman" w:hAnsi="Times New Roman" w:cs="Times New Roman"/>
          <w:bCs/>
          <w:iCs/>
          <w:sz w:val="24"/>
          <w:szCs w:val="24"/>
        </w:rPr>
        <w:t xml:space="preserve">Збільшення бюджетних призначень спеціального фонду (бюджету розвитку) на суму 4 486 217 грн. </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Загальний обсяг збільшення видатків становитиме 43 116 072 грн, в тому числі  за наступними напрямками:</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Придбання модулів швидко споруджувальної захисної споруди цивільного захисту для  3-х закладів освіти – 10 300 000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Для виплати податків та нарахувань на заробітну плату працівників закладів освіти – 1 000 000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Проведення поточного ремонту та облаштування мережі WI-FI у закладах  освіти, на оплату послуг технічного обслуговування АПС в закладах освіти, на проведення дератизації та дезінсекції в закладах освіти, на проведення роботи по усуненню аварії, а саме поточного ремонту мережі водопроводу в закладах освіти, тощо – 1 518 400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lastRenderedPageBreak/>
        <w:t>- Для забезпечення перевезення дітей Одеської спеціальної школи № 75 I-II ступенів Одеської міської ради Одеської області з вересня по грудень поточного року – 800 000 грн;</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Проведення капітальних робіт з метою з ліквідації руйнувань та пошкоджень, після наслідків вибуху через обстріл агресора, в Одеському закладі дошкільної освіти «Ясла-садок» № 295 Одеської міської ради та Одеському ліцеї № 73 Одеської міської ради – 1 300 000 грн;</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Для проведення робіт з облаштування підвальних приміщень закладів освіти з метою їх пристосування для використання як найпростішого укриття. В зазначених приміщення повинні бути системи пожежної сигналізації, системи керування </w:t>
      </w:r>
      <w:proofErr w:type="spellStart"/>
      <w:r w:rsidRPr="00BE3E64">
        <w:rPr>
          <w:rFonts w:ascii="Times New Roman" w:hAnsi="Times New Roman" w:cs="Times New Roman"/>
          <w:sz w:val="24"/>
          <w:szCs w:val="24"/>
        </w:rPr>
        <w:t>евакуюванням</w:t>
      </w:r>
      <w:proofErr w:type="spellEnd"/>
      <w:r w:rsidRPr="00BE3E64">
        <w:rPr>
          <w:rFonts w:ascii="Times New Roman" w:hAnsi="Times New Roman" w:cs="Times New Roman"/>
          <w:sz w:val="24"/>
          <w:szCs w:val="24"/>
        </w:rPr>
        <w:t>, системи АПС – 1 087 600 грн;</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Проведення капітального ремонту підвальних приміщень в закладах освіти для облаштування в них найпростіших укриттів </w:t>
      </w:r>
      <w:r w:rsidRPr="00BE3E64">
        <w:rPr>
          <w:rFonts w:ascii="Times New Roman" w:hAnsi="Times New Roman" w:cs="Times New Roman"/>
          <w:i/>
          <w:sz w:val="24"/>
          <w:szCs w:val="24"/>
        </w:rPr>
        <w:t xml:space="preserve">(кількість установ – 21) </w:t>
      </w:r>
      <w:r w:rsidRPr="00BE3E64">
        <w:rPr>
          <w:rFonts w:ascii="Times New Roman" w:hAnsi="Times New Roman" w:cs="Times New Roman"/>
          <w:sz w:val="24"/>
          <w:szCs w:val="24"/>
        </w:rPr>
        <w:t>- 10 077 672 грн;</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Для забезпечення </w:t>
      </w:r>
      <w:proofErr w:type="spellStart"/>
      <w:r w:rsidRPr="00BE3E64">
        <w:rPr>
          <w:rFonts w:ascii="Times New Roman" w:hAnsi="Times New Roman" w:cs="Times New Roman"/>
          <w:sz w:val="24"/>
          <w:szCs w:val="24"/>
        </w:rPr>
        <w:t>задовільнення</w:t>
      </w:r>
      <w:proofErr w:type="spellEnd"/>
      <w:r w:rsidRPr="00BE3E64">
        <w:rPr>
          <w:rFonts w:ascii="Times New Roman" w:hAnsi="Times New Roman" w:cs="Times New Roman"/>
          <w:sz w:val="24"/>
          <w:szCs w:val="24"/>
        </w:rPr>
        <w:t xml:space="preserve"> позивної заяви  та вжиття відповідних заходів  щодо виготовлення правовстановлюючих документів  на земельні  ділянки по закладам загальної середньої освіти – 200 000 грн;</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Проведення капітального ремонту в 3-х закладах освіти (покрівля, приміщення, водогін, тощо) – 2 502 300 грн;</w:t>
      </w:r>
    </w:p>
    <w:p w:rsidR="00BE3E64" w:rsidRPr="00BE3E64" w:rsidRDefault="00BE3E64" w:rsidP="00BE3E64">
      <w:pPr>
        <w:pStyle w:val="a4"/>
        <w:tabs>
          <w:tab w:val="left" w:pos="851"/>
        </w:tabs>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w:t>
      </w:r>
      <w:r w:rsidRPr="00BE3E64">
        <w:rPr>
          <w:rFonts w:ascii="Times New Roman" w:hAnsi="Times New Roman" w:cs="Times New Roman"/>
          <w:sz w:val="24"/>
          <w:szCs w:val="24"/>
        </w:rPr>
        <w:tab/>
        <w:t>Придбання обладнання, меблів, постільної білизни, альтернативних джерел опалювання, освітлювання та альтернативного живлення для облаштування в закладах освіти найпростіших укриттів – 12 084 700 грн;</w:t>
      </w:r>
    </w:p>
    <w:p w:rsidR="00BE3E64" w:rsidRPr="00BE3E64" w:rsidRDefault="00BE3E64" w:rsidP="00BE3E64">
      <w:pPr>
        <w:pStyle w:val="a4"/>
        <w:tabs>
          <w:tab w:val="left" w:pos="851"/>
        </w:tabs>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w:t>
      </w:r>
      <w:r w:rsidRPr="00BE3E64">
        <w:rPr>
          <w:rFonts w:ascii="Times New Roman" w:hAnsi="Times New Roman" w:cs="Times New Roman"/>
          <w:sz w:val="24"/>
          <w:szCs w:val="24"/>
        </w:rPr>
        <w:tab/>
        <w:t xml:space="preserve">Проведення капітального ремонту по улаштуванню системи пожежогасіння в               6-х закладах освіти – 1 545 400 грн; </w:t>
      </w:r>
    </w:p>
    <w:p w:rsidR="00BE3E64" w:rsidRPr="00BE3E64" w:rsidRDefault="00BE3E64" w:rsidP="00BE3E64">
      <w:pPr>
        <w:pStyle w:val="a4"/>
        <w:tabs>
          <w:tab w:val="left" w:pos="851"/>
        </w:tabs>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w:t>
      </w:r>
      <w:r w:rsidRPr="00BE3E64">
        <w:rPr>
          <w:rFonts w:ascii="Times New Roman" w:hAnsi="Times New Roman" w:cs="Times New Roman"/>
          <w:sz w:val="24"/>
          <w:szCs w:val="24"/>
        </w:rPr>
        <w:tab/>
        <w:t>Інші заходи у сфері соціального захисту і соціального забезпечення – на придбання обладнання, меблів, постільної білизни, альтернативних джерел опалювання, освітлювання та альтернативного живлення для облаштування в закладах освіти найпростіших укриттів – 700 000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xml:space="preserve">Даний перерозподіл запропоновано за рахунок </w:t>
      </w:r>
      <w:r w:rsidRPr="00BE3E64">
        <w:rPr>
          <w:rFonts w:ascii="Times New Roman" w:hAnsi="Times New Roman" w:cs="Times New Roman"/>
          <w:sz w:val="24"/>
          <w:szCs w:val="24"/>
          <w:u w:val="single"/>
        </w:rPr>
        <w:t>зменшення</w:t>
      </w:r>
      <w:r w:rsidRPr="00BE3E64">
        <w:rPr>
          <w:rFonts w:ascii="Times New Roman" w:hAnsi="Times New Roman" w:cs="Times New Roman"/>
          <w:sz w:val="24"/>
          <w:szCs w:val="24"/>
        </w:rPr>
        <w:t xml:space="preserve"> бюджетних призначень на суму 43 116 072 грн в межах наступних напрямків видатків:</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Оплата комунальних послуг та енергоносіїв – 2 777 600 грн – економія виникла, у зв’язку з закінченням опалювального сезону та </w:t>
      </w:r>
      <w:r w:rsidRPr="00BE3E64">
        <w:rPr>
          <w:rFonts w:ascii="Times New Roman" w:eastAsia="Calibri" w:hAnsi="Times New Roman" w:cs="Times New Roman"/>
          <w:sz w:val="24"/>
          <w:szCs w:val="24"/>
        </w:rPr>
        <w:t xml:space="preserve">частковим призупиненням роботи закладів дошкільної освіти (простій), </w:t>
      </w:r>
      <w:r w:rsidRPr="00BE3E64">
        <w:rPr>
          <w:rFonts w:ascii="Times New Roman" w:hAnsi="Times New Roman" w:cs="Times New Roman"/>
          <w:sz w:val="24"/>
          <w:szCs w:val="24"/>
        </w:rPr>
        <w:t xml:space="preserve">роботою закладів загальної середньої освіти в змішаній формі навчання (дистанційна та очна), у зв’язку з введенням </w:t>
      </w:r>
      <w:r w:rsidRPr="00BE3E64">
        <w:rPr>
          <w:rFonts w:ascii="Times New Roman" w:eastAsia="Calibri" w:hAnsi="Times New Roman" w:cs="Times New Roman"/>
          <w:sz w:val="24"/>
          <w:szCs w:val="24"/>
        </w:rPr>
        <w:t>воєнного стану</w:t>
      </w:r>
      <w:r w:rsidRPr="00BE3E64">
        <w:rPr>
          <w:rFonts w:ascii="Times New Roman" w:hAnsi="Times New Roman" w:cs="Times New Roman"/>
          <w:sz w:val="24"/>
          <w:szCs w:val="24"/>
        </w:rPr>
        <w:t>;</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Харчування дітей в закладах освіти – 14 385 300 грн - економія виникла, у зв’язку з дією </w:t>
      </w:r>
      <w:r w:rsidRPr="00BE3E64">
        <w:rPr>
          <w:rFonts w:ascii="Times New Roman" w:eastAsia="Calibri" w:hAnsi="Times New Roman" w:cs="Times New Roman"/>
          <w:sz w:val="24"/>
          <w:szCs w:val="24"/>
        </w:rPr>
        <w:t xml:space="preserve">воєнного стану, частковим призупиненням роботи закладів дошкільної освіти (простій), </w:t>
      </w:r>
      <w:r w:rsidRPr="00BE3E64">
        <w:rPr>
          <w:rFonts w:ascii="Times New Roman" w:hAnsi="Times New Roman" w:cs="Times New Roman"/>
          <w:sz w:val="24"/>
          <w:szCs w:val="24"/>
        </w:rPr>
        <w:t>роботою закладів загальної середньої освіти в змішаній формі навчання (дистанційна та очна), харчуванням дітей очної форми, які відвідують заклади;</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Оплата праці - 1 000 000 грн - економія виникла, у зв’язку з роботою закладів загальної середньої освіти в змішаній формі навчання (дистанційна та очна), у зв’язку з дією воєнного стану;</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Інші заходи у сфері соціального захисту і соціального забезпечення – 1 518 400 грн - економія виникла, у зв’язку з сприятливими погодними умовами, закінченням опалювального сезону, та відсутністю необхідності в проведенні робіт з установки пічок та </w:t>
      </w:r>
      <w:proofErr w:type="spellStart"/>
      <w:r w:rsidRPr="00BE3E64">
        <w:rPr>
          <w:rFonts w:ascii="Times New Roman" w:hAnsi="Times New Roman" w:cs="Times New Roman"/>
          <w:sz w:val="24"/>
          <w:szCs w:val="24"/>
        </w:rPr>
        <w:t>булер'янів</w:t>
      </w:r>
      <w:proofErr w:type="spellEnd"/>
      <w:r w:rsidRPr="00BE3E64">
        <w:rPr>
          <w:rFonts w:ascii="Times New Roman" w:hAnsi="Times New Roman" w:cs="Times New Roman"/>
          <w:sz w:val="24"/>
          <w:szCs w:val="24"/>
        </w:rPr>
        <w:t xml:space="preserve"> для пунктів незламності в закладах освіти;</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Оплата послуг (крім комунальних) – 1 685 717 грн - економія виникла на підставі цінових пропозицій переможця тендерних торгів на надання послуг з технічного обслуговування протипожежної сигналізації в закладах освіти;</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Проведення капітальних ремонтних робіт та протипожежних заходів в закладах освіти – 4 159 007 грн - економія виникла, у зв’язку зі зменшенням об’єму робіт з капітального ремонту по установці пожежної сигналізації в закладах освіти;</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lastRenderedPageBreak/>
        <w:t>Проведення капітальних робіт з облаштування найпростіших укриттів в 3-х закладах освіти для яких заплановано придбання модулів швидко споруджувальної захисної споруди цивільного захисту – 11 000 000 грн;</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Інші виплати населенню – 468 400 грн - економія виникла на підставі фактичних нарахувань та набуттям чинності розпорядження міського голови від 29 травня 2023 року                   № 240 «Про внесення змін  до розпорядження  міського голови від 15 березня 2016 року      № 199 «Про встановлення муніципальної виплати окремим категоріям працівників галузі «Освіта» м. Одеси яке вступило в дію з  01 червня 2023 року;</w:t>
      </w:r>
    </w:p>
    <w:p w:rsidR="00BE3E64" w:rsidRPr="00BE3E64" w:rsidRDefault="00BE3E64" w:rsidP="00BE3E64">
      <w:pPr>
        <w:pStyle w:val="a4"/>
        <w:numPr>
          <w:ilvl w:val="0"/>
          <w:numId w:val="15"/>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Проведення капітальних робіт з облаштування найпростіших укриттів в 11-х закладах освіти – 6 080 148 грн – економія виникла на підставі цінових пропозицій та наявних договорів;</w:t>
      </w:r>
    </w:p>
    <w:p w:rsidR="00BE3E64" w:rsidRPr="00BE3E64" w:rsidRDefault="00BE3E64" w:rsidP="00BE3E64">
      <w:pPr>
        <w:pStyle w:val="a4"/>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 xml:space="preserve"> Медикаменти та перев'язувальні матеріали – 41 500 грн - економія виникла, у зв’язку з дією воєнного стану частковим призупиненням роботи закладів дошкільної освіти (простій), роботою закладів загальної середньої освіти в змішаній формі навчання (дистанційна та очна).</w:t>
      </w:r>
    </w:p>
    <w:p w:rsidR="00BE3E64" w:rsidRPr="00BE3E64" w:rsidRDefault="00BE3E64" w:rsidP="00BE3E64">
      <w:pPr>
        <w:tabs>
          <w:tab w:val="left" w:pos="993"/>
        </w:tabs>
        <w:ind w:firstLine="567"/>
        <w:jc w:val="both"/>
        <w:rPr>
          <w:rFonts w:ascii="Times New Roman" w:hAnsi="Times New Roman" w:cs="Times New Roman"/>
          <w:lang w:val="uk-UA"/>
        </w:rPr>
      </w:pPr>
      <w:r w:rsidRPr="00BE3E64">
        <w:rPr>
          <w:rFonts w:ascii="Times New Roman" w:hAnsi="Times New Roman" w:cs="Times New Roman"/>
          <w:lang w:val="uk-UA"/>
        </w:rPr>
        <w:tab/>
        <w:t>Пропозиції Департаменту освіти та науки Одеської міської ради по внесенню змін до загального фонду бюджету Одеської міської територіальної громади на 2023 рік (ПЕРЕРОЗПОДІЛ) за КПКВКМБ, КЕКВ та найменуванням витрат бюджету розвитку наведені у додатку 1 до цього листа (</w:t>
      </w:r>
      <w:r w:rsidRPr="00BE3E64">
        <w:rPr>
          <w:rFonts w:ascii="Times New Roman" w:hAnsi="Times New Roman" w:cs="Times New Roman"/>
          <w:i/>
          <w:iCs/>
          <w:lang w:val="uk-UA"/>
        </w:rPr>
        <w:t>додається</w:t>
      </w:r>
      <w:r w:rsidRPr="00BE3E64">
        <w:rPr>
          <w:rFonts w:ascii="Times New Roman" w:hAnsi="Times New Roman" w:cs="Times New Roman"/>
          <w:lang w:val="uk-UA"/>
        </w:rPr>
        <w:t>).</w:t>
      </w:r>
    </w:p>
    <w:p w:rsidR="00BE3E64" w:rsidRPr="00BE3E64" w:rsidRDefault="00BE3E64" w:rsidP="00BE3E64">
      <w:pPr>
        <w:ind w:firstLine="567"/>
        <w:jc w:val="both"/>
        <w:rPr>
          <w:rFonts w:ascii="Times New Roman" w:hAnsi="Times New Roman" w:cs="Times New Roman"/>
          <w:bCs/>
          <w:iCs/>
          <w:lang w:val="uk-UA"/>
        </w:rPr>
      </w:pPr>
      <w:r w:rsidRPr="00BE3E64">
        <w:rPr>
          <w:rFonts w:ascii="Times New Roman" w:hAnsi="Times New Roman" w:cs="Times New Roman"/>
          <w:bCs/>
          <w:iCs/>
          <w:lang w:val="uk-UA"/>
        </w:rPr>
        <w:t xml:space="preserve">2.2. </w:t>
      </w:r>
      <w:r w:rsidRPr="00BE3E64">
        <w:rPr>
          <w:rFonts w:ascii="Times New Roman" w:hAnsi="Times New Roman" w:cs="Times New Roman"/>
          <w:bCs/>
          <w:iCs/>
          <w:u w:val="single"/>
          <w:lang w:val="uk-UA"/>
        </w:rPr>
        <w:t xml:space="preserve">Збільшення бюджетних призначень </w:t>
      </w:r>
      <w:r w:rsidRPr="00BE3E64">
        <w:rPr>
          <w:rFonts w:ascii="Times New Roman" w:hAnsi="Times New Roman" w:cs="Times New Roman"/>
          <w:bCs/>
          <w:iCs/>
          <w:lang w:val="uk-UA"/>
        </w:rPr>
        <w:t>у загальній сумі 76 298 000 грн, у тому числі на:</w:t>
      </w:r>
    </w:p>
    <w:p w:rsidR="00BE3E64" w:rsidRPr="00BE3E64" w:rsidRDefault="00BE3E64" w:rsidP="00BE3E64">
      <w:pPr>
        <w:ind w:firstLine="567"/>
        <w:jc w:val="both"/>
        <w:rPr>
          <w:rFonts w:ascii="Times New Roman" w:hAnsi="Times New Roman" w:cs="Times New Roman"/>
          <w:lang w:val="uk-UA"/>
        </w:rPr>
      </w:pPr>
      <w:r w:rsidRPr="00BE3E64">
        <w:rPr>
          <w:rFonts w:ascii="Times New Roman" w:hAnsi="Times New Roman" w:cs="Times New Roman"/>
          <w:lang w:val="uk-UA"/>
        </w:rPr>
        <w:t>- Проведення капітальних робіт  з облаштування найпростіших укриттів в закладах освіти для безпечного знаходження в них учасників освітнього процесу під час повітряних тривог – 64 290 000 грн (кількість установ – 30);</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Проведення поточного ремонту підвальних приміщень в 3-х закладах освіти для облаштування в них найпростіших укриттів  - 4 208 000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Придбання модулів швидко споруджувальної захисної споруди цивільного захисту для  2-х закладів освіти – 3 000 000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xml:space="preserve"> - Проведення капітального ремонту покрівлі Одеського закладу дошкільної освіти «Ясла-садок» № 232 Одеської міської ради – 1 000 000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Проведення (аварійного) капітального ремонту внутрішніх приміщень Одеського ліцею № 117 Одеської міської ради – 1 300 000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Проведення (аварійного) капітального ремонту покрівлі Одеського ліцею № 22 Одеської міської ради – 1 000 000 грн;</w:t>
      </w:r>
    </w:p>
    <w:p w:rsidR="00BE3E64" w:rsidRPr="00BE3E64" w:rsidRDefault="00BE3E64" w:rsidP="00BE3E64">
      <w:pPr>
        <w:pStyle w:val="a4"/>
        <w:spacing w:after="0"/>
        <w:ind w:left="0" w:firstLine="567"/>
        <w:jc w:val="both"/>
        <w:rPr>
          <w:rFonts w:ascii="Times New Roman" w:hAnsi="Times New Roman" w:cs="Times New Roman"/>
          <w:sz w:val="24"/>
          <w:szCs w:val="24"/>
        </w:rPr>
      </w:pPr>
      <w:r w:rsidRPr="00BE3E64">
        <w:rPr>
          <w:rFonts w:ascii="Times New Roman" w:hAnsi="Times New Roman" w:cs="Times New Roman"/>
          <w:sz w:val="24"/>
          <w:szCs w:val="24"/>
        </w:rPr>
        <w:t>- Проведення (аварійного) капітального ремонту зливової системи дощових вод Одеського ліцею № 7 Одеської міської ради – 1 500 000 грн.</w:t>
      </w:r>
    </w:p>
    <w:p w:rsidR="00BE3E64" w:rsidRPr="00BE3E64" w:rsidRDefault="00BE3E64" w:rsidP="00BE3E64">
      <w:pPr>
        <w:pStyle w:val="a4"/>
        <w:tabs>
          <w:tab w:val="left" w:pos="993"/>
        </w:tabs>
        <w:spacing w:after="0"/>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Пропозиції Департаменту освіти та науки Одеської міської ради по внесенню змін до загального фонду бюджету Одеської міської територіальної громади на 2023 рік (ЗБІЛЬШЕННЯ) за КПКВКМБ, КЕКВ та найменуванням витрат бюджету розвитку наведені у додатку 2 до цього листа (</w:t>
      </w:r>
      <w:r w:rsidRPr="00BE3E64">
        <w:rPr>
          <w:rFonts w:ascii="Times New Roman" w:hAnsi="Times New Roman" w:cs="Times New Roman"/>
          <w:i/>
          <w:iCs/>
          <w:sz w:val="24"/>
          <w:szCs w:val="24"/>
        </w:rPr>
        <w:t>додається</w:t>
      </w:r>
      <w:r w:rsidRPr="00BE3E64">
        <w:rPr>
          <w:rFonts w:ascii="Times New Roman" w:hAnsi="Times New Roman" w:cs="Times New Roman"/>
          <w:sz w:val="24"/>
          <w:szCs w:val="24"/>
        </w:rPr>
        <w:t>).</w:t>
      </w:r>
    </w:p>
    <w:p w:rsidR="00BE3E64" w:rsidRPr="00BE3E64" w:rsidRDefault="00BE3E64" w:rsidP="00BE3E64">
      <w:pPr>
        <w:pStyle w:val="a4"/>
        <w:numPr>
          <w:ilvl w:val="0"/>
          <w:numId w:val="11"/>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З метою забезпечення видатків на реалізацію Міської цільової програми розвитку культури в м. Одесі на 2022-2024 роки, затвердженої рішенням Одеської міської ради від 09 лютого 2022 року № 868-VIІІ (з урахуванням внесених змін), та Міської цільової програми розвитку туризму в м. Одесі на 2021-2023 роки, затвердженої рішенням Одеської міської ради від 03 лютого 2021 року № 53-VIІI (з урахуванням внесених змін), Департаментом культури, міжнародного співробітництва та європейської інтеграції Одеської міської ради надані пропозиції (</w:t>
      </w:r>
      <w:r w:rsidRPr="00BE3E64">
        <w:rPr>
          <w:rFonts w:ascii="Times New Roman" w:hAnsi="Times New Roman" w:cs="Times New Roman"/>
          <w:i/>
          <w:iCs/>
          <w:sz w:val="24"/>
          <w:szCs w:val="24"/>
        </w:rPr>
        <w:t>копії листів додається</w:t>
      </w:r>
      <w:r w:rsidRPr="00BE3E64">
        <w:rPr>
          <w:rFonts w:ascii="Times New Roman" w:hAnsi="Times New Roman" w:cs="Times New Roman"/>
          <w:sz w:val="24"/>
          <w:szCs w:val="24"/>
        </w:rPr>
        <w:t>) щодо збільшення, з одночасним перерозподілом, бюджетних призначень загального фонду бюджету Одеської міської територіальної громади на суму 8 891 200 грн.</w:t>
      </w:r>
    </w:p>
    <w:p w:rsidR="00BE3E64" w:rsidRPr="00BE3E64" w:rsidRDefault="00BE3E64" w:rsidP="00BE3E64">
      <w:pPr>
        <w:pStyle w:val="a4"/>
        <w:tabs>
          <w:tab w:val="left" w:pos="993"/>
        </w:tabs>
        <w:spacing w:after="0"/>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lastRenderedPageBreak/>
        <w:t>Пропозиції Департаменту культури, міжнародного співробітництва та європейської інтеграції Одеської міської ради по внесенню змін до загального фонду бюджету Одеської міської територіальної громади на 2023 рік за КПКВКМБ, КЕКВ та пунктами міських цільових програм наведені у додатках 3, 4 до цього листа відповідно (</w:t>
      </w:r>
      <w:r w:rsidRPr="00BE3E64">
        <w:rPr>
          <w:rFonts w:ascii="Times New Roman" w:hAnsi="Times New Roman" w:cs="Times New Roman"/>
          <w:i/>
          <w:iCs/>
          <w:sz w:val="24"/>
          <w:szCs w:val="24"/>
        </w:rPr>
        <w:t>додаються</w:t>
      </w:r>
      <w:r w:rsidRPr="00BE3E64">
        <w:rPr>
          <w:rFonts w:ascii="Times New Roman" w:hAnsi="Times New Roman" w:cs="Times New Roman"/>
          <w:sz w:val="24"/>
          <w:szCs w:val="24"/>
        </w:rPr>
        <w:t>).</w:t>
      </w:r>
    </w:p>
    <w:p w:rsidR="00BE3E64" w:rsidRPr="00BE3E64" w:rsidRDefault="00BE3E64" w:rsidP="00BE3E64">
      <w:pPr>
        <w:pStyle w:val="a6"/>
        <w:tabs>
          <w:tab w:val="left" w:pos="0"/>
        </w:tabs>
        <w:ind w:firstLine="567"/>
        <w:jc w:val="both"/>
        <w:rPr>
          <w:rFonts w:ascii="Times New Roman" w:hAnsi="Times New Roman" w:cs="Times New Roman"/>
          <w:sz w:val="24"/>
          <w:szCs w:val="24"/>
        </w:rPr>
      </w:pPr>
      <w:r w:rsidRPr="00BE3E64">
        <w:rPr>
          <w:rFonts w:ascii="Times New Roman" w:hAnsi="Times New Roman" w:cs="Times New Roman"/>
          <w:sz w:val="24"/>
          <w:szCs w:val="24"/>
        </w:rPr>
        <w:t>Визначення додаткових бюджетних призначень за підпунктом 2.2. та пунктом 3  цього листа у сумі 85 189 200 грн пропонуємо за рахунок:</w:t>
      </w:r>
    </w:p>
    <w:p w:rsidR="00BE3E64" w:rsidRPr="00BE3E64" w:rsidRDefault="00BE3E64" w:rsidP="00BE3E64">
      <w:pPr>
        <w:pStyle w:val="a6"/>
        <w:numPr>
          <w:ilvl w:val="0"/>
          <w:numId w:val="15"/>
        </w:numPr>
        <w:tabs>
          <w:tab w:val="left" w:pos="0"/>
          <w:tab w:val="left" w:pos="993"/>
        </w:tabs>
        <w:ind w:left="0" w:firstLine="567"/>
        <w:jc w:val="both"/>
        <w:rPr>
          <w:rFonts w:ascii="Times New Roman" w:hAnsi="Times New Roman" w:cs="Times New Roman"/>
          <w:sz w:val="24"/>
          <w:szCs w:val="24"/>
        </w:rPr>
      </w:pPr>
      <w:r w:rsidRPr="00BE3E64">
        <w:rPr>
          <w:rFonts w:ascii="Times New Roman" w:hAnsi="Times New Roman" w:cs="Times New Roman"/>
          <w:sz w:val="24"/>
          <w:szCs w:val="24"/>
        </w:rPr>
        <w:t>вільного залишку коштів загального фонду бюджету Одеської міської територіальної громади, який утворився станом на 01 січня 2023 року, у сумі                            64 290 000 грн;</w:t>
      </w:r>
    </w:p>
    <w:p w:rsidR="00BE3E64" w:rsidRPr="00BE3E64" w:rsidRDefault="00BE3E64" w:rsidP="00BE3E64">
      <w:pPr>
        <w:pStyle w:val="a4"/>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BE3E64">
        <w:rPr>
          <w:rFonts w:ascii="Times New Roman" w:hAnsi="Times New Roman" w:cs="Times New Roman"/>
          <w:sz w:val="24"/>
          <w:szCs w:val="24"/>
        </w:rPr>
        <w:t>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BE3E64">
        <w:rPr>
          <w:rFonts w:ascii="Times New Roman" w:hAnsi="Times New Roman" w:cs="Times New Roman"/>
          <w:i/>
          <w:iCs/>
          <w:sz w:val="24"/>
          <w:szCs w:val="24"/>
        </w:rPr>
        <w:t>нерозподілені видатки</w:t>
      </w:r>
      <w:r w:rsidRPr="00BE3E64">
        <w:rPr>
          <w:rFonts w:ascii="Times New Roman" w:hAnsi="Times New Roman" w:cs="Times New Roman"/>
          <w:sz w:val="24"/>
          <w:szCs w:val="24"/>
        </w:rPr>
        <w:t>) у сумі 20 899 200 грн.</w:t>
      </w:r>
    </w:p>
    <w:p w:rsidR="00BE3E64" w:rsidRPr="00BE3E64" w:rsidRDefault="00BE3E64" w:rsidP="00BE3E64">
      <w:pPr>
        <w:pStyle w:val="a4"/>
        <w:numPr>
          <w:ilvl w:val="0"/>
          <w:numId w:val="11"/>
        </w:numPr>
        <w:tabs>
          <w:tab w:val="left" w:pos="993"/>
        </w:tabs>
        <w:spacing w:after="0" w:line="240" w:lineRule="auto"/>
        <w:ind w:left="0" w:firstLine="567"/>
        <w:contextualSpacing w:val="0"/>
        <w:jc w:val="both"/>
        <w:rPr>
          <w:rFonts w:ascii="Times New Roman" w:hAnsi="Times New Roman" w:cs="Times New Roman"/>
          <w:sz w:val="24"/>
          <w:szCs w:val="24"/>
        </w:rPr>
      </w:pPr>
      <w:r w:rsidRPr="00BE3E64">
        <w:rPr>
          <w:rFonts w:ascii="Times New Roman" w:hAnsi="Times New Roman" w:cs="Times New Roman"/>
          <w:sz w:val="24"/>
          <w:szCs w:val="24"/>
        </w:rPr>
        <w:t>З метою забезпечення видатків на реалізацію п. 4.1 «Матеріальне заохочення переможців ІІІ та ІV етапів Всеукраїнських учнівських предметних олімпіад, ІІ і ІІІ етапів Всеукраїнського конкурсу-захисту науково-дослідницьких робіт учнів-членів МАН, міжнародних олімпіад та інтелектуальних турнірів» та п.5.4 «Проведення міських етапів конкурсів педагогічної майстерності та матеріальне заохочення переможців» Міської цільової програми розвитку освіти в м. Одесі на 2023 – 2025 роки, затвердженої рішенням Одеської міської ради від 03 травня 2023 року № 1144-VIIІ, Департаментом освіти та науки Одеської міської ради надані пропозиції (</w:t>
      </w:r>
      <w:r w:rsidRPr="00BE3E64">
        <w:rPr>
          <w:rFonts w:ascii="Times New Roman" w:hAnsi="Times New Roman" w:cs="Times New Roman"/>
          <w:i/>
          <w:iCs/>
          <w:sz w:val="24"/>
          <w:szCs w:val="24"/>
        </w:rPr>
        <w:t>копія листа додається</w:t>
      </w:r>
      <w:r w:rsidRPr="00BE3E64">
        <w:rPr>
          <w:rFonts w:ascii="Times New Roman" w:hAnsi="Times New Roman" w:cs="Times New Roman"/>
          <w:sz w:val="24"/>
          <w:szCs w:val="24"/>
        </w:rPr>
        <w:t>) щодо збільшення бюджетних призначень загального фонду за КПКВКМБ 0611160 «Забезпечення діяльності центрів професійного розвитку педагогічних працівників» (</w:t>
      </w:r>
      <w:r w:rsidRPr="00BE3E64">
        <w:rPr>
          <w:rFonts w:ascii="Times New Roman" w:hAnsi="Times New Roman" w:cs="Times New Roman"/>
          <w:i/>
          <w:iCs/>
          <w:sz w:val="24"/>
          <w:szCs w:val="24"/>
        </w:rPr>
        <w:t>видатки споживання</w:t>
      </w:r>
      <w:r w:rsidRPr="00BE3E64">
        <w:rPr>
          <w:rFonts w:ascii="Times New Roman" w:hAnsi="Times New Roman" w:cs="Times New Roman"/>
          <w:sz w:val="24"/>
          <w:szCs w:val="24"/>
        </w:rPr>
        <w:t>) у сумі 116 000 грн</w:t>
      </w:r>
    </w:p>
    <w:p w:rsidR="00BE3E64" w:rsidRPr="00BE3E64" w:rsidRDefault="00BE3E64" w:rsidP="00BE3E64">
      <w:pPr>
        <w:pStyle w:val="a6"/>
        <w:ind w:firstLine="567"/>
        <w:jc w:val="both"/>
        <w:rPr>
          <w:rFonts w:ascii="Times New Roman" w:hAnsi="Times New Roman" w:cs="Times New Roman"/>
          <w:sz w:val="24"/>
          <w:szCs w:val="24"/>
        </w:rPr>
      </w:pPr>
      <w:r w:rsidRPr="00BE3E64">
        <w:rPr>
          <w:rFonts w:ascii="Times New Roman" w:hAnsi="Times New Roman" w:cs="Times New Roman"/>
          <w:sz w:val="24"/>
          <w:szCs w:val="24"/>
        </w:rPr>
        <w:t>Визначення додаткових бюджетних призначень за пунктом 4 цього листа у сумі               116 000 грн пропонуємо за рахунок зменшення бюджетних призначень спеціального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(найменування витрат бюджету розвитку: «Інші видатки (нерозподілені видатки)») за головним розпорядником бюджетних коштів – Департамент фінансів Одеської міської ради у сумі 116 000 грн.</w:t>
      </w:r>
    </w:p>
    <w:p w:rsidR="00BE3E64" w:rsidRPr="00E5623F" w:rsidRDefault="00BE3E64" w:rsidP="00BE3E64">
      <w:pPr>
        <w:ind w:firstLine="567"/>
        <w:jc w:val="both"/>
        <w:rPr>
          <w:rFonts w:ascii="Times New Roman" w:eastAsia="Times New Roman" w:hAnsi="Times New Roman" w:cs="Times New Roman"/>
          <w:b/>
          <w:sz w:val="28"/>
          <w:szCs w:val="28"/>
          <w:lang w:val="uk-UA" w:eastAsia="uk-UA"/>
        </w:rPr>
      </w:pPr>
      <w:r w:rsidRPr="00E5623F">
        <w:rPr>
          <w:rFonts w:ascii="Times New Roman" w:eastAsia="Times New Roman" w:hAnsi="Times New Roman" w:cs="Times New Roman"/>
          <w:b/>
          <w:sz w:val="28"/>
          <w:szCs w:val="28"/>
          <w:lang w:val="uk-UA" w:eastAsia="uk-UA"/>
        </w:rPr>
        <w:t xml:space="preserve">За – одноголосно. </w:t>
      </w:r>
    </w:p>
    <w:p w:rsidR="00BE3E64" w:rsidRPr="00BE3E64" w:rsidRDefault="00BE3E64" w:rsidP="00BE3E64">
      <w:pPr>
        <w:ind w:firstLine="567"/>
        <w:jc w:val="both"/>
        <w:rPr>
          <w:sz w:val="28"/>
          <w:szCs w:val="28"/>
          <w:lang w:val="uk-UA"/>
        </w:rPr>
      </w:pPr>
      <w:r w:rsidRPr="00E5623F">
        <w:rPr>
          <w:rFonts w:ascii="Times New Roman" w:hAnsi="Times New Roman" w:cs="Times New Roman"/>
          <w:sz w:val="28"/>
          <w:szCs w:val="28"/>
          <w:lang w:val="uk-UA"/>
        </w:rPr>
        <w:t xml:space="preserve">ВИСНОВОК: Погодити </w:t>
      </w:r>
      <w:r w:rsidRPr="00E5623F">
        <w:rPr>
          <w:rFonts w:ascii="Times New Roman" w:hAnsi="Times New Roman" w:cs="Times New Roman"/>
          <w:color w:val="000000" w:themeColor="text1"/>
          <w:sz w:val="28"/>
          <w:szCs w:val="28"/>
          <w:lang w:val="uk-UA"/>
        </w:rPr>
        <w:t xml:space="preserve">коригування </w:t>
      </w:r>
      <w:r w:rsidRPr="00E5623F">
        <w:rPr>
          <w:rFonts w:ascii="Times New Roman" w:hAnsi="Times New Roman" w:cs="Times New Roman"/>
          <w:sz w:val="28"/>
          <w:szCs w:val="28"/>
          <w:lang w:val="uk-UA"/>
        </w:rPr>
        <w:t>бюджету Одеської міської територіальної громади</w:t>
      </w:r>
      <w:r w:rsidRPr="00E5623F">
        <w:rPr>
          <w:rFonts w:ascii="Times New Roman" w:hAnsi="Times New Roman" w:cs="Times New Roman"/>
          <w:color w:val="000000" w:themeColor="text1"/>
          <w:sz w:val="28"/>
          <w:szCs w:val="28"/>
          <w:lang w:val="uk-UA"/>
        </w:rPr>
        <w:t xml:space="preserve"> на 2023 рік за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1B0D18">
        <w:rPr>
          <w:sz w:val="28"/>
          <w:szCs w:val="28"/>
          <w:lang w:val="uk-UA"/>
        </w:rPr>
        <w:t>№ 04-13/142/696</w:t>
      </w:r>
      <w:r w:rsidRPr="00BE3E64">
        <w:rPr>
          <w:sz w:val="28"/>
          <w:szCs w:val="28"/>
          <w:lang w:val="uk-UA"/>
        </w:rPr>
        <w:t xml:space="preserve"> від 26.06.2023 року. </w:t>
      </w:r>
    </w:p>
    <w:p w:rsidR="00BE3E64" w:rsidRPr="00E5623F" w:rsidRDefault="00BE3E64" w:rsidP="00BE3E64">
      <w:pPr>
        <w:ind w:firstLine="567"/>
        <w:jc w:val="both"/>
        <w:rPr>
          <w:sz w:val="28"/>
          <w:szCs w:val="28"/>
          <w:lang w:val="uk-UA"/>
        </w:rPr>
      </w:pPr>
    </w:p>
    <w:p w:rsidR="00BE3E64" w:rsidRDefault="00BE3E64" w:rsidP="00DA7F76">
      <w:pPr>
        <w:ind w:firstLine="567"/>
        <w:jc w:val="both"/>
        <w:rPr>
          <w:rFonts w:asciiTheme="minorHAnsi" w:hAnsiTheme="minorHAnsi"/>
          <w:b/>
          <w:color w:val="000000" w:themeColor="text1"/>
          <w:sz w:val="28"/>
          <w:szCs w:val="28"/>
          <w:lang w:val="uk-UA"/>
        </w:rPr>
      </w:pPr>
    </w:p>
    <w:p w:rsidR="00DA7F76" w:rsidRPr="004C1577" w:rsidRDefault="00DA7F76" w:rsidP="00DA7F76">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DA7F76" w:rsidRPr="004C1577" w:rsidRDefault="00DA7F76" w:rsidP="00DA7F76">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 проєкт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DA7F76" w:rsidRPr="004C1577" w:rsidRDefault="00DA7F76" w:rsidP="00DA7F76">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DA7F76" w:rsidRDefault="00DA7F76" w:rsidP="00DA7F76">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Підтримати </w:t>
      </w:r>
      <w:r w:rsidRPr="004C1577">
        <w:rPr>
          <w:rFonts w:ascii="Times New Roman" w:eastAsia="Times New Roman" w:hAnsi="Times New Roman" w:cs="Times New Roman"/>
          <w:color w:val="000000" w:themeColor="text1"/>
          <w:kern w:val="0"/>
          <w:sz w:val="28"/>
          <w:szCs w:val="28"/>
          <w:lang w:val="uk-UA" w:eastAsia="ru-RU" w:bidi="ar-SA"/>
        </w:rPr>
        <w:t xml:space="preserve">проєкт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w:t>
      </w:r>
      <w:r w:rsidRPr="00342FE1">
        <w:rPr>
          <w:rFonts w:ascii="Times New Roman" w:hAnsi="Times New Roman" w:cs="Times New Roman"/>
          <w:color w:val="000000" w:themeColor="text1"/>
          <w:sz w:val="28"/>
          <w:szCs w:val="28"/>
          <w:lang w:val="uk-UA"/>
        </w:rPr>
        <w:lastRenderedPageBreak/>
        <w:t>бюджет Одеської міської територіальної громади на 2023 рік</w:t>
      </w:r>
      <w:r w:rsidR="00ED525A">
        <w:rPr>
          <w:rFonts w:ascii="Times New Roman" w:hAnsi="Times New Roman" w:cs="Times New Roman"/>
          <w:color w:val="000000" w:themeColor="text1"/>
          <w:sz w:val="28"/>
          <w:szCs w:val="28"/>
          <w:lang w:val="uk-UA"/>
        </w:rPr>
        <w:t xml:space="preserve">» (проєкт рішення додається) </w:t>
      </w:r>
      <w:r>
        <w:rPr>
          <w:rFonts w:ascii="Times New Roman" w:hAnsi="Times New Roman" w:cs="Times New Roman"/>
          <w:color w:val="000000" w:themeColor="text1"/>
          <w:sz w:val="28"/>
          <w:szCs w:val="28"/>
          <w:lang w:val="uk-UA"/>
        </w:rPr>
        <w:t xml:space="preserve"> та внести його на розгляд сесії Одеської міської ради. </w:t>
      </w:r>
    </w:p>
    <w:p w:rsidR="00272A27" w:rsidRDefault="00272A27" w:rsidP="00DA7F76">
      <w:pPr>
        <w:ind w:firstLine="567"/>
        <w:jc w:val="both"/>
        <w:rPr>
          <w:rFonts w:ascii="Times New Roman" w:hAnsi="Times New Roman" w:cs="Times New Roman"/>
          <w:color w:val="000000" w:themeColor="text1"/>
          <w:sz w:val="28"/>
          <w:szCs w:val="28"/>
          <w:lang w:val="uk-UA"/>
        </w:rPr>
      </w:pPr>
    </w:p>
    <w:p w:rsidR="00272A27" w:rsidRDefault="00272A27" w:rsidP="00DA7F76">
      <w:pPr>
        <w:ind w:firstLine="567"/>
        <w:jc w:val="both"/>
        <w:rPr>
          <w:rFonts w:ascii="Times New Roman" w:hAnsi="Times New Roman" w:cs="Times New Roman"/>
          <w:color w:val="000000" w:themeColor="text1"/>
          <w:sz w:val="28"/>
          <w:szCs w:val="28"/>
          <w:lang w:val="uk-UA"/>
        </w:rPr>
      </w:pPr>
    </w:p>
    <w:p w:rsidR="005C76B6" w:rsidRDefault="005C76B6" w:rsidP="00DA7F76">
      <w:pPr>
        <w:ind w:firstLine="567"/>
        <w:jc w:val="both"/>
        <w:rPr>
          <w:sz w:val="28"/>
          <w:szCs w:val="28"/>
          <w:lang w:val="uk-UA"/>
        </w:rPr>
      </w:pPr>
      <w:r>
        <w:rPr>
          <w:rFonts w:ascii="Times New Roman" w:hAnsi="Times New Roman" w:cs="Times New Roman"/>
          <w:color w:val="000000" w:themeColor="text1"/>
          <w:sz w:val="28"/>
          <w:szCs w:val="28"/>
          <w:lang w:val="uk-UA"/>
        </w:rPr>
        <w:t xml:space="preserve">СЛУХАЛИ: Інформацію </w:t>
      </w:r>
      <w:r w:rsidRPr="005C76B6">
        <w:rPr>
          <w:color w:val="000000" w:themeColor="text1"/>
          <w:sz w:val="28"/>
          <w:szCs w:val="28"/>
          <w:lang w:val="uk-UA"/>
        </w:rPr>
        <w:t xml:space="preserve">заступника міського голови – директора Департаменту фінансів Одеської міської ради </w:t>
      </w:r>
      <w:proofErr w:type="spellStart"/>
      <w:r w:rsidRPr="005C76B6">
        <w:rPr>
          <w:color w:val="000000" w:themeColor="text1"/>
          <w:sz w:val="28"/>
          <w:szCs w:val="28"/>
          <w:lang w:val="uk-UA"/>
        </w:rPr>
        <w:t>Бедреги</w:t>
      </w:r>
      <w:proofErr w:type="spellEnd"/>
      <w:r w:rsidRPr="005C76B6">
        <w:rPr>
          <w:color w:val="000000" w:themeColor="text1"/>
          <w:sz w:val="28"/>
          <w:szCs w:val="28"/>
          <w:lang w:val="uk-UA"/>
        </w:rPr>
        <w:t xml:space="preserve"> С.М. щодо </w:t>
      </w:r>
      <w:r w:rsidRPr="005C76B6">
        <w:rPr>
          <w:sz w:val="28"/>
          <w:szCs w:val="28"/>
          <w:lang w:val="uk-UA"/>
        </w:rPr>
        <w:t>Закон</w:t>
      </w:r>
      <w:r>
        <w:rPr>
          <w:sz w:val="28"/>
          <w:szCs w:val="28"/>
          <w:lang w:val="uk-UA"/>
        </w:rPr>
        <w:t>у</w:t>
      </w:r>
      <w:r w:rsidRPr="005C76B6">
        <w:rPr>
          <w:sz w:val="28"/>
          <w:szCs w:val="28"/>
          <w:lang w:val="uk-UA"/>
        </w:rPr>
        <w:t xml:space="preserve"> України від 11 квітня 2023 року № 3050-</w:t>
      </w:r>
      <w:r w:rsidRPr="00455280">
        <w:rPr>
          <w:sz w:val="28"/>
          <w:szCs w:val="28"/>
        </w:rPr>
        <w:t>IX</w:t>
      </w:r>
      <w:r w:rsidRPr="005C76B6">
        <w:rPr>
          <w:sz w:val="28"/>
          <w:szCs w:val="28"/>
          <w:lang w:val="uk-UA"/>
        </w:rPr>
        <w:t xml:space="preserve">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(лист Департаменту фінансів № 05-13-192/538 від 19.05.2023 року).</w:t>
      </w:r>
    </w:p>
    <w:p w:rsidR="005C76B6" w:rsidRDefault="005C76B6" w:rsidP="00DA7F76">
      <w:pPr>
        <w:ind w:firstLine="567"/>
        <w:jc w:val="both"/>
        <w:rPr>
          <w:sz w:val="28"/>
          <w:szCs w:val="28"/>
          <w:lang w:val="uk-UA"/>
        </w:rPr>
      </w:pPr>
      <w:r>
        <w:rPr>
          <w:sz w:val="28"/>
          <w:szCs w:val="28"/>
          <w:lang w:val="uk-UA"/>
        </w:rPr>
        <w:t>Виступили: Потапський О.Ю., Ієремія В.В., Танцюра Д.М.</w:t>
      </w:r>
    </w:p>
    <w:p w:rsidR="005C76B6" w:rsidRPr="005C76B6" w:rsidRDefault="005C76B6" w:rsidP="00DA7F76">
      <w:pPr>
        <w:ind w:firstLine="567"/>
        <w:jc w:val="both"/>
        <w:rPr>
          <w:rFonts w:ascii="Times New Roman" w:hAnsi="Times New Roman" w:cs="Times New Roman"/>
          <w:color w:val="000000" w:themeColor="text1"/>
          <w:sz w:val="28"/>
          <w:szCs w:val="28"/>
          <w:lang w:val="uk-UA"/>
        </w:rPr>
      </w:pPr>
      <w:r>
        <w:rPr>
          <w:sz w:val="28"/>
          <w:szCs w:val="28"/>
          <w:lang w:val="uk-UA"/>
        </w:rPr>
        <w:t xml:space="preserve">ВИСНОВОК: Інформацію прийняти до відома. </w:t>
      </w:r>
    </w:p>
    <w:p w:rsidR="005C76B6" w:rsidRDefault="005C76B6" w:rsidP="00DA7F76">
      <w:pPr>
        <w:ind w:firstLine="567"/>
        <w:jc w:val="both"/>
        <w:rPr>
          <w:rFonts w:ascii="Times New Roman" w:hAnsi="Times New Roman" w:cs="Times New Roman"/>
          <w:color w:val="000000" w:themeColor="text1"/>
          <w:sz w:val="28"/>
          <w:szCs w:val="28"/>
          <w:lang w:val="uk-UA"/>
        </w:rPr>
      </w:pPr>
    </w:p>
    <w:p w:rsidR="005C76B6" w:rsidRDefault="005C76B6" w:rsidP="00DA7F76">
      <w:pPr>
        <w:ind w:firstLine="567"/>
        <w:jc w:val="both"/>
        <w:rPr>
          <w:rFonts w:ascii="Times New Roman" w:hAnsi="Times New Roman" w:cs="Times New Roman"/>
          <w:color w:val="000000" w:themeColor="text1"/>
          <w:sz w:val="28"/>
          <w:szCs w:val="28"/>
          <w:lang w:val="uk-UA"/>
        </w:rPr>
      </w:pPr>
    </w:p>
    <w:p w:rsidR="00272A27" w:rsidRPr="00272A27" w:rsidRDefault="00272A27" w:rsidP="00272A27">
      <w:pPr>
        <w:ind w:firstLine="567"/>
        <w:jc w:val="both"/>
        <w:rPr>
          <w:rFonts w:ascii="Times New Roman" w:hAnsi="Times New Roman" w:cs="Times New Roman"/>
          <w:sz w:val="28"/>
          <w:szCs w:val="28"/>
          <w:lang w:val="uk-UA"/>
        </w:rPr>
      </w:pPr>
      <w:r w:rsidRPr="00272A27">
        <w:rPr>
          <w:rFonts w:ascii="Times New Roman" w:hAnsi="Times New Roman" w:cs="Times New Roman"/>
          <w:color w:val="000000" w:themeColor="text1"/>
          <w:sz w:val="28"/>
          <w:szCs w:val="28"/>
          <w:lang w:val="uk-UA"/>
        </w:rPr>
        <w:t>СЛУХАЛИ: Інформацію щодо проєкту рішення «</w:t>
      </w:r>
      <w:r w:rsidRPr="00272A27">
        <w:rPr>
          <w:rFonts w:ascii="Times New Roman" w:hAnsi="Times New Roman" w:cs="Times New Roman"/>
          <w:sz w:val="28"/>
          <w:szCs w:val="28"/>
          <w:lang w:val="uk-UA"/>
        </w:rPr>
        <w:t xml:space="preserve">Про надання пільг щодо земельного податку на 2024 рік». </w:t>
      </w:r>
    </w:p>
    <w:p w:rsidR="00272A27" w:rsidRDefault="00272A27" w:rsidP="00272A2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проєкт рішення </w:t>
      </w:r>
      <w:r w:rsidRPr="00272A27">
        <w:rPr>
          <w:rFonts w:ascii="Times New Roman" w:hAnsi="Times New Roman" w:cs="Times New Roman"/>
          <w:color w:val="000000" w:themeColor="text1"/>
          <w:sz w:val="28"/>
          <w:szCs w:val="28"/>
          <w:lang w:val="uk-UA"/>
        </w:rPr>
        <w:t>«</w:t>
      </w:r>
      <w:r w:rsidRPr="00272A27">
        <w:rPr>
          <w:rFonts w:ascii="Times New Roman" w:hAnsi="Times New Roman" w:cs="Times New Roman"/>
          <w:sz w:val="28"/>
          <w:szCs w:val="28"/>
          <w:lang w:val="uk-UA"/>
        </w:rPr>
        <w:t>Про надання пільг щодо земельного податку на 2024 рік»</w:t>
      </w:r>
      <w:r>
        <w:rPr>
          <w:rFonts w:ascii="Times New Roman" w:hAnsi="Times New Roman" w:cs="Times New Roman"/>
          <w:sz w:val="28"/>
          <w:szCs w:val="28"/>
          <w:lang w:val="uk-UA"/>
        </w:rPr>
        <w:t>:</w:t>
      </w:r>
    </w:p>
    <w:p w:rsidR="00272A27" w:rsidRPr="005C76B6" w:rsidRDefault="00272A27" w:rsidP="00272A27">
      <w:pPr>
        <w:ind w:firstLine="567"/>
        <w:jc w:val="both"/>
        <w:rPr>
          <w:rFonts w:ascii="Times New Roman" w:hAnsi="Times New Roman" w:cs="Times New Roman"/>
          <w:b/>
          <w:sz w:val="28"/>
          <w:szCs w:val="28"/>
          <w:lang w:val="uk-UA"/>
        </w:rPr>
      </w:pPr>
      <w:r w:rsidRPr="005C76B6">
        <w:rPr>
          <w:rFonts w:ascii="Times New Roman" w:hAnsi="Times New Roman" w:cs="Times New Roman"/>
          <w:b/>
          <w:sz w:val="28"/>
          <w:szCs w:val="28"/>
          <w:lang w:val="uk-UA"/>
        </w:rPr>
        <w:t>За – одноголосно.</w:t>
      </w:r>
    </w:p>
    <w:p w:rsidR="00272A27" w:rsidRPr="00272A27" w:rsidRDefault="00272A27" w:rsidP="00272A2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Підтримати </w:t>
      </w:r>
      <w:r w:rsidRPr="00272A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проєкт рішення </w:t>
      </w:r>
      <w:r w:rsidRPr="00272A27">
        <w:rPr>
          <w:rFonts w:ascii="Times New Roman" w:hAnsi="Times New Roman" w:cs="Times New Roman"/>
          <w:color w:val="000000" w:themeColor="text1"/>
          <w:sz w:val="28"/>
          <w:szCs w:val="28"/>
          <w:lang w:val="uk-UA"/>
        </w:rPr>
        <w:t>«</w:t>
      </w:r>
      <w:r w:rsidRPr="00272A27">
        <w:rPr>
          <w:rFonts w:ascii="Times New Roman" w:hAnsi="Times New Roman" w:cs="Times New Roman"/>
          <w:sz w:val="28"/>
          <w:szCs w:val="28"/>
          <w:lang w:val="uk-UA"/>
        </w:rPr>
        <w:t>Про надання пільг щодо земельного податку на 2024 рік»</w:t>
      </w:r>
      <w:r>
        <w:rPr>
          <w:rFonts w:ascii="Times New Roman" w:hAnsi="Times New Roman" w:cs="Times New Roman"/>
          <w:sz w:val="28"/>
          <w:szCs w:val="28"/>
          <w:lang w:val="uk-UA"/>
        </w:rPr>
        <w:t xml:space="preserve"> та внести його розгляд чергової сесії Одеської міської ради. </w:t>
      </w:r>
      <w:r w:rsidRPr="00272A27">
        <w:rPr>
          <w:rFonts w:ascii="Times New Roman" w:hAnsi="Times New Roman" w:cs="Times New Roman"/>
          <w:sz w:val="28"/>
          <w:szCs w:val="28"/>
          <w:lang w:val="uk-UA"/>
        </w:rPr>
        <w:t xml:space="preserve"> </w:t>
      </w:r>
    </w:p>
    <w:p w:rsidR="00272A27" w:rsidRPr="00272A27" w:rsidRDefault="00272A27" w:rsidP="00272A27">
      <w:pPr>
        <w:ind w:firstLine="567"/>
        <w:jc w:val="both"/>
        <w:rPr>
          <w:rFonts w:ascii="Times New Roman" w:hAnsi="Times New Roman" w:cs="Times New Roman"/>
          <w:sz w:val="28"/>
          <w:szCs w:val="28"/>
          <w:lang w:val="uk-UA"/>
        </w:rPr>
      </w:pPr>
    </w:p>
    <w:p w:rsidR="00272A27" w:rsidRPr="00272A27" w:rsidRDefault="00272A27" w:rsidP="00272A27">
      <w:pPr>
        <w:ind w:firstLine="567"/>
        <w:jc w:val="both"/>
        <w:rPr>
          <w:rFonts w:ascii="Times New Roman" w:hAnsi="Times New Roman" w:cs="Times New Roman"/>
          <w:sz w:val="28"/>
          <w:szCs w:val="28"/>
          <w:lang w:val="uk-UA"/>
        </w:rPr>
      </w:pPr>
    </w:p>
    <w:p w:rsidR="00272A27" w:rsidRPr="00272A27" w:rsidRDefault="00272A27" w:rsidP="00DA7F76">
      <w:pPr>
        <w:ind w:firstLine="567"/>
        <w:jc w:val="both"/>
        <w:rPr>
          <w:rFonts w:ascii="Times New Roman" w:eastAsia="Times New Roman" w:hAnsi="Times New Roman" w:cs="Times New Roman"/>
          <w:color w:val="000000" w:themeColor="text1"/>
          <w:kern w:val="0"/>
          <w:sz w:val="28"/>
          <w:szCs w:val="28"/>
          <w:lang w:val="uk-UA" w:eastAsia="ru-RU" w:bidi="ar-SA"/>
        </w:rPr>
      </w:pPr>
    </w:p>
    <w:p w:rsidR="00DA7F76" w:rsidRPr="004C1577" w:rsidRDefault="00DA7F76" w:rsidP="00DA7F76">
      <w:pPr>
        <w:ind w:firstLine="567"/>
        <w:jc w:val="both"/>
        <w:rPr>
          <w:rFonts w:ascii="Times New Roman" w:hAnsi="Times New Roman" w:cs="Times New Roman"/>
          <w:sz w:val="28"/>
          <w:szCs w:val="28"/>
          <w:lang w:val="uk-UA"/>
        </w:rPr>
      </w:pPr>
    </w:p>
    <w:p w:rsidR="00DA7F76" w:rsidRPr="004C1577" w:rsidRDefault="00DA7F76" w:rsidP="00DA7F76">
      <w:pPr>
        <w:ind w:firstLine="567"/>
        <w:jc w:val="both"/>
        <w:rPr>
          <w:rFonts w:ascii="Times New Roman" w:hAnsi="Times New Roman" w:cs="Times New Roman"/>
          <w:sz w:val="28"/>
          <w:szCs w:val="28"/>
          <w:lang w:val="uk-UA"/>
        </w:rPr>
      </w:pPr>
    </w:p>
    <w:p w:rsidR="00DA7F76" w:rsidRPr="004C1577" w:rsidRDefault="00DA7F76" w:rsidP="00DA7F7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DA7F76" w:rsidRPr="004C1577" w:rsidRDefault="00DA7F76" w:rsidP="00DA7F76">
      <w:pPr>
        <w:ind w:firstLine="567"/>
        <w:jc w:val="both"/>
        <w:rPr>
          <w:rFonts w:ascii="Times New Roman" w:hAnsi="Times New Roman" w:cs="Times New Roman"/>
          <w:sz w:val="28"/>
          <w:szCs w:val="28"/>
          <w:lang w:val="uk-UA"/>
        </w:rPr>
      </w:pPr>
    </w:p>
    <w:p w:rsidR="00DA7F76" w:rsidRPr="004C1577" w:rsidRDefault="00DA7F76" w:rsidP="00DA7F76">
      <w:pPr>
        <w:ind w:firstLine="567"/>
        <w:jc w:val="both"/>
        <w:rPr>
          <w:rFonts w:ascii="Times New Roman" w:hAnsi="Times New Roman" w:cs="Times New Roman"/>
          <w:sz w:val="28"/>
          <w:szCs w:val="28"/>
          <w:lang w:val="uk-UA"/>
        </w:rPr>
      </w:pPr>
    </w:p>
    <w:p w:rsidR="00DA7F76" w:rsidRPr="004C1577" w:rsidRDefault="00DA7F76" w:rsidP="00DA7F7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3" w:name="_GoBack"/>
      <w:bookmarkEnd w:id="3"/>
    </w:p>
    <w:sectPr w:rsidR="00DA7F76"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714"/>
    <w:multiLevelType w:val="hybridMultilevel"/>
    <w:tmpl w:val="ED8CB8F6"/>
    <w:lvl w:ilvl="0" w:tplc="37E248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B51463"/>
    <w:multiLevelType w:val="hybridMultilevel"/>
    <w:tmpl w:val="291C8E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4390515"/>
    <w:multiLevelType w:val="hybridMultilevel"/>
    <w:tmpl w:val="9864DBD0"/>
    <w:lvl w:ilvl="0" w:tplc="73FCE9F8">
      <w:start w:val="1"/>
      <w:numFmt w:val="decimal"/>
      <w:lvlText w:val="%1)"/>
      <w:lvlJc w:val="left"/>
      <w:pPr>
        <w:ind w:left="1789" w:hanging="360"/>
      </w:pPr>
      <w:rPr>
        <w:rFonts w:ascii="Times New Roman" w:eastAsia="Times New Roman"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751BC"/>
    <w:multiLevelType w:val="hybridMultilevel"/>
    <w:tmpl w:val="6F34A52A"/>
    <w:lvl w:ilvl="0" w:tplc="58182DAC">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26462C9"/>
    <w:multiLevelType w:val="hybridMultilevel"/>
    <w:tmpl w:val="100E52EA"/>
    <w:lvl w:ilvl="0" w:tplc="F3CA3260">
      <w:start w:val="5"/>
      <w:numFmt w:val="bullet"/>
      <w:lvlText w:val="-"/>
      <w:lvlJc w:val="left"/>
      <w:pPr>
        <w:ind w:left="927" w:hanging="360"/>
      </w:pPr>
      <w:rPr>
        <w:rFonts w:ascii="Times New Roman" w:eastAsiaTheme="minorHAnsi" w:hAnsi="Times New Roman" w:cs="Times New Roman" w:hint="default"/>
        <w:b/>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ABC6DF1"/>
    <w:multiLevelType w:val="hybridMultilevel"/>
    <w:tmpl w:val="44D03DA4"/>
    <w:lvl w:ilvl="0" w:tplc="397EDEAE">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6D08A8"/>
    <w:multiLevelType w:val="hybridMultilevel"/>
    <w:tmpl w:val="584834A0"/>
    <w:lvl w:ilvl="0" w:tplc="B9A23228">
      <w:start w:val="1"/>
      <w:numFmt w:val="decimal"/>
      <w:lvlText w:val="%1."/>
      <w:lvlJc w:val="left"/>
      <w:pPr>
        <w:ind w:left="1776" w:hanging="360"/>
      </w:pPr>
      <w:rPr>
        <w:rFonts w:hint="default"/>
        <w:b w:val="0"/>
        <w:i w:val="0"/>
      </w:rPr>
    </w:lvl>
    <w:lvl w:ilvl="1" w:tplc="04190001">
      <w:start w:val="1"/>
      <w:numFmt w:val="bullet"/>
      <w:lvlText w:val=""/>
      <w:lvlJc w:val="left"/>
      <w:pPr>
        <w:ind w:left="1429" w:hanging="360"/>
      </w:pPr>
      <w:rPr>
        <w:rFonts w:ascii="Symbol" w:hAnsi="Symbol" w:hint="default"/>
      </w:rPr>
    </w:lvl>
    <w:lvl w:ilvl="2" w:tplc="6338D05A">
      <w:start w:val="2"/>
      <w:numFmt w:val="decimal"/>
      <w:lvlText w:val="%3)"/>
      <w:lvlJc w:val="left"/>
      <w:pPr>
        <w:ind w:left="3537" w:hanging="360"/>
      </w:pPr>
      <w:rPr>
        <w:rFonts w:hint="default"/>
      </w:rPr>
    </w:lvl>
    <w:lvl w:ilvl="3" w:tplc="0422000F" w:tentative="1">
      <w:start w:val="1"/>
      <w:numFmt w:val="decimal"/>
      <w:lvlText w:val="%4."/>
      <w:lvlJc w:val="left"/>
      <w:pPr>
        <w:ind w:left="4077" w:hanging="360"/>
      </w:pPr>
    </w:lvl>
    <w:lvl w:ilvl="4" w:tplc="04220019" w:tentative="1">
      <w:start w:val="1"/>
      <w:numFmt w:val="lowerLetter"/>
      <w:lvlText w:val="%5."/>
      <w:lvlJc w:val="left"/>
      <w:pPr>
        <w:ind w:left="4797" w:hanging="360"/>
      </w:pPr>
    </w:lvl>
    <w:lvl w:ilvl="5" w:tplc="0422001B" w:tentative="1">
      <w:start w:val="1"/>
      <w:numFmt w:val="lowerRoman"/>
      <w:lvlText w:val="%6."/>
      <w:lvlJc w:val="right"/>
      <w:pPr>
        <w:ind w:left="5517" w:hanging="180"/>
      </w:pPr>
    </w:lvl>
    <w:lvl w:ilvl="6" w:tplc="0422000F" w:tentative="1">
      <w:start w:val="1"/>
      <w:numFmt w:val="decimal"/>
      <w:lvlText w:val="%7."/>
      <w:lvlJc w:val="left"/>
      <w:pPr>
        <w:ind w:left="6237" w:hanging="360"/>
      </w:pPr>
    </w:lvl>
    <w:lvl w:ilvl="7" w:tplc="04220019" w:tentative="1">
      <w:start w:val="1"/>
      <w:numFmt w:val="lowerLetter"/>
      <w:lvlText w:val="%8."/>
      <w:lvlJc w:val="left"/>
      <w:pPr>
        <w:ind w:left="6957" w:hanging="360"/>
      </w:pPr>
    </w:lvl>
    <w:lvl w:ilvl="8" w:tplc="0422001B" w:tentative="1">
      <w:start w:val="1"/>
      <w:numFmt w:val="lowerRoman"/>
      <w:lvlText w:val="%9."/>
      <w:lvlJc w:val="right"/>
      <w:pPr>
        <w:ind w:left="7677" w:hanging="180"/>
      </w:pPr>
    </w:lvl>
  </w:abstractNum>
  <w:abstractNum w:abstractNumId="8">
    <w:nsid w:val="43350710"/>
    <w:multiLevelType w:val="hybridMultilevel"/>
    <w:tmpl w:val="8FE27D58"/>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9">
    <w:nsid w:val="46A01E51"/>
    <w:multiLevelType w:val="hybridMultilevel"/>
    <w:tmpl w:val="C46274E4"/>
    <w:lvl w:ilvl="0" w:tplc="B504071A">
      <w:start w:val="2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A7959F6"/>
    <w:multiLevelType w:val="hybridMultilevel"/>
    <w:tmpl w:val="6D70F56A"/>
    <w:lvl w:ilvl="0" w:tplc="9EA82CA0">
      <w:start w:val="2"/>
      <w:numFmt w:val="bullet"/>
      <w:lvlText w:val="-"/>
      <w:lvlJc w:val="left"/>
      <w:pPr>
        <w:ind w:left="3338"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4C5474E"/>
    <w:multiLevelType w:val="hybridMultilevel"/>
    <w:tmpl w:val="97563772"/>
    <w:lvl w:ilvl="0" w:tplc="59FC9986">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609E5B40"/>
    <w:multiLevelType w:val="hybridMultilevel"/>
    <w:tmpl w:val="03A8A9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E93C43"/>
    <w:multiLevelType w:val="hybridMultilevel"/>
    <w:tmpl w:val="0DF85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982793"/>
    <w:multiLevelType w:val="hybridMultilevel"/>
    <w:tmpl w:val="3EBAC11E"/>
    <w:lvl w:ilvl="0" w:tplc="22F09848">
      <w:start w:val="1"/>
      <w:numFmt w:val="bullet"/>
      <w:lvlText w:val="-"/>
      <w:lvlJc w:val="left"/>
      <w:pPr>
        <w:ind w:left="1068" w:hanging="360"/>
      </w:pPr>
      <w:rPr>
        <w:rFonts w:ascii="Times New Roman" w:eastAsia="Times New Roman" w:hAnsi="Times New Roman" w:cs="Times New Roman" w:hint="default"/>
        <w:i/>
        <w:i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11"/>
  </w:num>
  <w:num w:numId="6">
    <w:abstractNumId w:val="13"/>
  </w:num>
  <w:num w:numId="7">
    <w:abstractNumId w:val="0"/>
  </w:num>
  <w:num w:numId="8">
    <w:abstractNumId w:val="5"/>
  </w:num>
  <w:num w:numId="9">
    <w:abstractNumId w:val="7"/>
  </w:num>
  <w:num w:numId="10">
    <w:abstractNumId w:val="14"/>
  </w:num>
  <w:num w:numId="11">
    <w:abstractNumId w:val="6"/>
  </w:num>
  <w:num w:numId="12">
    <w:abstractNumId w:val="1"/>
  </w:num>
  <w:num w:numId="13">
    <w:abstractNumId w:val="2"/>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76"/>
    <w:rsid w:val="00272A27"/>
    <w:rsid w:val="004764D6"/>
    <w:rsid w:val="005C76B6"/>
    <w:rsid w:val="007168D8"/>
    <w:rsid w:val="00742565"/>
    <w:rsid w:val="007960CA"/>
    <w:rsid w:val="008A08D7"/>
    <w:rsid w:val="00A27FCC"/>
    <w:rsid w:val="00AF37DE"/>
    <w:rsid w:val="00B9220E"/>
    <w:rsid w:val="00BE3E64"/>
    <w:rsid w:val="00BE7AF0"/>
    <w:rsid w:val="00DA7F76"/>
    <w:rsid w:val="00E5623F"/>
    <w:rsid w:val="00ED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7FB63-C058-420A-9129-AB40F8B0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7F7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DA7F7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DA7F7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A7F76"/>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E5623F"/>
    <w:rPr>
      <w:lang w:val="uk-UA"/>
    </w:rPr>
  </w:style>
  <w:style w:type="paragraph" w:styleId="a6">
    <w:name w:val="No Spacing"/>
    <w:link w:val="a7"/>
    <w:uiPriority w:val="1"/>
    <w:qFormat/>
    <w:rsid w:val="00272A27"/>
    <w:pPr>
      <w:spacing w:after="0" w:line="240" w:lineRule="auto"/>
    </w:pPr>
    <w:rPr>
      <w:lang w:val="uk-UA"/>
    </w:rPr>
  </w:style>
  <w:style w:type="character" w:customStyle="1" w:styleId="a7">
    <w:name w:val="Без інтервалів Знак"/>
    <w:link w:val="a6"/>
    <w:locked/>
    <w:rsid w:val="00272A27"/>
    <w:rPr>
      <w:lang w:val="uk-UA"/>
    </w:rPr>
  </w:style>
  <w:style w:type="paragraph" w:styleId="a8">
    <w:name w:val="Balloon Text"/>
    <w:basedOn w:val="a"/>
    <w:link w:val="a9"/>
    <w:uiPriority w:val="99"/>
    <w:semiHidden/>
    <w:unhideWhenUsed/>
    <w:rsid w:val="00B9220E"/>
    <w:rPr>
      <w:rFonts w:ascii="Tahoma" w:hAnsi="Tahoma" w:cs="Mangal"/>
      <w:sz w:val="16"/>
      <w:szCs w:val="14"/>
    </w:rPr>
  </w:style>
  <w:style w:type="character" w:customStyle="1" w:styleId="a9">
    <w:name w:val="Текст у виносці Знак"/>
    <w:basedOn w:val="a0"/>
    <w:link w:val="a8"/>
    <w:uiPriority w:val="99"/>
    <w:semiHidden/>
    <w:rsid w:val="00B9220E"/>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13" Type="http://schemas.openxmlformats.org/officeDocument/2006/relationships/hyperlink" Target="https://zakon.rada.gov.ua/rada/show/3551-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rada/show/3551-12" TargetMode="External"/><Relationship Id="rId12" Type="http://schemas.openxmlformats.org/officeDocument/2006/relationships/hyperlink" Target="https://zakon.rada.gov.ua/rada/show/3551-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rada/show/3551-12"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zakon.rada.gov.ua/rada/show/3551-12" TargetMode="External"/><Relationship Id="rId5" Type="http://schemas.openxmlformats.org/officeDocument/2006/relationships/image" Target="media/image1.jpeg"/><Relationship Id="rId15" Type="http://schemas.openxmlformats.org/officeDocument/2006/relationships/hyperlink" Target="https://zakon.rada.gov.ua/rada/show/3551-12" TargetMode="External"/><Relationship Id="rId10" Type="http://schemas.openxmlformats.org/officeDocument/2006/relationships/hyperlink" Target="https://zakon.rada.gov.ua/rada/show/3551-12" TargetMode="External"/><Relationship Id="rId4" Type="http://schemas.openxmlformats.org/officeDocument/2006/relationships/webSettings" Target="webSettings.xml"/><Relationship Id="rId9" Type="http://schemas.openxmlformats.org/officeDocument/2006/relationships/hyperlink" Target="https://zakon.rada.gov.ua/rada/show/v0011201-11?find=1&amp;text=%D0%B2%D0%BD%D1%83%D1%82%D1%80" TargetMode="External"/><Relationship Id="rId14" Type="http://schemas.openxmlformats.org/officeDocument/2006/relationships/hyperlink" Target="https://zakon.rada.gov.ua/rada/show/v0011201-11?find=1&amp;text=%D0%B2%D0%BD%D1%83%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36808</Words>
  <Characters>20982</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cp:lastPrinted>2023-06-28T06:38:00Z</cp:lastPrinted>
  <dcterms:created xsi:type="dcterms:W3CDTF">2023-06-19T11:55:00Z</dcterms:created>
  <dcterms:modified xsi:type="dcterms:W3CDTF">2023-08-30T07:42:00Z</dcterms:modified>
</cp:coreProperties>
</file>