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9C" w:rsidRPr="009D359C" w:rsidRDefault="009D359C" w:rsidP="009D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D359C" w:rsidRPr="009D359C" w:rsidRDefault="009D359C" w:rsidP="009D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комісії</w:t>
      </w:r>
    </w:p>
    <w:p w:rsidR="009D359C" w:rsidRPr="009D359C" w:rsidRDefault="009D359C" w:rsidP="009D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21.01.2022 р. 12.30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Одеса,</w:t>
      </w:r>
    </w:p>
    <w:p w:rsidR="009D359C" w:rsidRPr="009D359C" w:rsidRDefault="009D359C" w:rsidP="009D35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Думська площа, 1</w:t>
      </w:r>
    </w:p>
    <w:p w:rsidR="009D359C" w:rsidRPr="009D359C" w:rsidRDefault="009D359C" w:rsidP="009D35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 зала</w:t>
      </w:r>
    </w:p>
    <w:p w:rsidR="009D359C" w:rsidRPr="009D359C" w:rsidRDefault="009D359C" w:rsidP="009D35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Присутні: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Страшний С.А.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Данилюк С.Л.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 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Байдерін О.А.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Бриндак О.Б.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Відсутні: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Терновський А.Ю.</w:t>
      </w: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Запрошені: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Філатов О.А. – директор Департаменту земельних ресурсів Одеської міської ради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Присутні: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народний депутат України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</w:t>
      </w:r>
      <w:r w:rsidRPr="009D35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помічники народного депутата, депутати Одеської міської та обласної рад, представники засобів масової інформації, представники Національної поліції України, інші особи.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Cs/>
          <w:sz w:val="28"/>
          <w:szCs w:val="28"/>
        </w:rPr>
        <w:t>При проведенні комісії було додержано всіх вимог (відстань, кількість людей в залі, засоби дезінфекції та ін.), щодо уникнення зараження хворобою COVID-19, спричиненої коронавірусом</w:t>
      </w:r>
      <w:r w:rsidRPr="009D35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D359C">
        <w:rPr>
          <w:rFonts w:ascii="Times New Roman" w:eastAsia="Times New Roman" w:hAnsi="Times New Roman" w:cs="Times New Roman"/>
          <w:bCs/>
          <w:sz w:val="28"/>
          <w:szCs w:val="28"/>
        </w:rPr>
        <w:t>SARS-CoV-2.</w:t>
      </w:r>
      <w:r w:rsidRPr="009D3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ВИСТУПИВ: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Страшний С.А., який запропонував обрати секретаря комісії, заступника голови комісії та розглянути питання порядку денного, які були оприлюднені на офіційному сайті Одеської міської ради.  </w:t>
      </w: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ВИСТУПИЛИ: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Бриндак О.Б., Байдерін О.А., Страшний С.А.,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комісії поставлено на голосування питання хто за обрання секретарем постійної комісії Одеської міської ради з питань просторового розвитку, землеустрою та регулювання земельних правовідносин Данилюка Сергія Леонтійовича?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Головою комісії поставлено на голосування питання хто за обрання заступником голови постійної комісії Одеської міської ради з питань просторового розвитку, землеустрою та регулювання земельних правовідносин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Ж.В.?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немає; не голосувало 5 депутатів.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не прийнято.</w:t>
      </w:r>
    </w:p>
    <w:p w:rsidR="009D359C" w:rsidRPr="009D359C" w:rsidRDefault="009D359C" w:rsidP="009D35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Виступив народний депутат України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який запропонував зняти з порядку денного всі питання, які мають відношення до юридичних осіб, залишивши виключно питання, що стосуються фізичних осіб.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ВИСТУПИЛИ: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Бриндак О.Б., Байдерін О.А., Страшний С.А., Корнієнко В.О.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Обговоривши питання порядку денного головою комісії Страшним С.А. запропоновано перейшли до розгляду другого питання порядку денного, а саме: д</w:t>
      </w:r>
      <w:r w:rsidRPr="009D359C">
        <w:rPr>
          <w:rFonts w:ascii="Times New Roman" w:eastAsia="Times New Roman" w:hAnsi="Times New Roman" w:cs="Times New Roman"/>
          <w:sz w:val="28"/>
          <w:szCs w:val="28"/>
        </w:rPr>
        <w:t>озволи  громадянам на розробку проектів землеустрою щодо відведення земельних ділянок у м. Одесі;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59C">
        <w:rPr>
          <w:rFonts w:ascii="Times New Roman" w:eastAsia="Times New Roman" w:hAnsi="Times New Roman" w:cs="Times New Roman"/>
          <w:sz w:val="28"/>
          <w:szCs w:val="28"/>
        </w:rPr>
        <w:t>листи департаменту земельних ресурсів Одеської міської ради № 01-13/961, № 01-13/1004 (перелік додається).</w:t>
      </w: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2.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Страшного С.А. на предмет розгляду питання про надання дозволів  громадянам на розробку проектів землеустрою щодо  відведення земельних ділянок у м. Одесі.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ВИСТУПИЛИ: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Бриндак О.Б., Байдерін О.А., Страшний С.А., Корнієнко В.О.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подані на розгляд Комісії матеріали, підготовлені Департаментом земельних ресурсів Одеської міської ради та обговоривши по</w:t>
      </w:r>
      <w:r w:rsidRPr="009D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даному блоку питання, </w:t>
      </w:r>
      <w:r w:rsidRPr="009D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КОМІСІЯ ВИРІШИЛА: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1-й Флотський, 11,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Пєнєва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- рекомендувати відкласти дане питання для доопрацювання, у зв’язку з наявністю зауважень юридичного департаменту Одеської міської ради.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ГОЛОСУВАННЯ: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1-й Флотський, 9,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Пєнєва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- рекомендувати відкласти дане питання для доопрацювання, у зв’язку з наявністю зауважень юридичного департаменту Одеської міської ради.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ГОЛОСУВАННЯ: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Хаджибейська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 37,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Сімакова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- рекомендувати відкласти дане питання для доопрацювання, додатково доручити департаменту земельних ресурсів Одеської міської ради запропонувати заявнику надати пояснення за рахунок чого запитується земельна ділянка 0,10 га, з огляду на те, що у первинних документах земельна ділянка, на якій знаходять об’єкти нерухомого майна, що належать заявнику на праві власності, становить  0,0448 га.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ГОЛОСУВАННЯ: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9-й Чорноморський, 2, </w:t>
      </w:r>
      <w:proofErr w:type="spellStart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Солонько</w:t>
      </w:r>
      <w:proofErr w:type="spellEnd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даному питанню зауважень немає; </w:t>
      </w:r>
      <w:r w:rsidRPr="009D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комісії поставлено на голосування щодо внесення даного питання на розгляд сесії Одеської міської ради.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ГОЛОСУВАННЯ: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вул. Ростовська, 44, </w:t>
      </w:r>
      <w:proofErr w:type="spellStart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Толмачевська</w:t>
      </w:r>
      <w:proofErr w:type="spellEnd"/>
      <w:r w:rsidRPr="009D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Н.К.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даному питанню зауважень немає; </w:t>
      </w:r>
      <w:r w:rsidRPr="009D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комісії поставлено на голосування щодо внесення даного питання на розгляд сесії Одеської міської ради.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ГОЛОСУВАННЯ: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депутата,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депутат (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Ж.В.), </w:t>
      </w:r>
      <w:r w:rsidRPr="009D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немає.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59C">
        <w:rPr>
          <w:rFonts w:ascii="Times New Roman" w:eastAsia="Times New Roman" w:hAnsi="Times New Roman" w:cs="Times New Roman"/>
          <w:b/>
          <w:sz w:val="28"/>
          <w:szCs w:val="28"/>
        </w:rPr>
        <w:t>Рішення прийнято.</w:t>
      </w:r>
    </w:p>
    <w:p w:rsidR="009D359C" w:rsidRPr="009D359C" w:rsidRDefault="009D359C" w:rsidP="009D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зв’язку з перешкоджанням з боку Народного депутата України </w:t>
      </w:r>
      <w:proofErr w:type="spellStart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Дмитрука</w:t>
      </w:r>
      <w:proofErr w:type="spellEnd"/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його помічників та невстановлених осіб у проведенні засідання комісії, головою постійної комісії Страшним С.А. об’явлена перерва. </w:t>
      </w: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завершення перерви Головою комісії оголошено про перенесення засідання Комісії на 25.01.2022 р. о 10-00 для подальшого розгляду питань порядку денного, оголошених на дане засідання.</w:t>
      </w:r>
    </w:p>
    <w:p w:rsidR="009D359C" w:rsidRPr="009D359C" w:rsidRDefault="009D359C" w:rsidP="009D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                                                                     Сергій СТРАШНИЙ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</w:t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Сергій ДАНИЛЮК </w:t>
      </w: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C" w:rsidRPr="009D359C" w:rsidRDefault="009D359C" w:rsidP="009D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D359C" w:rsidRPr="009D3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A3A2C"/>
    <w:multiLevelType w:val="hybridMultilevel"/>
    <w:tmpl w:val="CDDE31A8"/>
    <w:lvl w:ilvl="0" w:tplc="4626A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C"/>
    <w:rsid w:val="00771660"/>
    <w:rsid w:val="009D359C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B713-15D4-4603-8C5D-4B84FD6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2023-09-06T11:48:00Z</dcterms:created>
  <dcterms:modified xsi:type="dcterms:W3CDTF">2023-09-06T11:57:00Z</dcterms:modified>
</cp:coreProperties>
</file>