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3A" w:rsidRPr="00647B74" w:rsidRDefault="0059403A" w:rsidP="0059403A">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17A949CE" wp14:editId="54811E47">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59403A" w:rsidRPr="00647B74" w:rsidRDefault="0059403A" w:rsidP="0059403A">
      <w:pPr>
        <w:rPr>
          <w:rFonts w:ascii="Times New Roman" w:eastAsia="Calibri" w:hAnsi="Times New Roman" w:cs="Times New Roman"/>
          <w:b/>
          <w:sz w:val="48"/>
          <w:szCs w:val="32"/>
          <w:lang w:val="uk-UA" w:eastAsia="ru-RU"/>
        </w:rPr>
      </w:pPr>
    </w:p>
    <w:p w:rsidR="0059403A" w:rsidRPr="00647B74" w:rsidRDefault="0059403A" w:rsidP="0059403A">
      <w:pPr>
        <w:ind w:right="-143"/>
        <w:rPr>
          <w:rFonts w:ascii="Times New Roman" w:eastAsia="Calibri" w:hAnsi="Times New Roman" w:cs="Times New Roman"/>
          <w:b/>
          <w:sz w:val="32"/>
          <w:szCs w:val="32"/>
          <w:lang w:val="uk-UA" w:eastAsia="ru-RU"/>
        </w:rPr>
      </w:pPr>
    </w:p>
    <w:p w:rsidR="0059403A" w:rsidRPr="00647B74" w:rsidRDefault="0059403A" w:rsidP="0059403A">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59403A" w:rsidRPr="00647B74" w:rsidRDefault="0059403A" w:rsidP="0059403A">
      <w:pPr>
        <w:ind w:right="-143"/>
        <w:rPr>
          <w:rFonts w:ascii="Times New Roman" w:eastAsia="Calibri" w:hAnsi="Times New Roman" w:cs="Times New Roman"/>
          <w:b/>
          <w:sz w:val="16"/>
          <w:szCs w:val="16"/>
          <w:lang w:val="uk-UA" w:eastAsia="ru-RU"/>
        </w:rPr>
      </w:pPr>
    </w:p>
    <w:p w:rsidR="0059403A" w:rsidRPr="00647B74" w:rsidRDefault="0059403A" w:rsidP="0059403A">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59403A" w:rsidRPr="00647B74" w:rsidRDefault="0059403A" w:rsidP="0059403A">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59403A" w:rsidRPr="00647B74" w:rsidTr="005F6ED8">
        <w:tc>
          <w:tcPr>
            <w:tcW w:w="9463" w:type="dxa"/>
            <w:tcBorders>
              <w:top w:val="nil"/>
              <w:left w:val="nil"/>
              <w:bottom w:val="thinThickMediumGap" w:sz="18" w:space="0" w:color="auto"/>
              <w:right w:val="nil"/>
            </w:tcBorders>
            <w:vAlign w:val="center"/>
          </w:tcPr>
          <w:p w:rsidR="0059403A" w:rsidRDefault="0059403A" w:rsidP="005F6ED8">
            <w:pPr>
              <w:ind w:left="-56" w:firstLine="0"/>
              <w:jc w:val="center"/>
              <w:rPr>
                <w:rFonts w:ascii="Times New Roman" w:eastAsia="Calibri" w:hAnsi="Times New Roman" w:cs="Times New Roman"/>
                <w:b/>
                <w:szCs w:val="26"/>
                <w:lang w:val="uk-UA" w:eastAsia="ru-RU"/>
              </w:rPr>
            </w:pPr>
          </w:p>
          <w:p w:rsidR="0059403A" w:rsidRPr="00647B74" w:rsidRDefault="0059403A" w:rsidP="005F6ED8">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59403A" w:rsidRPr="00647B74" w:rsidRDefault="0059403A" w:rsidP="0059403A">
      <w:pPr>
        <w:jc w:val="both"/>
        <w:rPr>
          <w:rFonts w:ascii="Times New Roman" w:eastAsia="Calibri" w:hAnsi="Times New Roman" w:cs="Times New Roman"/>
          <w:b/>
          <w:sz w:val="20"/>
          <w:szCs w:val="26"/>
          <w:lang w:val="uk-UA" w:eastAsia="ru-RU"/>
        </w:rPr>
      </w:pPr>
    </w:p>
    <w:p w:rsidR="0059403A" w:rsidRPr="00647B74" w:rsidRDefault="0059403A" w:rsidP="0059403A">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59403A" w:rsidRPr="00647B74" w:rsidRDefault="0059403A" w:rsidP="0059403A">
      <w:pPr>
        <w:ind w:left="-56"/>
        <w:jc w:val="both"/>
        <w:rPr>
          <w:rFonts w:ascii="Times New Roman" w:eastAsia="Calibri" w:hAnsi="Times New Roman" w:cs="Times New Roman"/>
          <w:sz w:val="6"/>
          <w:szCs w:val="26"/>
          <w:lang w:eastAsia="ru-RU"/>
        </w:rPr>
      </w:pPr>
    </w:p>
    <w:p w:rsidR="0059403A" w:rsidRPr="00647B74" w:rsidRDefault="0059403A" w:rsidP="0059403A">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59403A" w:rsidRPr="00647B74" w:rsidRDefault="0059403A" w:rsidP="0059403A">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59403A" w:rsidRPr="00E907B2" w:rsidRDefault="0059403A" w:rsidP="0059403A">
      <w:pPr>
        <w:ind w:firstLine="567"/>
        <w:jc w:val="center"/>
        <w:rPr>
          <w:rFonts w:ascii="Times New Roman" w:hAnsi="Times New Roman" w:cs="Times New Roman"/>
          <w:b/>
          <w:sz w:val="28"/>
          <w:szCs w:val="28"/>
        </w:rPr>
      </w:pPr>
    </w:p>
    <w:p w:rsidR="0059403A" w:rsidRPr="00E907B2" w:rsidRDefault="0059403A" w:rsidP="0059403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59403A" w:rsidRPr="00E907B2" w:rsidRDefault="0059403A" w:rsidP="0059403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59403A" w:rsidRPr="00E907B2" w:rsidRDefault="0059403A" w:rsidP="0059403A">
      <w:pPr>
        <w:ind w:firstLine="567"/>
        <w:jc w:val="center"/>
        <w:rPr>
          <w:rFonts w:ascii="Times New Roman" w:hAnsi="Times New Roman" w:cs="Times New Roman"/>
          <w:b/>
          <w:sz w:val="28"/>
          <w:szCs w:val="28"/>
          <w:lang w:val="uk-UA"/>
        </w:rPr>
      </w:pPr>
    </w:p>
    <w:p w:rsidR="0031574F" w:rsidRPr="000C133F" w:rsidRDefault="0031574F" w:rsidP="0031574F">
      <w:pPr>
        <w:ind w:firstLine="567"/>
        <w:jc w:val="center"/>
        <w:rPr>
          <w:b/>
          <w:sz w:val="28"/>
          <w:szCs w:val="28"/>
        </w:rPr>
      </w:pPr>
      <w:r w:rsidRPr="000C133F">
        <w:rPr>
          <w:b/>
          <w:sz w:val="28"/>
          <w:szCs w:val="28"/>
        </w:rPr>
        <w:t>1</w:t>
      </w:r>
      <w:r>
        <w:rPr>
          <w:b/>
          <w:sz w:val="28"/>
          <w:szCs w:val="28"/>
        </w:rPr>
        <w:t>9</w:t>
      </w:r>
      <w:r w:rsidRPr="008576CD">
        <w:rPr>
          <w:b/>
          <w:sz w:val="28"/>
          <w:szCs w:val="28"/>
        </w:rPr>
        <w:t>.</w:t>
      </w:r>
      <w:r w:rsidRPr="00B761C4">
        <w:rPr>
          <w:b/>
          <w:sz w:val="28"/>
          <w:szCs w:val="28"/>
        </w:rPr>
        <w:t>0</w:t>
      </w:r>
      <w:r>
        <w:rPr>
          <w:b/>
          <w:sz w:val="28"/>
          <w:szCs w:val="28"/>
        </w:rPr>
        <w:t>9</w:t>
      </w:r>
      <w:r w:rsidRPr="008576CD">
        <w:rPr>
          <w:b/>
          <w:sz w:val="28"/>
          <w:szCs w:val="28"/>
        </w:rPr>
        <w:t>.202</w:t>
      </w:r>
      <w:r w:rsidRPr="00B761C4">
        <w:rPr>
          <w:b/>
          <w:sz w:val="28"/>
          <w:szCs w:val="28"/>
        </w:rPr>
        <w:t>3</w:t>
      </w:r>
      <w:r w:rsidRPr="008576CD">
        <w:rPr>
          <w:b/>
          <w:sz w:val="28"/>
          <w:szCs w:val="28"/>
        </w:rPr>
        <w:t xml:space="preserve"> р.                   1</w:t>
      </w:r>
      <w:r w:rsidRPr="000C133F">
        <w:rPr>
          <w:b/>
          <w:sz w:val="28"/>
          <w:szCs w:val="28"/>
        </w:rPr>
        <w:t>4</w:t>
      </w:r>
      <w:r>
        <w:rPr>
          <w:b/>
          <w:sz w:val="28"/>
          <w:szCs w:val="28"/>
        </w:rPr>
        <w:t>-</w:t>
      </w:r>
      <w:r w:rsidRPr="000C133F">
        <w:rPr>
          <w:b/>
          <w:sz w:val="28"/>
          <w:szCs w:val="28"/>
        </w:rPr>
        <w:t>0</w:t>
      </w:r>
      <w:r w:rsidRPr="008576CD">
        <w:rPr>
          <w:b/>
          <w:sz w:val="28"/>
          <w:szCs w:val="28"/>
        </w:rPr>
        <w:t xml:space="preserve">0                  </w:t>
      </w:r>
      <w:r>
        <w:rPr>
          <w:b/>
          <w:sz w:val="28"/>
          <w:szCs w:val="28"/>
        </w:rPr>
        <w:t>каб.307</w:t>
      </w:r>
    </w:p>
    <w:p w:rsidR="0031574F" w:rsidRDefault="0031574F" w:rsidP="0059403A">
      <w:pPr>
        <w:ind w:firstLine="567"/>
        <w:jc w:val="both"/>
        <w:rPr>
          <w:rFonts w:ascii="Times New Roman" w:hAnsi="Times New Roman" w:cs="Times New Roman"/>
          <w:b/>
          <w:sz w:val="28"/>
          <w:szCs w:val="28"/>
          <w:u w:val="single"/>
          <w:lang w:val="uk-UA"/>
        </w:rPr>
      </w:pPr>
    </w:p>
    <w:p w:rsidR="0059403A" w:rsidRDefault="0059403A" w:rsidP="0059403A">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8D6066" w:rsidRPr="008D6066" w:rsidRDefault="008D6066" w:rsidP="008D6066">
      <w:pPr>
        <w:pStyle w:val="a6"/>
        <w:numPr>
          <w:ilvl w:val="0"/>
          <w:numId w:val="11"/>
        </w:numPr>
        <w:spacing w:after="0"/>
        <w:ind w:left="357" w:hanging="357"/>
        <w:jc w:val="both"/>
        <w:rPr>
          <w:rFonts w:ascii="Times New Roman" w:eastAsia="Times New Roman" w:hAnsi="Times New Roman"/>
          <w:color w:val="000000"/>
          <w:sz w:val="28"/>
          <w:szCs w:val="28"/>
          <w:lang w:eastAsia="ru-RU"/>
        </w:rPr>
      </w:pPr>
      <w:r w:rsidRPr="008D6066">
        <w:rPr>
          <w:rFonts w:ascii="Times New Roman" w:eastAsia="Times New Roman" w:hAnsi="Times New Roman"/>
          <w:color w:val="000000"/>
          <w:sz w:val="28"/>
          <w:szCs w:val="28"/>
          <w:lang w:eastAsia="ru-RU"/>
        </w:rPr>
        <w:t xml:space="preserve">Потапський Олексій Юрійович </w:t>
      </w:r>
    </w:p>
    <w:p w:rsidR="008D6066" w:rsidRPr="008D6066" w:rsidRDefault="008D6066" w:rsidP="008D6066">
      <w:pPr>
        <w:pStyle w:val="a6"/>
        <w:numPr>
          <w:ilvl w:val="0"/>
          <w:numId w:val="11"/>
        </w:numPr>
        <w:spacing w:after="0"/>
        <w:ind w:left="357" w:hanging="357"/>
        <w:jc w:val="both"/>
        <w:rPr>
          <w:rFonts w:ascii="Times New Roman" w:eastAsia="Times New Roman" w:hAnsi="Times New Roman"/>
          <w:color w:val="000000"/>
          <w:sz w:val="28"/>
          <w:szCs w:val="28"/>
          <w:lang w:eastAsia="ru-RU"/>
        </w:rPr>
      </w:pPr>
      <w:proofErr w:type="spellStart"/>
      <w:r w:rsidRPr="008D6066">
        <w:rPr>
          <w:rFonts w:ascii="Times New Roman" w:eastAsia="Times New Roman" w:hAnsi="Times New Roman"/>
          <w:color w:val="000000"/>
          <w:sz w:val="28"/>
          <w:szCs w:val="28"/>
          <w:lang w:eastAsia="ru-RU"/>
        </w:rPr>
        <w:t>Звягін</w:t>
      </w:r>
      <w:proofErr w:type="spellEnd"/>
      <w:r w:rsidRPr="008D6066">
        <w:rPr>
          <w:rFonts w:ascii="Times New Roman" w:eastAsia="Times New Roman" w:hAnsi="Times New Roman"/>
          <w:color w:val="000000"/>
          <w:sz w:val="28"/>
          <w:szCs w:val="28"/>
          <w:lang w:eastAsia="ru-RU"/>
        </w:rPr>
        <w:t xml:space="preserve"> Олег Сергійович</w:t>
      </w:r>
    </w:p>
    <w:p w:rsidR="008D6066" w:rsidRPr="008D6066" w:rsidRDefault="008D6066" w:rsidP="008D6066">
      <w:pPr>
        <w:pStyle w:val="a6"/>
        <w:numPr>
          <w:ilvl w:val="0"/>
          <w:numId w:val="11"/>
        </w:numPr>
        <w:spacing w:after="0"/>
        <w:ind w:left="357" w:hanging="357"/>
        <w:jc w:val="both"/>
        <w:rPr>
          <w:rFonts w:ascii="Times New Roman" w:eastAsia="Times New Roman" w:hAnsi="Times New Roman"/>
          <w:color w:val="000000"/>
          <w:sz w:val="28"/>
          <w:szCs w:val="28"/>
          <w:lang w:eastAsia="ru-RU"/>
        </w:rPr>
      </w:pPr>
      <w:r w:rsidRPr="008D6066">
        <w:rPr>
          <w:rFonts w:ascii="Times New Roman" w:eastAsia="Times New Roman" w:hAnsi="Times New Roman"/>
          <w:color w:val="000000"/>
          <w:sz w:val="28"/>
          <w:szCs w:val="28"/>
          <w:lang w:eastAsia="ru-RU"/>
        </w:rPr>
        <w:t>Ієремія Василь Володимирович</w:t>
      </w:r>
    </w:p>
    <w:p w:rsidR="008D6066" w:rsidRPr="008D6066" w:rsidRDefault="008D6066" w:rsidP="008D6066">
      <w:pPr>
        <w:pStyle w:val="a6"/>
        <w:numPr>
          <w:ilvl w:val="0"/>
          <w:numId w:val="11"/>
        </w:numPr>
        <w:spacing w:after="0"/>
        <w:ind w:left="357" w:hanging="357"/>
        <w:jc w:val="both"/>
        <w:rPr>
          <w:rFonts w:ascii="Times New Roman" w:eastAsia="Times New Roman" w:hAnsi="Times New Roman"/>
          <w:color w:val="000000"/>
          <w:sz w:val="28"/>
          <w:szCs w:val="28"/>
          <w:lang w:eastAsia="ru-RU"/>
        </w:rPr>
      </w:pPr>
      <w:proofErr w:type="spellStart"/>
      <w:r w:rsidRPr="008D6066">
        <w:rPr>
          <w:rFonts w:ascii="Times New Roman" w:eastAsia="Times New Roman" w:hAnsi="Times New Roman"/>
          <w:color w:val="000000"/>
          <w:sz w:val="28"/>
          <w:szCs w:val="28"/>
          <w:lang w:eastAsia="ru-RU"/>
        </w:rPr>
        <w:t>Макогонюк</w:t>
      </w:r>
      <w:proofErr w:type="spellEnd"/>
      <w:r w:rsidRPr="008D6066">
        <w:rPr>
          <w:rFonts w:ascii="Times New Roman" w:eastAsia="Times New Roman" w:hAnsi="Times New Roman"/>
          <w:color w:val="000000"/>
          <w:sz w:val="28"/>
          <w:szCs w:val="28"/>
          <w:lang w:eastAsia="ru-RU"/>
        </w:rPr>
        <w:t xml:space="preserve"> Ольга Олександрівна</w:t>
      </w:r>
    </w:p>
    <w:p w:rsidR="008D6066" w:rsidRPr="008D6066" w:rsidRDefault="008D6066" w:rsidP="008D6066">
      <w:pPr>
        <w:pStyle w:val="a6"/>
        <w:numPr>
          <w:ilvl w:val="0"/>
          <w:numId w:val="11"/>
        </w:numPr>
        <w:spacing w:after="0"/>
        <w:ind w:left="357" w:hanging="357"/>
        <w:jc w:val="both"/>
        <w:rPr>
          <w:rFonts w:ascii="Times New Roman" w:eastAsia="Times New Roman" w:hAnsi="Times New Roman"/>
          <w:color w:val="000000"/>
          <w:sz w:val="28"/>
          <w:szCs w:val="28"/>
          <w:lang w:eastAsia="ru-RU"/>
        </w:rPr>
      </w:pPr>
      <w:proofErr w:type="spellStart"/>
      <w:r w:rsidRPr="008D6066">
        <w:rPr>
          <w:rFonts w:ascii="Times New Roman" w:eastAsia="Times New Roman" w:hAnsi="Times New Roman"/>
          <w:color w:val="000000"/>
          <w:sz w:val="28"/>
          <w:szCs w:val="28"/>
          <w:lang w:eastAsia="ru-RU"/>
        </w:rPr>
        <w:t>Мороховський</w:t>
      </w:r>
      <w:proofErr w:type="spellEnd"/>
      <w:r w:rsidRPr="008D6066">
        <w:rPr>
          <w:rFonts w:ascii="Times New Roman" w:eastAsia="Times New Roman" w:hAnsi="Times New Roman"/>
          <w:color w:val="000000"/>
          <w:sz w:val="28"/>
          <w:szCs w:val="28"/>
          <w:lang w:eastAsia="ru-RU"/>
        </w:rPr>
        <w:t xml:space="preserve"> Вадим Вікторович</w:t>
      </w:r>
    </w:p>
    <w:p w:rsidR="008D6066" w:rsidRPr="008D6066" w:rsidRDefault="008D6066" w:rsidP="008D6066">
      <w:pPr>
        <w:pStyle w:val="a6"/>
        <w:numPr>
          <w:ilvl w:val="0"/>
          <w:numId w:val="11"/>
        </w:numPr>
        <w:spacing w:after="0"/>
        <w:ind w:left="357" w:hanging="357"/>
        <w:jc w:val="both"/>
        <w:rPr>
          <w:rFonts w:ascii="Times New Roman" w:eastAsia="Times New Roman" w:hAnsi="Times New Roman"/>
          <w:color w:val="000000"/>
          <w:sz w:val="28"/>
          <w:szCs w:val="28"/>
          <w:lang w:eastAsia="ru-RU"/>
        </w:rPr>
      </w:pPr>
      <w:r w:rsidRPr="008D6066">
        <w:rPr>
          <w:rFonts w:ascii="Times New Roman" w:eastAsia="Times New Roman" w:hAnsi="Times New Roman"/>
          <w:color w:val="000000"/>
          <w:sz w:val="28"/>
          <w:szCs w:val="28"/>
          <w:lang w:eastAsia="ru-RU"/>
        </w:rPr>
        <w:t xml:space="preserve">Танцюра Дмитро Миколайович </w:t>
      </w:r>
    </w:p>
    <w:p w:rsidR="0059403A" w:rsidRPr="009E192C" w:rsidRDefault="0059403A" w:rsidP="0059403A">
      <w:pPr>
        <w:jc w:val="both"/>
        <w:rPr>
          <w:rFonts w:ascii="Times New Roman" w:eastAsia="Times New Roman" w:hAnsi="Times New Roman" w:cs="Times New Roman"/>
          <w:b/>
          <w:color w:val="000000"/>
          <w:sz w:val="28"/>
          <w:szCs w:val="28"/>
          <w:u w:val="single"/>
          <w:lang w:val="uk-UA" w:eastAsia="ru-RU"/>
        </w:rPr>
      </w:pPr>
    </w:p>
    <w:p w:rsidR="0059403A" w:rsidRPr="009E192C" w:rsidRDefault="0059403A" w:rsidP="0059403A">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59403A" w:rsidRPr="00F40FB4" w:rsidRDefault="0059403A" w:rsidP="0059403A">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59403A" w:rsidRPr="00F40FB4" w:rsidTr="005F6ED8">
        <w:tc>
          <w:tcPr>
            <w:tcW w:w="3227" w:type="dxa"/>
          </w:tcPr>
          <w:p w:rsidR="0059403A" w:rsidRPr="00F40FB4" w:rsidRDefault="0059403A" w:rsidP="005F6ED8">
            <w:pPr>
              <w:ind w:right="27"/>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59403A" w:rsidRPr="00F40FB4" w:rsidRDefault="0059403A" w:rsidP="005F6ED8">
            <w:pPr>
              <w:ind w:right="27"/>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343" w:type="dxa"/>
          </w:tcPr>
          <w:p w:rsidR="0059403A" w:rsidRPr="00F40FB4" w:rsidRDefault="0059403A" w:rsidP="005F6ED8">
            <w:pPr>
              <w:ind w:left="33" w:right="27" w:firstLine="284"/>
              <w:jc w:val="both"/>
              <w:rPr>
                <w:rFonts w:ascii="Times New Roman" w:hAnsi="Times New Roman" w:cs="Times New Roman"/>
                <w:sz w:val="28"/>
                <w:szCs w:val="28"/>
                <w:lang w:val="uk-UA"/>
              </w:rPr>
            </w:pPr>
          </w:p>
          <w:p w:rsidR="0059403A" w:rsidRPr="00F40FB4" w:rsidRDefault="0059403A" w:rsidP="005F6ED8">
            <w:pPr>
              <w:ind w:left="33" w:right="27"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2F34CE" w:rsidRPr="00F40FB4" w:rsidTr="005F6ED8">
        <w:tc>
          <w:tcPr>
            <w:tcW w:w="3227" w:type="dxa"/>
          </w:tcPr>
          <w:p w:rsidR="002F34CE" w:rsidRDefault="002F34CE" w:rsidP="005F6ED8">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Кузнєцов</w:t>
            </w:r>
          </w:p>
          <w:p w:rsidR="002F34CE" w:rsidRPr="00F40FB4" w:rsidRDefault="002F34CE" w:rsidP="005F6ED8">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 Володимирович </w:t>
            </w:r>
          </w:p>
        </w:tc>
        <w:tc>
          <w:tcPr>
            <w:tcW w:w="6343" w:type="dxa"/>
          </w:tcPr>
          <w:p w:rsidR="002F34CE" w:rsidRDefault="002F34CE" w:rsidP="005F6ED8">
            <w:pPr>
              <w:ind w:left="33" w:right="27" w:firstLine="284"/>
              <w:jc w:val="both"/>
              <w:rPr>
                <w:rFonts w:ascii="Times New Roman" w:hAnsi="Times New Roman" w:cs="Times New Roman"/>
                <w:sz w:val="28"/>
                <w:szCs w:val="28"/>
                <w:lang w:val="uk-UA"/>
              </w:rPr>
            </w:pPr>
          </w:p>
          <w:p w:rsidR="002F34CE" w:rsidRPr="00F40FB4" w:rsidRDefault="002F34CE" w:rsidP="005F6ED8">
            <w:pPr>
              <w:ind w:left="33" w:right="27"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Департаменту муніципальної безпеки Одеської міської ради. </w:t>
            </w:r>
          </w:p>
        </w:tc>
      </w:tr>
    </w:tbl>
    <w:p w:rsidR="004E4655" w:rsidRPr="00F40FB4" w:rsidRDefault="004E4655">
      <w:pPr>
        <w:rPr>
          <w:rFonts w:ascii="Times New Roman" w:hAnsi="Times New Roman" w:cs="Times New Roman"/>
        </w:rPr>
      </w:pPr>
    </w:p>
    <w:p w:rsidR="001D2D41" w:rsidRPr="00F40FB4" w:rsidRDefault="001D2D41">
      <w:pPr>
        <w:rPr>
          <w:rFonts w:ascii="Times New Roman" w:hAnsi="Times New Roman" w:cs="Times New Roman"/>
        </w:rPr>
      </w:pPr>
    </w:p>
    <w:p w:rsidR="008D6066" w:rsidRPr="00E1373E" w:rsidRDefault="00583256" w:rsidP="008D6066">
      <w:pPr>
        <w:ind w:firstLine="567"/>
        <w:jc w:val="both"/>
        <w:rPr>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лист</w:t>
      </w:r>
      <w:r>
        <w:rPr>
          <w:rFonts w:ascii="Times New Roman" w:hAnsi="Times New Roman" w:cs="Times New Roman"/>
          <w:color w:val="000000" w:themeColor="text1"/>
          <w:sz w:val="28"/>
          <w:szCs w:val="28"/>
          <w:lang w:val="uk-UA"/>
        </w:rPr>
        <w:t>ом</w:t>
      </w:r>
      <w:r w:rsidRPr="0001143D">
        <w:rPr>
          <w:rFonts w:ascii="Times New Roman" w:hAnsi="Times New Roman" w:cs="Times New Roman"/>
          <w:color w:val="000000" w:themeColor="text1"/>
          <w:sz w:val="28"/>
          <w:szCs w:val="28"/>
          <w:lang w:val="uk-UA"/>
        </w:rPr>
        <w:t xml:space="preserve"> Департаменту фінансів </w:t>
      </w:r>
      <w:r w:rsidR="008D6066" w:rsidRPr="00E1373E">
        <w:rPr>
          <w:sz w:val="28"/>
          <w:szCs w:val="28"/>
          <w:lang w:val="uk-UA"/>
        </w:rPr>
        <w:t>№ 04-13/239/1114  від 15.09.2023 року.</w:t>
      </w:r>
    </w:p>
    <w:p w:rsidR="00583256" w:rsidRDefault="00583256" w:rsidP="00583256">
      <w:pPr>
        <w:tabs>
          <w:tab w:val="left" w:pos="-5940"/>
        </w:tabs>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r w:rsidR="002F34CE">
        <w:rPr>
          <w:rFonts w:ascii="Times New Roman" w:hAnsi="Times New Roman" w:cs="Times New Roman"/>
          <w:kern w:val="2"/>
          <w:sz w:val="28"/>
          <w:szCs w:val="28"/>
          <w:lang w:val="uk-UA"/>
        </w:rPr>
        <w:t xml:space="preserve">Ієремія В.В., </w:t>
      </w:r>
      <w:proofErr w:type="spellStart"/>
      <w:r w:rsidR="002F34CE">
        <w:rPr>
          <w:rFonts w:ascii="Times New Roman" w:hAnsi="Times New Roman" w:cs="Times New Roman"/>
          <w:kern w:val="2"/>
          <w:sz w:val="28"/>
          <w:szCs w:val="28"/>
          <w:lang w:val="uk-UA"/>
        </w:rPr>
        <w:t>Звягін</w:t>
      </w:r>
      <w:proofErr w:type="spellEnd"/>
      <w:r w:rsidR="002F34CE">
        <w:rPr>
          <w:rFonts w:ascii="Times New Roman" w:hAnsi="Times New Roman" w:cs="Times New Roman"/>
          <w:kern w:val="2"/>
          <w:sz w:val="28"/>
          <w:szCs w:val="28"/>
          <w:lang w:val="uk-UA"/>
        </w:rPr>
        <w:t xml:space="preserve"> О.С., Кузнєцов В.В., </w:t>
      </w:r>
      <w:proofErr w:type="spellStart"/>
      <w:r w:rsidR="002F34CE">
        <w:rPr>
          <w:rFonts w:ascii="Times New Roman" w:hAnsi="Times New Roman" w:cs="Times New Roman"/>
          <w:kern w:val="2"/>
          <w:sz w:val="28"/>
          <w:szCs w:val="28"/>
          <w:lang w:val="uk-UA"/>
        </w:rPr>
        <w:t>Мороховський</w:t>
      </w:r>
      <w:proofErr w:type="spellEnd"/>
      <w:r w:rsidR="002F34CE">
        <w:rPr>
          <w:rFonts w:ascii="Times New Roman" w:hAnsi="Times New Roman" w:cs="Times New Roman"/>
          <w:kern w:val="2"/>
          <w:sz w:val="28"/>
          <w:szCs w:val="28"/>
          <w:lang w:val="uk-UA"/>
        </w:rPr>
        <w:t xml:space="preserve"> В.В.</w:t>
      </w:r>
    </w:p>
    <w:p w:rsidR="00583256" w:rsidRPr="002143D3" w:rsidRDefault="00583256" w:rsidP="00583256">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lastRenderedPageBreak/>
        <w:t xml:space="preserve"> 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8D6066" w:rsidRPr="008D6066" w:rsidRDefault="008D6066" w:rsidP="008D6066">
      <w:pPr>
        <w:pStyle w:val="a6"/>
        <w:numPr>
          <w:ilvl w:val="0"/>
          <w:numId w:val="4"/>
        </w:numPr>
        <w:tabs>
          <w:tab w:val="left" w:pos="993"/>
          <w:tab w:val="left" w:pos="1134"/>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rPr>
        <w:t>З метою стабільного функціонування медичних закладів у місті Одесі в умовах воєнного стану в Україні у 2023 році,  Департаментом охорони здоров’я Одеської міської ради надані  пропозиції (</w:t>
      </w:r>
      <w:r w:rsidRPr="008D6066">
        <w:rPr>
          <w:rFonts w:ascii="Times New Roman" w:hAnsi="Times New Roman" w:cs="Times New Roman"/>
          <w:i/>
          <w:iCs/>
          <w:sz w:val="28"/>
          <w:szCs w:val="28"/>
        </w:rPr>
        <w:t>копії листів додаються</w:t>
      </w:r>
      <w:r w:rsidRPr="008D6066">
        <w:rPr>
          <w:rFonts w:ascii="Times New Roman" w:hAnsi="Times New Roman" w:cs="Times New Roman"/>
          <w:sz w:val="28"/>
          <w:szCs w:val="28"/>
        </w:rPr>
        <w:t>) щодо перерозподілу бюджетних призначень, визначених за рахунок коштів загального фонду бюджету Одеської міської територіальної громади на 2023 рік, у тому числі:</w:t>
      </w:r>
    </w:p>
    <w:p w:rsidR="008D6066" w:rsidRPr="008D6066" w:rsidRDefault="008D6066" w:rsidP="008D6066">
      <w:pPr>
        <w:pStyle w:val="a6"/>
        <w:numPr>
          <w:ilvl w:val="0"/>
          <w:numId w:val="5"/>
        </w:numPr>
        <w:tabs>
          <w:tab w:val="left" w:pos="993"/>
          <w:tab w:val="left" w:pos="1134"/>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rPr>
        <w:t>Для виплати стимулюючих та обов’язкових виплат матеріальної допомоги медичним та педагогічним працівникам Будинків дитини, співробітники яких знаходяться в евакуації з дітьми – вихованцями будинків дитини  необхідно:</w:t>
      </w:r>
    </w:p>
    <w:p w:rsidR="008D6066" w:rsidRPr="008D6066" w:rsidRDefault="008D6066" w:rsidP="008D6066">
      <w:pPr>
        <w:pStyle w:val="a6"/>
        <w:numPr>
          <w:ilvl w:val="0"/>
          <w:numId w:val="6"/>
        </w:numPr>
        <w:tabs>
          <w:tab w:val="left" w:pos="993"/>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u w:val="single"/>
        </w:rPr>
        <w:t>зменшити бюджетні призначення</w:t>
      </w:r>
      <w:r w:rsidRPr="008D6066">
        <w:rPr>
          <w:rFonts w:ascii="Times New Roman" w:hAnsi="Times New Roman" w:cs="Times New Roman"/>
          <w:sz w:val="28"/>
          <w:szCs w:val="28"/>
        </w:rPr>
        <w:t xml:space="preserve"> за КПКВКМБ 0712152 «Інші програми та заходи у сфері охорони здоров'я»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на суму 1 966 000 грн;</w:t>
      </w:r>
    </w:p>
    <w:p w:rsidR="008D6066" w:rsidRPr="008D6066" w:rsidRDefault="008D6066" w:rsidP="008D6066">
      <w:pPr>
        <w:pStyle w:val="a6"/>
        <w:numPr>
          <w:ilvl w:val="0"/>
          <w:numId w:val="3"/>
        </w:numPr>
        <w:tabs>
          <w:tab w:val="left" w:pos="993"/>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u w:val="single"/>
        </w:rPr>
        <w:t>збільшити бюджетні призначення</w:t>
      </w:r>
      <w:r w:rsidRPr="008D6066">
        <w:rPr>
          <w:rFonts w:ascii="Times New Roman" w:hAnsi="Times New Roman" w:cs="Times New Roman"/>
          <w:sz w:val="28"/>
          <w:szCs w:val="28"/>
        </w:rPr>
        <w:t xml:space="preserve"> за КПКВКМБ 0712050 «Медико-соціальний захист дітей-сиріт і дітей, позбавлених батьківського піклування»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1 966 000 грн.</w:t>
      </w:r>
    </w:p>
    <w:p w:rsidR="008D6066" w:rsidRPr="008D6066" w:rsidRDefault="008D6066" w:rsidP="008D6066">
      <w:pPr>
        <w:pStyle w:val="a6"/>
        <w:numPr>
          <w:ilvl w:val="0"/>
          <w:numId w:val="5"/>
        </w:numPr>
        <w:tabs>
          <w:tab w:val="left" w:pos="993"/>
          <w:tab w:val="left" w:pos="1134"/>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rPr>
        <w:t>Для здійснення муніципальних виплат одиноким непрацюючим пенсіонерам,  згідно розпорядження Одеського міського голови від 07 березня 2023 року № 94 «Про встановлення муніципальної виплати одиноким непрацюючим пенсіонерам галузі «Охорона здоров’я» м. Одеси у 2023 році» необхідно:</w:t>
      </w:r>
    </w:p>
    <w:p w:rsidR="008D6066" w:rsidRPr="008D6066" w:rsidRDefault="008D6066" w:rsidP="008D6066">
      <w:pPr>
        <w:pStyle w:val="a6"/>
        <w:numPr>
          <w:ilvl w:val="0"/>
          <w:numId w:val="3"/>
        </w:numPr>
        <w:tabs>
          <w:tab w:val="left" w:pos="993"/>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u w:val="single"/>
        </w:rPr>
        <w:t>зменшити бюджетні призначення</w:t>
      </w:r>
      <w:r w:rsidRPr="008D6066">
        <w:rPr>
          <w:rFonts w:ascii="Times New Roman" w:hAnsi="Times New Roman" w:cs="Times New Roman"/>
          <w:sz w:val="28"/>
          <w:szCs w:val="28"/>
        </w:rPr>
        <w:t xml:space="preserve"> за КПКВКМБ 0712100 «Стоматологічна допомога населенню»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10 000 грн;</w:t>
      </w:r>
    </w:p>
    <w:p w:rsidR="008D6066" w:rsidRPr="008D6066" w:rsidRDefault="008D6066" w:rsidP="008D6066">
      <w:pPr>
        <w:pStyle w:val="a6"/>
        <w:numPr>
          <w:ilvl w:val="0"/>
          <w:numId w:val="3"/>
        </w:numPr>
        <w:tabs>
          <w:tab w:val="left" w:pos="993"/>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u w:val="single"/>
        </w:rPr>
        <w:t>збільшити бюджетні призначення</w:t>
      </w:r>
      <w:r w:rsidRPr="008D6066">
        <w:rPr>
          <w:rFonts w:ascii="Times New Roman" w:hAnsi="Times New Roman" w:cs="Times New Roman"/>
          <w:sz w:val="28"/>
          <w:szCs w:val="28"/>
        </w:rPr>
        <w:t xml:space="preserve"> за КПКВКМБ 0712050 Медико-соціальний захист дітей-сиріт і дітей, позбавлених батьківського піклування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5 000 грн; КПКВКМБ 0712111 «Первинна медична допомога населенню, що надається центрами первинної медичної (медико-санітарної) допомоги»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5 000 грн.</w:t>
      </w:r>
    </w:p>
    <w:p w:rsidR="008D6066" w:rsidRPr="008D6066" w:rsidRDefault="008D6066" w:rsidP="008D6066">
      <w:pPr>
        <w:pStyle w:val="a6"/>
        <w:numPr>
          <w:ilvl w:val="0"/>
          <w:numId w:val="5"/>
        </w:numPr>
        <w:tabs>
          <w:tab w:val="left" w:pos="993"/>
          <w:tab w:val="left" w:pos="1134"/>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rPr>
        <w:t xml:space="preserve">У зв’язку із збільшенням медичного персоналу в закладах охорони здоров’я, які забезпечують проведення медичного обстеження громадян України на придатність за станом здоров’я до військової служби та для здійснення виплати заробітної плати необхідно:     </w:t>
      </w:r>
    </w:p>
    <w:p w:rsidR="008D6066" w:rsidRPr="008D6066" w:rsidRDefault="008D6066" w:rsidP="008D6066">
      <w:pPr>
        <w:pStyle w:val="a6"/>
        <w:numPr>
          <w:ilvl w:val="0"/>
          <w:numId w:val="3"/>
        </w:numPr>
        <w:tabs>
          <w:tab w:val="left" w:pos="993"/>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u w:val="single"/>
        </w:rPr>
        <w:t>зменшити бюджетні призначення</w:t>
      </w:r>
      <w:r w:rsidRPr="008D6066">
        <w:rPr>
          <w:rFonts w:ascii="Times New Roman" w:hAnsi="Times New Roman" w:cs="Times New Roman"/>
          <w:sz w:val="28"/>
          <w:szCs w:val="28"/>
        </w:rPr>
        <w:t xml:space="preserve"> за КПКВКМБ 0712010 «Багатопрофільна стаціонарна медична допомога населенню»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187 200 грн; КПКВКМБ 0712100 «Стоматологічна допомога населенню»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149 100 грн;</w:t>
      </w:r>
    </w:p>
    <w:p w:rsidR="008D6066" w:rsidRPr="008D6066" w:rsidRDefault="008D6066" w:rsidP="008D6066">
      <w:pPr>
        <w:pStyle w:val="a6"/>
        <w:numPr>
          <w:ilvl w:val="0"/>
          <w:numId w:val="3"/>
        </w:numPr>
        <w:tabs>
          <w:tab w:val="left" w:pos="781"/>
          <w:tab w:val="left" w:pos="993"/>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u w:val="single"/>
        </w:rPr>
        <w:t>збільшити бюджетні призначення</w:t>
      </w:r>
      <w:r w:rsidRPr="008D6066">
        <w:rPr>
          <w:rFonts w:ascii="Times New Roman" w:hAnsi="Times New Roman" w:cs="Times New Roman"/>
          <w:sz w:val="28"/>
          <w:szCs w:val="28"/>
        </w:rPr>
        <w:t xml:space="preserve"> за КПКВКМБ 0712080 «Амбулаторно-поліклінічна допомога населенню, крім первинної медичної допомоги»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336 300 грн.</w:t>
      </w:r>
    </w:p>
    <w:p w:rsidR="008D6066" w:rsidRPr="008D6066" w:rsidRDefault="008D6066" w:rsidP="008D6066">
      <w:pPr>
        <w:pStyle w:val="a6"/>
        <w:numPr>
          <w:ilvl w:val="0"/>
          <w:numId w:val="5"/>
        </w:numPr>
        <w:tabs>
          <w:tab w:val="left" w:pos="993"/>
          <w:tab w:val="left" w:pos="1134"/>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rPr>
        <w:t>З метою забезпечення бюджетними призначеннями видатків на придбання лікарських засобів для хворих з психоневрологічними захворюваннями необхідно:</w:t>
      </w:r>
    </w:p>
    <w:p w:rsidR="008D6066" w:rsidRPr="008D6066" w:rsidRDefault="008D6066" w:rsidP="008D6066">
      <w:pPr>
        <w:pStyle w:val="a6"/>
        <w:numPr>
          <w:ilvl w:val="0"/>
          <w:numId w:val="3"/>
        </w:numPr>
        <w:tabs>
          <w:tab w:val="left" w:pos="993"/>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u w:val="single"/>
        </w:rPr>
        <w:lastRenderedPageBreak/>
        <w:t>зменшити бюджетні призначення</w:t>
      </w:r>
      <w:r w:rsidRPr="008D6066">
        <w:rPr>
          <w:rFonts w:ascii="Times New Roman" w:hAnsi="Times New Roman" w:cs="Times New Roman"/>
          <w:sz w:val="28"/>
          <w:szCs w:val="28"/>
        </w:rPr>
        <w:t xml:space="preserve"> за КПКВКМБ 0712146 «Відшкодування вартості лікарських засобів для лікування окремих захворювань»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1 000 000 грн;</w:t>
      </w:r>
    </w:p>
    <w:p w:rsidR="008D6066" w:rsidRPr="008D6066" w:rsidRDefault="008D6066" w:rsidP="008D6066">
      <w:pPr>
        <w:pStyle w:val="a6"/>
        <w:numPr>
          <w:ilvl w:val="0"/>
          <w:numId w:val="3"/>
        </w:numPr>
        <w:tabs>
          <w:tab w:val="left" w:pos="993"/>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u w:val="single"/>
        </w:rPr>
        <w:t>збільшити бюджетні призначення</w:t>
      </w:r>
      <w:r w:rsidRPr="008D6066">
        <w:rPr>
          <w:rFonts w:ascii="Times New Roman" w:hAnsi="Times New Roman" w:cs="Times New Roman"/>
          <w:sz w:val="28"/>
          <w:szCs w:val="28"/>
        </w:rPr>
        <w:t xml:space="preserve"> за КПКВКМБ 0712090 «Спеціалізована амбулаторно-поліклінічна допомога населенню»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у сумі  1 000 000 грн.</w:t>
      </w:r>
    </w:p>
    <w:p w:rsidR="008D6066" w:rsidRPr="008D6066" w:rsidRDefault="008D6066" w:rsidP="008D6066">
      <w:pPr>
        <w:pStyle w:val="aa"/>
        <w:numPr>
          <w:ilvl w:val="0"/>
          <w:numId w:val="4"/>
        </w:numPr>
        <w:tabs>
          <w:tab w:val="left" w:pos="1134"/>
        </w:tabs>
        <w:ind w:left="0" w:firstLine="567"/>
        <w:jc w:val="both"/>
        <w:rPr>
          <w:rFonts w:ascii="Times New Roman" w:hAnsi="Times New Roman" w:cs="Times New Roman"/>
          <w:bCs/>
          <w:sz w:val="28"/>
          <w:szCs w:val="28"/>
        </w:rPr>
      </w:pPr>
      <w:r w:rsidRPr="008D6066">
        <w:rPr>
          <w:rFonts w:ascii="Times New Roman" w:hAnsi="Times New Roman" w:cs="Times New Roman"/>
          <w:bCs/>
          <w:sz w:val="28"/>
          <w:szCs w:val="28"/>
        </w:rPr>
        <w:t>Головними розпорядниками бюджетних коштів надані пропозиції (</w:t>
      </w:r>
      <w:r w:rsidRPr="008D6066">
        <w:rPr>
          <w:rFonts w:ascii="Times New Roman" w:hAnsi="Times New Roman" w:cs="Times New Roman"/>
          <w:bCs/>
          <w:i/>
          <w:iCs/>
          <w:sz w:val="28"/>
          <w:szCs w:val="28"/>
        </w:rPr>
        <w:t>копії листів додаються</w:t>
      </w:r>
      <w:r w:rsidRPr="008D6066">
        <w:rPr>
          <w:rFonts w:ascii="Times New Roman" w:hAnsi="Times New Roman" w:cs="Times New Roman"/>
          <w:bCs/>
          <w:sz w:val="28"/>
          <w:szCs w:val="28"/>
        </w:rPr>
        <w:t>) щодо визначення додаткових призначень загального фонду за КТПКВКМБ 1000 «Державне управління»:</w:t>
      </w:r>
    </w:p>
    <w:p w:rsidR="008D6066" w:rsidRPr="008D6066" w:rsidRDefault="008D6066" w:rsidP="008D6066">
      <w:pPr>
        <w:pStyle w:val="aa"/>
        <w:numPr>
          <w:ilvl w:val="1"/>
          <w:numId w:val="4"/>
        </w:numPr>
        <w:ind w:left="0" w:firstLine="567"/>
        <w:jc w:val="both"/>
        <w:rPr>
          <w:rFonts w:ascii="Times New Roman" w:hAnsi="Times New Roman" w:cs="Times New Roman"/>
          <w:bCs/>
          <w:sz w:val="28"/>
          <w:szCs w:val="28"/>
        </w:rPr>
      </w:pPr>
      <w:r w:rsidRPr="008D6066">
        <w:rPr>
          <w:rFonts w:ascii="Times New Roman" w:hAnsi="Times New Roman" w:cs="Times New Roman"/>
          <w:bCs/>
          <w:sz w:val="28"/>
          <w:szCs w:val="28"/>
        </w:rPr>
        <w:t>Управлінням інженерного захисту території міста та розвитку узбережжя Одеської міської ради надані пропозиції щодо визначення додаткових бюджетних призначень за КПКВКМБ 2910160 «Керівництво і управління у відповідній сфері у містах (місті Києві), селищах, селах територіальних громадах» (</w:t>
      </w:r>
      <w:r w:rsidRPr="008D6066">
        <w:rPr>
          <w:rFonts w:ascii="Times New Roman" w:hAnsi="Times New Roman" w:cs="Times New Roman"/>
          <w:bCs/>
          <w:i/>
          <w:iCs/>
          <w:sz w:val="28"/>
          <w:szCs w:val="28"/>
        </w:rPr>
        <w:t>видатки споживання</w:t>
      </w:r>
      <w:r w:rsidRPr="008D6066">
        <w:rPr>
          <w:rFonts w:ascii="Times New Roman" w:hAnsi="Times New Roman" w:cs="Times New Roman"/>
          <w:bCs/>
          <w:sz w:val="28"/>
          <w:szCs w:val="28"/>
        </w:rPr>
        <w:t xml:space="preserve">) з метою своєчасної оплати судових зборів за подання позовних заяв до суду на орендаторів берегозахисних споруд та піщаних пляжів у зв’язку із наявною заборгованістю у сумі 200 000 грн. </w:t>
      </w:r>
    </w:p>
    <w:p w:rsidR="008D6066" w:rsidRPr="008D6066" w:rsidRDefault="008D6066" w:rsidP="008D6066">
      <w:pPr>
        <w:pStyle w:val="aa"/>
        <w:numPr>
          <w:ilvl w:val="1"/>
          <w:numId w:val="4"/>
        </w:numPr>
        <w:ind w:left="0" w:firstLine="567"/>
        <w:jc w:val="both"/>
        <w:rPr>
          <w:rFonts w:ascii="Times New Roman" w:hAnsi="Times New Roman" w:cs="Times New Roman"/>
          <w:bCs/>
          <w:sz w:val="28"/>
          <w:szCs w:val="28"/>
        </w:rPr>
      </w:pPr>
      <w:r w:rsidRPr="008D6066">
        <w:rPr>
          <w:rFonts w:ascii="Times New Roman" w:hAnsi="Times New Roman" w:cs="Times New Roman"/>
          <w:bCs/>
          <w:sz w:val="28"/>
          <w:szCs w:val="28"/>
        </w:rPr>
        <w:t>Департаментом освіти та науки Одеської міської ради надані пропозиції щодо визначення додаткових бюджетних призначень за КПКВКМБ 0610160 «Керівництво і управління у відповідній сфері у містах (місті Києві), селищах, селах територіальних громадах» (</w:t>
      </w:r>
      <w:r w:rsidRPr="008D6066">
        <w:rPr>
          <w:rFonts w:ascii="Times New Roman" w:hAnsi="Times New Roman" w:cs="Times New Roman"/>
          <w:bCs/>
          <w:i/>
          <w:iCs/>
          <w:sz w:val="28"/>
          <w:szCs w:val="28"/>
        </w:rPr>
        <w:t xml:space="preserve">видатки споживання, у </w:t>
      </w:r>
      <w:proofErr w:type="spellStart"/>
      <w:r w:rsidRPr="008D6066">
        <w:rPr>
          <w:rFonts w:ascii="Times New Roman" w:hAnsi="Times New Roman" w:cs="Times New Roman"/>
          <w:bCs/>
          <w:i/>
          <w:iCs/>
          <w:sz w:val="28"/>
          <w:szCs w:val="28"/>
        </w:rPr>
        <w:t>т.ч</w:t>
      </w:r>
      <w:proofErr w:type="spellEnd"/>
      <w:r w:rsidRPr="008D6066">
        <w:rPr>
          <w:rFonts w:ascii="Times New Roman" w:hAnsi="Times New Roman" w:cs="Times New Roman"/>
          <w:bCs/>
          <w:i/>
          <w:iCs/>
          <w:sz w:val="28"/>
          <w:szCs w:val="28"/>
        </w:rPr>
        <w:t>. комунальні послуги та енергоносії</w:t>
      </w:r>
      <w:r w:rsidRPr="008D6066">
        <w:rPr>
          <w:rFonts w:ascii="Times New Roman" w:hAnsi="Times New Roman" w:cs="Times New Roman"/>
          <w:bCs/>
          <w:sz w:val="28"/>
          <w:szCs w:val="28"/>
        </w:rPr>
        <w:t xml:space="preserve">) на оплату електроенергії, у зв’язку зі зміною тарифу, у сумі 36 000 грн. </w:t>
      </w:r>
    </w:p>
    <w:p w:rsidR="008D6066" w:rsidRPr="008D6066" w:rsidRDefault="008D6066" w:rsidP="008D6066">
      <w:pPr>
        <w:pStyle w:val="aa"/>
        <w:numPr>
          <w:ilvl w:val="1"/>
          <w:numId w:val="4"/>
        </w:numPr>
        <w:ind w:left="0" w:firstLine="567"/>
        <w:jc w:val="both"/>
        <w:rPr>
          <w:rFonts w:ascii="Times New Roman" w:hAnsi="Times New Roman" w:cs="Times New Roman"/>
          <w:sz w:val="28"/>
          <w:szCs w:val="28"/>
        </w:rPr>
      </w:pPr>
      <w:r w:rsidRPr="008D6066">
        <w:rPr>
          <w:rFonts w:ascii="Times New Roman" w:hAnsi="Times New Roman" w:cs="Times New Roman"/>
          <w:sz w:val="28"/>
          <w:szCs w:val="28"/>
        </w:rPr>
        <w:t>Управлінням капітального будівництва Одеської міської ради надані пропозиції щодо визначення додаткових бюджетних призначень за КПКВКМБ 1510170 «Підвищення кваліфікації депутатів місцевих рад та посадових осіб місцевого самоврядування» (</w:t>
      </w:r>
      <w:r w:rsidRPr="008D6066">
        <w:rPr>
          <w:rFonts w:ascii="Times New Roman" w:hAnsi="Times New Roman" w:cs="Times New Roman"/>
          <w:i/>
          <w:iCs/>
          <w:sz w:val="28"/>
          <w:szCs w:val="28"/>
        </w:rPr>
        <w:t>видатки споживання</w:t>
      </w:r>
      <w:r w:rsidRPr="008D6066">
        <w:rPr>
          <w:rFonts w:ascii="Times New Roman" w:hAnsi="Times New Roman" w:cs="Times New Roman"/>
          <w:sz w:val="28"/>
          <w:szCs w:val="28"/>
        </w:rPr>
        <w:t xml:space="preserve">) для підвищення кваліфікації з ведення військового обліку посадової особи, відповідальної за організацію та ведення в Управлінні військового обліку, у сумі 6 400 грн.  </w:t>
      </w:r>
    </w:p>
    <w:p w:rsidR="008D6066" w:rsidRPr="008D6066" w:rsidRDefault="008D6066" w:rsidP="008D6066">
      <w:pPr>
        <w:pStyle w:val="aa"/>
        <w:numPr>
          <w:ilvl w:val="1"/>
          <w:numId w:val="4"/>
        </w:numPr>
        <w:ind w:left="0" w:firstLine="567"/>
        <w:jc w:val="both"/>
        <w:rPr>
          <w:rFonts w:ascii="Times New Roman" w:hAnsi="Times New Roman" w:cs="Times New Roman"/>
          <w:sz w:val="28"/>
          <w:szCs w:val="28"/>
        </w:rPr>
      </w:pPr>
      <w:r w:rsidRPr="008D6066">
        <w:rPr>
          <w:rFonts w:ascii="Times New Roman" w:hAnsi="Times New Roman" w:cs="Times New Roman"/>
          <w:sz w:val="28"/>
          <w:szCs w:val="28"/>
        </w:rPr>
        <w:t xml:space="preserve">Приморською районною адміністрацією Одеської міської ради надані пропозиції щодо визначення додаткових бюджетних призначень за КПКВКМБ 4210160 «Керівництво і управління у відповідній сфері у містах (місті Києві), селищах, селах територіальних громадах» </w:t>
      </w:r>
      <w:r w:rsidRPr="008D6066">
        <w:rPr>
          <w:rFonts w:ascii="Times New Roman" w:hAnsi="Times New Roman" w:cs="Times New Roman"/>
          <w:bCs/>
          <w:sz w:val="28"/>
          <w:szCs w:val="28"/>
        </w:rPr>
        <w:t>(</w:t>
      </w:r>
      <w:r w:rsidRPr="008D6066">
        <w:rPr>
          <w:rFonts w:ascii="Times New Roman" w:hAnsi="Times New Roman" w:cs="Times New Roman"/>
          <w:bCs/>
          <w:i/>
          <w:iCs/>
          <w:sz w:val="28"/>
          <w:szCs w:val="28"/>
        </w:rPr>
        <w:t xml:space="preserve">видатки споживання, у </w:t>
      </w:r>
      <w:proofErr w:type="spellStart"/>
      <w:r w:rsidRPr="008D6066">
        <w:rPr>
          <w:rFonts w:ascii="Times New Roman" w:hAnsi="Times New Roman" w:cs="Times New Roman"/>
          <w:bCs/>
          <w:i/>
          <w:iCs/>
          <w:sz w:val="28"/>
          <w:szCs w:val="28"/>
        </w:rPr>
        <w:t>т.ч</w:t>
      </w:r>
      <w:proofErr w:type="spellEnd"/>
      <w:r w:rsidRPr="008D6066">
        <w:rPr>
          <w:rFonts w:ascii="Times New Roman" w:hAnsi="Times New Roman" w:cs="Times New Roman"/>
          <w:bCs/>
          <w:i/>
          <w:iCs/>
          <w:sz w:val="28"/>
          <w:szCs w:val="28"/>
        </w:rPr>
        <w:t>. комунальні послуги та енергоносії</w:t>
      </w:r>
      <w:r w:rsidRPr="008D6066">
        <w:rPr>
          <w:rFonts w:ascii="Times New Roman" w:hAnsi="Times New Roman" w:cs="Times New Roman"/>
          <w:bCs/>
          <w:sz w:val="28"/>
          <w:szCs w:val="28"/>
        </w:rPr>
        <w:t xml:space="preserve">) на оплату електроенергії, </w:t>
      </w:r>
      <w:r w:rsidRPr="008D6066">
        <w:rPr>
          <w:rFonts w:ascii="Times New Roman" w:hAnsi="Times New Roman" w:cs="Times New Roman"/>
          <w:sz w:val="28"/>
          <w:szCs w:val="28"/>
        </w:rPr>
        <w:t>у зв’язку зі зміною тарифу, у сумі 216 500 грн.</w:t>
      </w:r>
    </w:p>
    <w:p w:rsidR="008D6066" w:rsidRPr="008D6066" w:rsidRDefault="008D6066" w:rsidP="008D6066">
      <w:pPr>
        <w:pStyle w:val="aa"/>
        <w:numPr>
          <w:ilvl w:val="1"/>
          <w:numId w:val="4"/>
        </w:numPr>
        <w:ind w:left="0" w:firstLine="567"/>
        <w:jc w:val="both"/>
        <w:rPr>
          <w:rFonts w:ascii="Times New Roman" w:hAnsi="Times New Roman" w:cs="Times New Roman"/>
          <w:sz w:val="28"/>
          <w:szCs w:val="28"/>
        </w:rPr>
      </w:pPr>
      <w:proofErr w:type="spellStart"/>
      <w:r w:rsidRPr="008D6066">
        <w:rPr>
          <w:rFonts w:ascii="Times New Roman" w:hAnsi="Times New Roman" w:cs="Times New Roman"/>
          <w:sz w:val="28"/>
          <w:szCs w:val="28"/>
        </w:rPr>
        <w:t>Пересипською</w:t>
      </w:r>
      <w:proofErr w:type="spellEnd"/>
      <w:r w:rsidRPr="008D6066">
        <w:rPr>
          <w:rFonts w:ascii="Times New Roman" w:hAnsi="Times New Roman" w:cs="Times New Roman"/>
          <w:sz w:val="28"/>
          <w:szCs w:val="28"/>
        </w:rPr>
        <w:t xml:space="preserve"> районною адміністрацією Одеської міської ради надані пропозиції щодо виділення додаткових бюджетних призначень за КПКВКМБ 4310160 «Керівництво і управління у відповідній сфері у містах (місті Києві), селищах, селах територіальних громадах» </w:t>
      </w:r>
      <w:r w:rsidRPr="008D6066">
        <w:rPr>
          <w:rFonts w:ascii="Times New Roman" w:hAnsi="Times New Roman" w:cs="Times New Roman"/>
          <w:bCs/>
          <w:sz w:val="28"/>
          <w:szCs w:val="28"/>
        </w:rPr>
        <w:t>(</w:t>
      </w:r>
      <w:r w:rsidRPr="008D6066">
        <w:rPr>
          <w:rFonts w:ascii="Times New Roman" w:hAnsi="Times New Roman" w:cs="Times New Roman"/>
          <w:bCs/>
          <w:i/>
          <w:iCs/>
          <w:sz w:val="28"/>
          <w:szCs w:val="28"/>
        </w:rPr>
        <w:t xml:space="preserve">видатки споживання, у </w:t>
      </w:r>
      <w:proofErr w:type="spellStart"/>
      <w:r w:rsidRPr="008D6066">
        <w:rPr>
          <w:rFonts w:ascii="Times New Roman" w:hAnsi="Times New Roman" w:cs="Times New Roman"/>
          <w:bCs/>
          <w:i/>
          <w:iCs/>
          <w:sz w:val="28"/>
          <w:szCs w:val="28"/>
        </w:rPr>
        <w:t>т.ч</w:t>
      </w:r>
      <w:proofErr w:type="spellEnd"/>
      <w:r w:rsidRPr="008D6066">
        <w:rPr>
          <w:rFonts w:ascii="Times New Roman" w:hAnsi="Times New Roman" w:cs="Times New Roman"/>
          <w:bCs/>
          <w:i/>
          <w:iCs/>
          <w:sz w:val="28"/>
          <w:szCs w:val="28"/>
        </w:rPr>
        <w:t>. комунальні послуги та енергоносії</w:t>
      </w:r>
      <w:r w:rsidRPr="008D6066">
        <w:rPr>
          <w:rFonts w:ascii="Times New Roman" w:hAnsi="Times New Roman" w:cs="Times New Roman"/>
          <w:bCs/>
          <w:sz w:val="28"/>
          <w:szCs w:val="28"/>
        </w:rPr>
        <w:t xml:space="preserve">) на оплату електроенергії, </w:t>
      </w:r>
      <w:r w:rsidRPr="008D6066">
        <w:rPr>
          <w:rFonts w:ascii="Times New Roman" w:hAnsi="Times New Roman" w:cs="Times New Roman"/>
          <w:sz w:val="28"/>
          <w:szCs w:val="28"/>
        </w:rPr>
        <w:t>у зв’язку зі зміною тарифу, у сумі 135 000 грн. При цьому 25 000 грн запропоновано визначити за рахунок зменшення бюджетних призначень, визначених на інші поточні видатки на суму 25 000 грн. Таким чином додаткова потреба – 110 000 грн.</w:t>
      </w:r>
    </w:p>
    <w:p w:rsidR="008D6066" w:rsidRPr="008D6066" w:rsidRDefault="008D6066" w:rsidP="008D6066">
      <w:pPr>
        <w:pStyle w:val="aa"/>
        <w:ind w:firstLine="567"/>
        <w:jc w:val="both"/>
        <w:rPr>
          <w:rFonts w:ascii="Times New Roman" w:hAnsi="Times New Roman" w:cs="Times New Roman"/>
          <w:sz w:val="28"/>
          <w:szCs w:val="28"/>
        </w:rPr>
      </w:pPr>
      <w:r w:rsidRPr="008D6066">
        <w:rPr>
          <w:rFonts w:ascii="Times New Roman" w:hAnsi="Times New Roman" w:cs="Times New Roman"/>
          <w:sz w:val="28"/>
          <w:szCs w:val="28"/>
        </w:rPr>
        <w:lastRenderedPageBreak/>
        <w:t>Визначення додаткових бюджетних призначень у сумі 568 900 грн пропонується здійснити за рахунок відповідного зменшення резерву на непередбачувані видатки, створеного за головним розпорядником бюджетних коштів - Департамент фінансів Одеської міської ради - за КПКВКМБ 3710160 «Керівництво і управління у відповідній сфері у містах (місті Києві), селищах, селах територіальних громадах» (</w:t>
      </w:r>
      <w:r w:rsidRPr="008D6066">
        <w:rPr>
          <w:rFonts w:ascii="Times New Roman" w:hAnsi="Times New Roman" w:cs="Times New Roman"/>
          <w:i/>
          <w:iCs/>
          <w:sz w:val="28"/>
          <w:szCs w:val="28"/>
        </w:rPr>
        <w:t>видатки споживання, з них оплата праці – 138 400 грн</w:t>
      </w:r>
      <w:r w:rsidRPr="008D6066">
        <w:rPr>
          <w:rFonts w:ascii="Times New Roman" w:hAnsi="Times New Roman" w:cs="Times New Roman"/>
          <w:sz w:val="28"/>
          <w:szCs w:val="28"/>
        </w:rPr>
        <w:t xml:space="preserve">). </w:t>
      </w:r>
    </w:p>
    <w:p w:rsidR="008D6066" w:rsidRPr="008D6066" w:rsidRDefault="008D6066" w:rsidP="008D6066">
      <w:pPr>
        <w:pStyle w:val="a6"/>
        <w:numPr>
          <w:ilvl w:val="0"/>
          <w:numId w:val="4"/>
        </w:numPr>
        <w:tabs>
          <w:tab w:val="left" w:pos="1134"/>
        </w:tabs>
        <w:spacing w:after="0" w:line="240" w:lineRule="auto"/>
        <w:ind w:left="0" w:firstLine="567"/>
        <w:jc w:val="both"/>
        <w:rPr>
          <w:rFonts w:ascii="Times New Roman" w:hAnsi="Times New Roman" w:cs="Times New Roman"/>
          <w:sz w:val="28"/>
          <w:szCs w:val="28"/>
        </w:rPr>
      </w:pPr>
      <w:r w:rsidRPr="008D6066">
        <w:rPr>
          <w:rFonts w:ascii="Times New Roman" w:hAnsi="Times New Roman" w:cs="Times New Roman"/>
          <w:sz w:val="28"/>
          <w:szCs w:val="28"/>
        </w:rPr>
        <w:t xml:space="preserve">Враховуючи низку звернень головних розпорядників бюджетних коштів з приводу перерозподілу/виділення додаткових призначень на оплату праці з нарахуваннями, Департаментом фінансів Одеської міської ради проведено аналіз використання бюджетних призначень, передбачених за рахунок бюджету Одеської міської територіальної громади на 2023 рік за КТПКВКМБ 0100 «Державне управління» на зазначену мету. </w:t>
      </w:r>
    </w:p>
    <w:p w:rsidR="008D6066" w:rsidRPr="008D6066" w:rsidRDefault="008D6066" w:rsidP="008D6066">
      <w:pPr>
        <w:pStyle w:val="aa"/>
        <w:tabs>
          <w:tab w:val="left" w:pos="851"/>
          <w:tab w:val="left" w:pos="993"/>
        </w:tabs>
        <w:ind w:firstLine="567"/>
        <w:jc w:val="both"/>
        <w:rPr>
          <w:rFonts w:ascii="Times New Roman" w:eastAsia="Times New Roman" w:hAnsi="Times New Roman" w:cs="Times New Roman"/>
          <w:sz w:val="28"/>
          <w:szCs w:val="28"/>
          <w:lang w:eastAsia="uk-UA"/>
        </w:rPr>
      </w:pPr>
      <w:r w:rsidRPr="008D6066">
        <w:rPr>
          <w:rFonts w:ascii="Times New Roman" w:eastAsia="Times New Roman" w:hAnsi="Times New Roman" w:cs="Times New Roman"/>
          <w:sz w:val="28"/>
          <w:szCs w:val="28"/>
          <w:lang w:eastAsia="uk-UA"/>
        </w:rPr>
        <w:t>За підсумком проведеного аналізу у зв’язку з наявністю вакантних посад, кадровими змінами та іншим пропонується розглянути пропозиції щодо перерозподілу бюджетних призначень загального фонду між головними розпорядниками бюджетних коштів в межах виділених на оплату праці з нарахуваннями за КТПКВКМБ 0100 «Державне управління», який наведено у додатку 1 до цього листа (</w:t>
      </w:r>
      <w:r w:rsidRPr="008D6066">
        <w:rPr>
          <w:rFonts w:ascii="Times New Roman" w:eastAsia="Times New Roman" w:hAnsi="Times New Roman" w:cs="Times New Roman"/>
          <w:i/>
          <w:sz w:val="28"/>
          <w:szCs w:val="28"/>
          <w:lang w:eastAsia="uk-UA"/>
        </w:rPr>
        <w:t>додається</w:t>
      </w:r>
      <w:r w:rsidRPr="008D6066">
        <w:rPr>
          <w:rFonts w:ascii="Times New Roman" w:eastAsia="Times New Roman" w:hAnsi="Times New Roman" w:cs="Times New Roman"/>
          <w:sz w:val="28"/>
          <w:szCs w:val="28"/>
          <w:lang w:eastAsia="uk-UA"/>
        </w:rPr>
        <w:t>).</w:t>
      </w:r>
    </w:p>
    <w:p w:rsidR="008D6066" w:rsidRPr="008D6066" w:rsidRDefault="008D6066" w:rsidP="008D6066">
      <w:pPr>
        <w:ind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4. Департаментом екології та розвитку рекреаційних зон Одеської міської ради надані пропозиції (</w:t>
      </w:r>
      <w:r w:rsidRPr="008D6066">
        <w:rPr>
          <w:rFonts w:ascii="Times New Roman" w:hAnsi="Times New Roman" w:cs="Times New Roman"/>
          <w:i/>
          <w:iCs/>
          <w:sz w:val="28"/>
          <w:szCs w:val="28"/>
          <w:lang w:val="uk-UA"/>
        </w:rPr>
        <w:t>копія листа додається</w:t>
      </w:r>
      <w:r w:rsidRPr="008D6066">
        <w:rPr>
          <w:rFonts w:ascii="Times New Roman" w:hAnsi="Times New Roman" w:cs="Times New Roman"/>
          <w:sz w:val="28"/>
          <w:szCs w:val="28"/>
          <w:lang w:val="uk-UA"/>
        </w:rPr>
        <w:t xml:space="preserve">) щодо перерозподілу бюджетних призначень спеціального фонду за КПКВКМБ 2818340 «Природоохоронні заходи за рахунок цільових фондів», у зв’язку з необхідністю розробки проєкту об’єкта «Будівництво комплексу з утилізації та знешкодження шкідливих біологічних (ветеринарних) відходів з ветеринарним пунктом за адресою: м. Одеса, вул. </w:t>
      </w:r>
      <w:proofErr w:type="spellStart"/>
      <w:r w:rsidRPr="008D6066">
        <w:rPr>
          <w:rFonts w:ascii="Times New Roman" w:hAnsi="Times New Roman" w:cs="Times New Roman"/>
          <w:sz w:val="28"/>
          <w:szCs w:val="28"/>
          <w:lang w:val="uk-UA"/>
        </w:rPr>
        <w:t>Аеропортівська</w:t>
      </w:r>
      <w:proofErr w:type="spellEnd"/>
      <w:r w:rsidRPr="008D6066">
        <w:rPr>
          <w:rFonts w:ascii="Times New Roman" w:hAnsi="Times New Roman" w:cs="Times New Roman"/>
          <w:sz w:val="28"/>
          <w:szCs w:val="28"/>
          <w:lang w:val="uk-UA"/>
        </w:rPr>
        <w:t>, 9-А» в межах реалізації заходу Міської цільової програми охорони і поліпшення стану навколишнього природного середовища м. Одеси на 2022-2027 роки, а саме:</w:t>
      </w:r>
    </w:p>
    <w:p w:rsidR="008D6066" w:rsidRPr="008D6066" w:rsidRDefault="008D6066" w:rsidP="008D6066">
      <w:pPr>
        <w:ind w:firstLine="424"/>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 збільшити видатками розвитку на суму 50 000 грн;</w:t>
      </w:r>
    </w:p>
    <w:p w:rsidR="008D6066" w:rsidRPr="008D6066" w:rsidRDefault="008D6066" w:rsidP="008D6066">
      <w:pPr>
        <w:ind w:firstLine="424"/>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 зменшити видатки споживання на суму 50 000 грн.</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870"/>
        <w:gridCol w:w="1635"/>
        <w:gridCol w:w="1563"/>
        <w:gridCol w:w="1423"/>
      </w:tblGrid>
      <w:tr w:rsidR="008D6066" w:rsidRPr="008D6066" w:rsidTr="00C650F3">
        <w:trPr>
          <w:trHeight w:val="1006"/>
          <w:jc w:val="center"/>
        </w:trPr>
        <w:tc>
          <w:tcPr>
            <w:tcW w:w="4106" w:type="dxa"/>
          </w:tcPr>
          <w:p w:rsidR="008D6066" w:rsidRPr="008D6066" w:rsidRDefault="008D6066" w:rsidP="00C650F3">
            <w:pPr>
              <w:spacing w:after="160" w:line="259" w:lineRule="auto"/>
              <w:ind w:right="27"/>
              <w:jc w:val="center"/>
              <w:rPr>
                <w:rFonts w:ascii="Times New Roman" w:eastAsia="Calibri" w:hAnsi="Times New Roman" w:cs="Times New Roman"/>
                <w:lang w:val="uk-UA" w:eastAsia="en-US"/>
              </w:rPr>
            </w:pPr>
            <w:bookmarkStart w:id="0" w:name="_Hlk113874788"/>
            <w:r w:rsidRPr="008D6066">
              <w:rPr>
                <w:rFonts w:ascii="Times New Roman" w:eastAsia="Calibri" w:hAnsi="Times New Roman" w:cs="Times New Roman"/>
                <w:lang w:val="uk-UA" w:eastAsia="en-US"/>
              </w:rPr>
              <w:t>Найменування заходу Програми</w:t>
            </w:r>
          </w:p>
        </w:tc>
        <w:tc>
          <w:tcPr>
            <w:tcW w:w="766" w:type="dxa"/>
          </w:tcPr>
          <w:p w:rsidR="008D6066" w:rsidRPr="008D6066" w:rsidRDefault="008D6066" w:rsidP="00C650F3">
            <w:pPr>
              <w:spacing w:after="160" w:line="259" w:lineRule="auto"/>
              <w:ind w:right="27"/>
              <w:jc w:val="center"/>
              <w:rPr>
                <w:rFonts w:ascii="Times New Roman" w:eastAsia="Calibri" w:hAnsi="Times New Roman" w:cs="Times New Roman"/>
                <w:lang w:val="uk-UA" w:eastAsia="en-US"/>
              </w:rPr>
            </w:pPr>
            <w:r w:rsidRPr="008D6066">
              <w:rPr>
                <w:rFonts w:ascii="Times New Roman" w:eastAsia="Calibri" w:hAnsi="Times New Roman" w:cs="Times New Roman"/>
                <w:lang w:val="uk-UA" w:eastAsia="en-US"/>
              </w:rPr>
              <w:t>КЕКВ</w:t>
            </w:r>
          </w:p>
        </w:tc>
        <w:tc>
          <w:tcPr>
            <w:tcW w:w="1644" w:type="dxa"/>
          </w:tcPr>
          <w:p w:rsidR="008D6066" w:rsidRPr="008D6066" w:rsidRDefault="008D6066" w:rsidP="00C650F3">
            <w:pPr>
              <w:spacing w:after="160" w:line="259" w:lineRule="auto"/>
              <w:ind w:right="27"/>
              <w:jc w:val="center"/>
              <w:rPr>
                <w:rFonts w:ascii="Times New Roman" w:eastAsia="Calibri" w:hAnsi="Times New Roman" w:cs="Times New Roman"/>
                <w:lang w:val="uk-UA" w:eastAsia="en-US"/>
              </w:rPr>
            </w:pPr>
            <w:r w:rsidRPr="008D6066">
              <w:rPr>
                <w:rFonts w:ascii="Times New Roman" w:eastAsia="Calibri" w:hAnsi="Times New Roman" w:cs="Times New Roman"/>
                <w:lang w:val="uk-UA" w:eastAsia="en-US"/>
              </w:rPr>
              <w:t>Передбачено в Програмі на 2023 рік, грн</w:t>
            </w:r>
          </w:p>
        </w:tc>
        <w:tc>
          <w:tcPr>
            <w:tcW w:w="1406" w:type="dxa"/>
          </w:tcPr>
          <w:p w:rsidR="008D6066" w:rsidRPr="008D6066" w:rsidRDefault="008D6066" w:rsidP="00C650F3">
            <w:pPr>
              <w:spacing w:after="160" w:line="259" w:lineRule="auto"/>
              <w:ind w:right="27"/>
              <w:jc w:val="center"/>
              <w:rPr>
                <w:rFonts w:ascii="Times New Roman" w:eastAsia="Calibri" w:hAnsi="Times New Roman" w:cs="Times New Roman"/>
                <w:lang w:val="uk-UA" w:eastAsia="en-US"/>
              </w:rPr>
            </w:pPr>
            <w:r w:rsidRPr="008D6066">
              <w:rPr>
                <w:rFonts w:ascii="Times New Roman" w:eastAsia="Calibri" w:hAnsi="Times New Roman" w:cs="Times New Roman"/>
                <w:lang w:val="uk-UA" w:eastAsia="en-US"/>
              </w:rPr>
              <w:t>Передбачено у бюджеті на 2023 рік, грн</w:t>
            </w:r>
          </w:p>
        </w:tc>
        <w:tc>
          <w:tcPr>
            <w:tcW w:w="1427" w:type="dxa"/>
          </w:tcPr>
          <w:p w:rsidR="008D6066" w:rsidRPr="008D6066" w:rsidRDefault="008D6066" w:rsidP="00C650F3">
            <w:pPr>
              <w:spacing w:after="160" w:line="259" w:lineRule="auto"/>
              <w:ind w:right="27"/>
              <w:jc w:val="center"/>
              <w:rPr>
                <w:rFonts w:ascii="Times New Roman" w:eastAsia="Calibri" w:hAnsi="Times New Roman" w:cs="Times New Roman"/>
                <w:lang w:val="uk-UA" w:eastAsia="en-US"/>
              </w:rPr>
            </w:pPr>
            <w:r w:rsidRPr="008D6066">
              <w:rPr>
                <w:rFonts w:ascii="Times New Roman" w:eastAsia="Calibri" w:hAnsi="Times New Roman" w:cs="Times New Roman"/>
                <w:lang w:val="uk-UA" w:eastAsia="en-US"/>
              </w:rPr>
              <w:t>Пропозиції по внесенню змін до бюджету, грн</w:t>
            </w:r>
          </w:p>
        </w:tc>
      </w:tr>
      <w:tr w:rsidR="008D6066" w:rsidRPr="008D6066" w:rsidTr="00C650F3">
        <w:trPr>
          <w:trHeight w:val="1392"/>
          <w:jc w:val="center"/>
        </w:trPr>
        <w:tc>
          <w:tcPr>
            <w:tcW w:w="4106" w:type="dxa"/>
          </w:tcPr>
          <w:p w:rsidR="008D6066" w:rsidRPr="008D6066" w:rsidRDefault="008D6066" w:rsidP="00C650F3">
            <w:pPr>
              <w:spacing w:after="160" w:line="259" w:lineRule="auto"/>
              <w:ind w:right="-106"/>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 xml:space="preserve">1.1. Розробка </w:t>
            </w:r>
            <w:r w:rsidRPr="008D6066">
              <w:rPr>
                <w:rFonts w:ascii="Times New Roman" w:hAnsi="Times New Roman" w:cs="Times New Roman"/>
                <w:lang w:val="uk-UA"/>
              </w:rPr>
              <w:t xml:space="preserve">проєкту об’єкта  «Будівництво комплексу з утилізації та знешкодження шкідливих біологічних (ветеринарних) відходів з ветеринарним пунктом за адресою: м. Одеса, вул. </w:t>
            </w:r>
            <w:proofErr w:type="spellStart"/>
            <w:r w:rsidRPr="008D6066">
              <w:rPr>
                <w:rFonts w:ascii="Times New Roman" w:hAnsi="Times New Roman" w:cs="Times New Roman"/>
                <w:lang w:val="uk-UA"/>
              </w:rPr>
              <w:t>Аеропортівська</w:t>
            </w:r>
            <w:proofErr w:type="spellEnd"/>
            <w:r w:rsidRPr="008D6066">
              <w:rPr>
                <w:rFonts w:ascii="Times New Roman" w:hAnsi="Times New Roman" w:cs="Times New Roman"/>
                <w:lang w:val="uk-UA"/>
              </w:rPr>
              <w:t>, 9-А»</w:t>
            </w:r>
          </w:p>
        </w:tc>
        <w:tc>
          <w:tcPr>
            <w:tcW w:w="766" w:type="dxa"/>
          </w:tcPr>
          <w:p w:rsidR="008D6066" w:rsidRPr="008D6066" w:rsidRDefault="008D6066" w:rsidP="00C650F3">
            <w:pPr>
              <w:spacing w:after="160" w:line="259" w:lineRule="auto"/>
              <w:jc w:val="center"/>
              <w:rPr>
                <w:rFonts w:ascii="Times New Roman" w:eastAsiaTheme="minorHAnsi" w:hAnsi="Times New Roman" w:cs="Times New Roman"/>
                <w:lang w:val="uk-UA" w:eastAsia="en-US"/>
              </w:rPr>
            </w:pPr>
          </w:p>
          <w:p w:rsidR="008D6066" w:rsidRPr="008D6066" w:rsidRDefault="008D6066" w:rsidP="00C650F3">
            <w:pPr>
              <w:spacing w:after="160" w:line="259" w:lineRule="auto"/>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3122</w:t>
            </w:r>
          </w:p>
        </w:tc>
        <w:tc>
          <w:tcPr>
            <w:tcW w:w="1644" w:type="dxa"/>
          </w:tcPr>
          <w:p w:rsidR="008D6066" w:rsidRPr="008D6066" w:rsidRDefault="008D6066" w:rsidP="00C650F3">
            <w:pPr>
              <w:spacing w:after="160" w:line="259" w:lineRule="auto"/>
              <w:jc w:val="center"/>
              <w:rPr>
                <w:rFonts w:ascii="Times New Roman" w:eastAsiaTheme="minorHAnsi" w:hAnsi="Times New Roman" w:cs="Times New Roman"/>
                <w:lang w:val="uk-UA" w:eastAsia="en-US"/>
              </w:rPr>
            </w:pPr>
          </w:p>
          <w:p w:rsidR="008D6066" w:rsidRPr="008D6066" w:rsidRDefault="008D6066" w:rsidP="00C650F3">
            <w:pPr>
              <w:spacing w:after="160" w:line="259" w:lineRule="auto"/>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1 500 000</w:t>
            </w:r>
          </w:p>
        </w:tc>
        <w:tc>
          <w:tcPr>
            <w:tcW w:w="1406" w:type="dxa"/>
          </w:tcPr>
          <w:p w:rsidR="008D6066" w:rsidRPr="008D6066" w:rsidRDefault="008D6066" w:rsidP="00C650F3">
            <w:pPr>
              <w:spacing w:after="160" w:line="259" w:lineRule="auto"/>
              <w:jc w:val="center"/>
              <w:rPr>
                <w:rFonts w:ascii="Times New Roman" w:eastAsiaTheme="minorHAnsi" w:hAnsi="Times New Roman" w:cs="Times New Roman"/>
                <w:lang w:val="uk-UA" w:eastAsia="en-US"/>
              </w:rPr>
            </w:pPr>
          </w:p>
          <w:p w:rsidR="008D6066" w:rsidRPr="008D6066" w:rsidRDefault="008D6066" w:rsidP="00C650F3">
            <w:pPr>
              <w:spacing w:after="160" w:line="259" w:lineRule="auto"/>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0</w:t>
            </w:r>
          </w:p>
        </w:tc>
        <w:tc>
          <w:tcPr>
            <w:tcW w:w="1427" w:type="dxa"/>
          </w:tcPr>
          <w:p w:rsidR="008D6066" w:rsidRPr="008D6066" w:rsidRDefault="008D6066" w:rsidP="00C650F3">
            <w:pPr>
              <w:spacing w:after="160" w:line="259" w:lineRule="auto"/>
              <w:jc w:val="center"/>
              <w:rPr>
                <w:rFonts w:ascii="Times New Roman" w:eastAsiaTheme="minorHAnsi" w:hAnsi="Times New Roman" w:cs="Times New Roman"/>
                <w:lang w:val="uk-UA" w:eastAsia="en-US"/>
              </w:rPr>
            </w:pPr>
          </w:p>
          <w:p w:rsidR="008D6066" w:rsidRPr="008D6066" w:rsidRDefault="008D6066" w:rsidP="00C650F3">
            <w:pPr>
              <w:spacing w:after="160" w:line="259" w:lineRule="auto"/>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+50 000</w:t>
            </w:r>
          </w:p>
        </w:tc>
      </w:tr>
      <w:tr w:rsidR="008D6066" w:rsidRPr="008D6066" w:rsidTr="00C650F3">
        <w:trPr>
          <w:trHeight w:val="1256"/>
          <w:jc w:val="center"/>
        </w:trPr>
        <w:tc>
          <w:tcPr>
            <w:tcW w:w="4106" w:type="dxa"/>
          </w:tcPr>
          <w:p w:rsidR="008D6066" w:rsidRPr="008D6066" w:rsidRDefault="008D6066" w:rsidP="00C650F3">
            <w:pPr>
              <w:spacing w:after="160" w:line="259" w:lineRule="auto"/>
              <w:ind w:left="-120" w:right="-106" w:firstLine="120"/>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lastRenderedPageBreak/>
              <w:t>1.3. Послуги з організації збирання, вилучення відпрацьованих батарейок і елементів живлення у закладах освіти м. Одеси з подальшою передачею ліцензійним організаціям на утилізацію</w:t>
            </w:r>
          </w:p>
        </w:tc>
        <w:tc>
          <w:tcPr>
            <w:tcW w:w="766" w:type="dxa"/>
          </w:tcPr>
          <w:p w:rsidR="008D6066" w:rsidRPr="008D6066" w:rsidRDefault="008D6066" w:rsidP="00C650F3">
            <w:pPr>
              <w:spacing w:after="160" w:line="259" w:lineRule="auto"/>
              <w:jc w:val="center"/>
              <w:rPr>
                <w:rFonts w:ascii="Times New Roman" w:eastAsiaTheme="minorHAnsi" w:hAnsi="Times New Roman" w:cs="Times New Roman"/>
                <w:lang w:val="uk-UA" w:eastAsia="en-US"/>
              </w:rPr>
            </w:pPr>
          </w:p>
          <w:p w:rsidR="008D6066" w:rsidRPr="008D6066" w:rsidRDefault="008D6066" w:rsidP="00C650F3">
            <w:pPr>
              <w:spacing w:after="160" w:line="259" w:lineRule="auto"/>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2240</w:t>
            </w:r>
          </w:p>
        </w:tc>
        <w:tc>
          <w:tcPr>
            <w:tcW w:w="1644" w:type="dxa"/>
          </w:tcPr>
          <w:p w:rsidR="008D6066" w:rsidRPr="008D6066" w:rsidRDefault="008D6066" w:rsidP="00C650F3">
            <w:pPr>
              <w:spacing w:after="160" w:line="259" w:lineRule="auto"/>
              <w:jc w:val="center"/>
              <w:rPr>
                <w:rFonts w:ascii="Times New Roman" w:eastAsiaTheme="minorHAnsi" w:hAnsi="Times New Roman" w:cs="Times New Roman"/>
                <w:lang w:val="uk-UA" w:eastAsia="en-US"/>
              </w:rPr>
            </w:pPr>
          </w:p>
          <w:p w:rsidR="008D6066" w:rsidRPr="008D6066" w:rsidRDefault="008D6066" w:rsidP="00C650F3">
            <w:pPr>
              <w:spacing w:after="160" w:line="259" w:lineRule="auto"/>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150 000</w:t>
            </w:r>
          </w:p>
        </w:tc>
        <w:tc>
          <w:tcPr>
            <w:tcW w:w="1406" w:type="dxa"/>
          </w:tcPr>
          <w:p w:rsidR="008D6066" w:rsidRPr="008D6066" w:rsidRDefault="008D6066" w:rsidP="00C650F3">
            <w:pPr>
              <w:spacing w:after="160" w:line="259" w:lineRule="auto"/>
              <w:jc w:val="center"/>
              <w:rPr>
                <w:rFonts w:ascii="Times New Roman" w:eastAsiaTheme="minorHAnsi" w:hAnsi="Times New Roman" w:cs="Times New Roman"/>
                <w:lang w:val="uk-UA" w:eastAsia="en-US"/>
              </w:rPr>
            </w:pPr>
          </w:p>
          <w:p w:rsidR="008D6066" w:rsidRPr="008D6066" w:rsidRDefault="008D6066" w:rsidP="00C650F3">
            <w:pPr>
              <w:spacing w:after="160" w:line="259" w:lineRule="auto"/>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150 000</w:t>
            </w:r>
          </w:p>
        </w:tc>
        <w:tc>
          <w:tcPr>
            <w:tcW w:w="1427" w:type="dxa"/>
          </w:tcPr>
          <w:p w:rsidR="008D6066" w:rsidRPr="008D6066" w:rsidRDefault="008D6066" w:rsidP="00C650F3">
            <w:pPr>
              <w:spacing w:after="160" w:line="259" w:lineRule="auto"/>
              <w:jc w:val="center"/>
              <w:rPr>
                <w:rFonts w:ascii="Times New Roman" w:eastAsiaTheme="minorHAnsi" w:hAnsi="Times New Roman" w:cs="Times New Roman"/>
                <w:lang w:val="uk-UA" w:eastAsia="en-US"/>
              </w:rPr>
            </w:pPr>
          </w:p>
          <w:p w:rsidR="008D6066" w:rsidRPr="008D6066" w:rsidRDefault="008D6066" w:rsidP="00C650F3">
            <w:pPr>
              <w:spacing w:after="160" w:line="259" w:lineRule="auto"/>
              <w:jc w:val="center"/>
              <w:rPr>
                <w:rFonts w:ascii="Times New Roman" w:eastAsiaTheme="minorHAnsi" w:hAnsi="Times New Roman" w:cs="Times New Roman"/>
                <w:lang w:val="uk-UA" w:eastAsia="en-US"/>
              </w:rPr>
            </w:pPr>
            <w:r w:rsidRPr="008D6066">
              <w:rPr>
                <w:rFonts w:ascii="Times New Roman" w:eastAsiaTheme="minorHAnsi" w:hAnsi="Times New Roman" w:cs="Times New Roman"/>
                <w:lang w:val="uk-UA" w:eastAsia="en-US"/>
              </w:rPr>
              <w:t>-50 000</w:t>
            </w:r>
          </w:p>
        </w:tc>
      </w:tr>
      <w:tr w:rsidR="008D6066" w:rsidRPr="008D6066" w:rsidTr="00C650F3">
        <w:trPr>
          <w:trHeight w:val="270"/>
          <w:jc w:val="center"/>
        </w:trPr>
        <w:tc>
          <w:tcPr>
            <w:tcW w:w="4106" w:type="dxa"/>
          </w:tcPr>
          <w:p w:rsidR="008D6066" w:rsidRPr="008D6066" w:rsidRDefault="008D6066" w:rsidP="00C650F3">
            <w:pPr>
              <w:spacing w:after="160" w:line="259" w:lineRule="auto"/>
              <w:jc w:val="center"/>
              <w:rPr>
                <w:rFonts w:ascii="Times New Roman" w:eastAsiaTheme="minorHAnsi" w:hAnsi="Times New Roman" w:cs="Times New Roman"/>
                <w:b/>
                <w:lang w:val="uk-UA" w:eastAsia="en-US"/>
              </w:rPr>
            </w:pPr>
            <w:r w:rsidRPr="008D6066">
              <w:rPr>
                <w:rFonts w:ascii="Times New Roman" w:eastAsiaTheme="minorHAnsi" w:hAnsi="Times New Roman" w:cs="Times New Roman"/>
                <w:b/>
                <w:lang w:val="uk-UA" w:eastAsia="en-US"/>
              </w:rPr>
              <w:t>РАЗОМ</w:t>
            </w:r>
          </w:p>
        </w:tc>
        <w:tc>
          <w:tcPr>
            <w:tcW w:w="766" w:type="dxa"/>
          </w:tcPr>
          <w:p w:rsidR="008D6066" w:rsidRPr="008D6066" w:rsidRDefault="008D6066" w:rsidP="00C650F3">
            <w:pPr>
              <w:spacing w:after="160" w:line="259" w:lineRule="auto"/>
              <w:jc w:val="center"/>
              <w:rPr>
                <w:rFonts w:ascii="Times New Roman" w:eastAsiaTheme="minorHAnsi" w:hAnsi="Times New Roman" w:cs="Times New Roman"/>
                <w:b/>
                <w:lang w:val="uk-UA" w:eastAsia="en-US"/>
              </w:rPr>
            </w:pPr>
            <w:r w:rsidRPr="008D6066">
              <w:rPr>
                <w:rFonts w:ascii="Times New Roman" w:eastAsiaTheme="minorHAnsi" w:hAnsi="Times New Roman" w:cs="Times New Roman"/>
                <w:b/>
                <w:lang w:val="uk-UA" w:eastAsia="en-US"/>
              </w:rPr>
              <w:t>х</w:t>
            </w:r>
          </w:p>
        </w:tc>
        <w:tc>
          <w:tcPr>
            <w:tcW w:w="1644" w:type="dxa"/>
          </w:tcPr>
          <w:p w:rsidR="008D6066" w:rsidRPr="008D6066" w:rsidRDefault="008D6066" w:rsidP="00C650F3">
            <w:pPr>
              <w:spacing w:after="160" w:line="259" w:lineRule="auto"/>
              <w:jc w:val="center"/>
              <w:rPr>
                <w:rFonts w:ascii="Times New Roman" w:eastAsiaTheme="minorHAnsi" w:hAnsi="Times New Roman" w:cs="Times New Roman"/>
                <w:b/>
                <w:lang w:val="uk-UA" w:eastAsia="en-US"/>
              </w:rPr>
            </w:pPr>
            <w:r w:rsidRPr="008D6066">
              <w:rPr>
                <w:rFonts w:ascii="Times New Roman" w:eastAsiaTheme="minorHAnsi" w:hAnsi="Times New Roman" w:cs="Times New Roman"/>
                <w:b/>
                <w:lang w:val="uk-UA" w:eastAsia="en-US"/>
              </w:rPr>
              <w:t>х</w:t>
            </w:r>
          </w:p>
        </w:tc>
        <w:tc>
          <w:tcPr>
            <w:tcW w:w="1406" w:type="dxa"/>
          </w:tcPr>
          <w:p w:rsidR="008D6066" w:rsidRPr="008D6066" w:rsidRDefault="008D6066" w:rsidP="00C650F3">
            <w:pPr>
              <w:spacing w:after="160" w:line="259" w:lineRule="auto"/>
              <w:jc w:val="center"/>
              <w:rPr>
                <w:rFonts w:ascii="Times New Roman" w:eastAsiaTheme="minorHAnsi" w:hAnsi="Times New Roman" w:cs="Times New Roman"/>
                <w:b/>
                <w:lang w:val="uk-UA" w:eastAsia="en-US"/>
              </w:rPr>
            </w:pPr>
            <w:r w:rsidRPr="008D6066">
              <w:rPr>
                <w:rFonts w:ascii="Times New Roman" w:eastAsiaTheme="minorHAnsi" w:hAnsi="Times New Roman" w:cs="Times New Roman"/>
                <w:b/>
                <w:lang w:val="uk-UA" w:eastAsia="en-US"/>
              </w:rPr>
              <w:t>х</w:t>
            </w:r>
          </w:p>
        </w:tc>
        <w:tc>
          <w:tcPr>
            <w:tcW w:w="1427" w:type="dxa"/>
          </w:tcPr>
          <w:p w:rsidR="008D6066" w:rsidRPr="008D6066" w:rsidRDefault="008D6066" w:rsidP="00C650F3">
            <w:pPr>
              <w:spacing w:after="160" w:line="259" w:lineRule="auto"/>
              <w:jc w:val="center"/>
              <w:rPr>
                <w:rFonts w:ascii="Times New Roman" w:eastAsiaTheme="minorHAnsi" w:hAnsi="Times New Roman" w:cs="Times New Roman"/>
                <w:b/>
                <w:lang w:val="uk-UA" w:eastAsia="en-US"/>
              </w:rPr>
            </w:pPr>
            <w:r w:rsidRPr="008D6066">
              <w:rPr>
                <w:rFonts w:ascii="Times New Roman" w:eastAsiaTheme="minorHAnsi" w:hAnsi="Times New Roman" w:cs="Times New Roman"/>
                <w:b/>
                <w:lang w:val="uk-UA" w:eastAsia="en-US"/>
              </w:rPr>
              <w:t>0</w:t>
            </w:r>
          </w:p>
        </w:tc>
      </w:tr>
    </w:tbl>
    <w:bookmarkEnd w:id="0"/>
    <w:p w:rsidR="008D6066" w:rsidRPr="008D6066" w:rsidRDefault="008D6066" w:rsidP="008D6066">
      <w:pPr>
        <w:shd w:val="clear" w:color="auto" w:fill="FFFFFF" w:themeFill="background1"/>
        <w:tabs>
          <w:tab w:val="left" w:pos="851"/>
        </w:tabs>
        <w:ind w:left="284" w:firstLine="284"/>
        <w:jc w:val="both"/>
        <w:rPr>
          <w:rFonts w:ascii="Times New Roman" w:hAnsi="Times New Roman" w:cs="Times New Roman"/>
          <w:sz w:val="28"/>
          <w:szCs w:val="28"/>
          <w:lang w:val="uk-UA"/>
        </w:rPr>
      </w:pPr>
      <w:r w:rsidRPr="008D6066">
        <w:rPr>
          <w:rFonts w:ascii="Times New Roman" w:hAnsi="Times New Roman" w:cs="Times New Roman"/>
          <w:color w:val="FF0000"/>
          <w:sz w:val="28"/>
          <w:szCs w:val="28"/>
          <w:lang w:val="uk-UA"/>
        </w:rPr>
        <w:tab/>
      </w:r>
      <w:r w:rsidRPr="008D6066">
        <w:rPr>
          <w:rFonts w:ascii="Times New Roman" w:hAnsi="Times New Roman" w:cs="Times New Roman"/>
          <w:sz w:val="28"/>
          <w:szCs w:val="28"/>
          <w:lang w:val="uk-UA"/>
        </w:rPr>
        <w:t>5. Департаментом муніципальної безпеки Одеської міської ради надані пропозиції (</w:t>
      </w:r>
      <w:r w:rsidRPr="008D6066">
        <w:rPr>
          <w:rFonts w:ascii="Times New Roman" w:hAnsi="Times New Roman" w:cs="Times New Roman"/>
          <w:i/>
          <w:iCs/>
          <w:sz w:val="28"/>
          <w:szCs w:val="28"/>
          <w:lang w:val="uk-UA"/>
        </w:rPr>
        <w:t>копії листів додаються</w:t>
      </w:r>
      <w:r w:rsidRPr="008D6066">
        <w:rPr>
          <w:rFonts w:ascii="Times New Roman" w:hAnsi="Times New Roman" w:cs="Times New Roman"/>
          <w:sz w:val="28"/>
          <w:szCs w:val="28"/>
          <w:lang w:val="uk-UA"/>
        </w:rPr>
        <w:t>) щодо перерозподілу бюджетних призначень між загальним та спеціальним фондом:</w:t>
      </w:r>
    </w:p>
    <w:tbl>
      <w:tblPr>
        <w:tblStyle w:val="a3"/>
        <w:tblW w:w="9497" w:type="dxa"/>
        <w:tblInd w:w="279" w:type="dxa"/>
        <w:tblLook w:val="04A0" w:firstRow="1" w:lastRow="0" w:firstColumn="1" w:lastColumn="0" w:noHBand="0" w:noVBand="1"/>
      </w:tblPr>
      <w:tblGrid>
        <w:gridCol w:w="2129"/>
        <w:gridCol w:w="1559"/>
        <w:gridCol w:w="1534"/>
        <w:gridCol w:w="4275"/>
      </w:tblGrid>
      <w:tr w:rsidR="008D6066" w:rsidRPr="008D6066" w:rsidTr="00C650F3">
        <w:trPr>
          <w:tblHeader/>
        </w:trPr>
        <w:tc>
          <w:tcPr>
            <w:tcW w:w="1980" w:type="dxa"/>
            <w:vMerge w:val="restart"/>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5.1. За КПКВКМБ 2219800 «Субвенція з місцевого бюджету державному бюджету на виконання програм соціально-економічного розвитку регіонів» в межах заходів Міської цільової програми «Безпечне місто Одеса» на 2020-2024 роки:</w:t>
            </w:r>
            <w:r w:rsidRPr="008D6066">
              <w:rPr>
                <w:rFonts w:ascii="Times New Roman" w:hAnsi="Times New Roman" w:cs="Times New Roman"/>
                <w:lang w:val="uk-UA"/>
              </w:rPr>
              <w:tab/>
            </w:r>
            <w:r w:rsidRPr="008D6066">
              <w:rPr>
                <w:rFonts w:ascii="Times New Roman" w:hAnsi="Times New Roman" w:cs="Times New Roman"/>
                <w:lang w:val="uk-UA"/>
              </w:rPr>
              <w:tab/>
              <w:t>Виконавець</w:t>
            </w:r>
          </w:p>
        </w:tc>
        <w:tc>
          <w:tcPr>
            <w:tcW w:w="3094" w:type="dxa"/>
            <w:gridSpan w:val="2"/>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Пропозиції по внесенню змін до бюджету, грн.</w:t>
            </w:r>
          </w:p>
        </w:tc>
        <w:tc>
          <w:tcPr>
            <w:tcW w:w="4423" w:type="dxa"/>
            <w:vMerge w:val="restart"/>
          </w:tcPr>
          <w:p w:rsidR="008D6066" w:rsidRPr="008D6066" w:rsidRDefault="008D6066" w:rsidP="00C650F3">
            <w:pPr>
              <w:jc w:val="center"/>
              <w:rPr>
                <w:rFonts w:ascii="Times New Roman" w:hAnsi="Times New Roman" w:cs="Times New Roman"/>
                <w:lang w:val="uk-UA"/>
              </w:rPr>
            </w:pPr>
            <w:r w:rsidRPr="008D6066">
              <w:rPr>
                <w:rFonts w:ascii="Times New Roman" w:hAnsi="Times New Roman" w:cs="Times New Roman"/>
                <w:lang w:val="uk-UA"/>
              </w:rPr>
              <w:t>Найменування витрат бюджету розвитку</w:t>
            </w:r>
          </w:p>
        </w:tc>
      </w:tr>
      <w:tr w:rsidR="008D6066" w:rsidRPr="008D6066" w:rsidTr="00C650F3">
        <w:trPr>
          <w:tblHeader/>
        </w:trPr>
        <w:tc>
          <w:tcPr>
            <w:tcW w:w="1980" w:type="dxa"/>
            <w:vMerge/>
          </w:tcPr>
          <w:p w:rsidR="008D6066" w:rsidRPr="008D6066" w:rsidRDefault="008D6066" w:rsidP="008D6066">
            <w:pPr>
              <w:ind w:firstLine="5"/>
              <w:jc w:val="both"/>
              <w:rPr>
                <w:rFonts w:ascii="Times New Roman" w:hAnsi="Times New Roman" w:cs="Times New Roman"/>
                <w:lang w:val="uk-UA"/>
              </w:rPr>
            </w:pPr>
          </w:p>
        </w:tc>
        <w:tc>
          <w:tcPr>
            <w:tcW w:w="1560" w:type="dxa"/>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Загальний фонд (</w:t>
            </w:r>
            <w:r w:rsidRPr="008D6066">
              <w:rPr>
                <w:rFonts w:ascii="Times New Roman" w:hAnsi="Times New Roman" w:cs="Times New Roman"/>
                <w:i/>
                <w:iCs/>
                <w:lang w:val="uk-UA"/>
              </w:rPr>
              <w:t>видатки споживання</w:t>
            </w:r>
            <w:r w:rsidRPr="008D6066">
              <w:rPr>
                <w:rFonts w:ascii="Times New Roman" w:hAnsi="Times New Roman" w:cs="Times New Roman"/>
                <w:lang w:val="uk-UA"/>
              </w:rPr>
              <w:t>)</w:t>
            </w:r>
          </w:p>
        </w:tc>
        <w:tc>
          <w:tcPr>
            <w:tcW w:w="1534" w:type="dxa"/>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Спеціальний фонд (бюджет розвитку)</w:t>
            </w:r>
          </w:p>
        </w:tc>
        <w:tc>
          <w:tcPr>
            <w:tcW w:w="4423" w:type="dxa"/>
            <w:vMerge/>
          </w:tcPr>
          <w:p w:rsidR="008D6066" w:rsidRPr="008D6066" w:rsidRDefault="008D6066" w:rsidP="00C650F3">
            <w:pPr>
              <w:jc w:val="both"/>
              <w:rPr>
                <w:rFonts w:ascii="Times New Roman" w:hAnsi="Times New Roman" w:cs="Times New Roman"/>
                <w:lang w:val="uk-UA"/>
              </w:rPr>
            </w:pPr>
          </w:p>
        </w:tc>
      </w:tr>
      <w:tr w:rsidR="008D6066" w:rsidRPr="008D6066" w:rsidTr="00C650F3">
        <w:tc>
          <w:tcPr>
            <w:tcW w:w="1980" w:type="dxa"/>
          </w:tcPr>
          <w:p w:rsidR="008D6066" w:rsidRPr="008D6066" w:rsidRDefault="008D6066" w:rsidP="008D6066">
            <w:pPr>
              <w:ind w:firstLine="5"/>
              <w:jc w:val="both"/>
              <w:rPr>
                <w:rFonts w:ascii="Times New Roman" w:hAnsi="Times New Roman" w:cs="Times New Roman"/>
                <w:lang w:val="uk-UA"/>
              </w:rPr>
            </w:pPr>
            <w:r w:rsidRPr="008D6066">
              <w:rPr>
                <w:rFonts w:ascii="Times New Roman" w:hAnsi="Times New Roman" w:cs="Times New Roman"/>
                <w:lang w:val="uk-UA"/>
              </w:rPr>
              <w:t>Військова частина А0216</w:t>
            </w:r>
          </w:p>
        </w:tc>
        <w:tc>
          <w:tcPr>
            <w:tcW w:w="1560" w:type="dxa"/>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-28 100 000</w:t>
            </w:r>
          </w:p>
        </w:tc>
        <w:tc>
          <w:tcPr>
            <w:tcW w:w="1534" w:type="dxa"/>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+28 100 000</w:t>
            </w:r>
          </w:p>
        </w:tc>
        <w:tc>
          <w:tcPr>
            <w:tcW w:w="4423" w:type="dxa"/>
          </w:tcPr>
          <w:p w:rsidR="008D6066" w:rsidRPr="008D6066" w:rsidRDefault="008D6066" w:rsidP="00C650F3">
            <w:pPr>
              <w:jc w:val="center"/>
              <w:rPr>
                <w:rFonts w:ascii="Times New Roman" w:hAnsi="Times New Roman" w:cs="Times New Roman"/>
                <w:lang w:val="uk-UA"/>
              </w:rPr>
            </w:pPr>
            <w:r w:rsidRPr="008D6066">
              <w:rPr>
                <w:rFonts w:ascii="Times New Roman" w:hAnsi="Times New Roman" w:cs="Times New Roman"/>
                <w:lang w:val="uk-UA"/>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А0216 згідно з Міською цільовою програмою "Безпечне місто Одеса" на 2020-2024 роки»</w:t>
            </w:r>
          </w:p>
        </w:tc>
      </w:tr>
      <w:tr w:rsidR="008D6066" w:rsidRPr="008D6066" w:rsidTr="00C650F3">
        <w:tc>
          <w:tcPr>
            <w:tcW w:w="1980" w:type="dxa"/>
          </w:tcPr>
          <w:p w:rsidR="008D6066" w:rsidRPr="008D6066" w:rsidRDefault="008D6066" w:rsidP="008D6066">
            <w:pPr>
              <w:ind w:firstLine="5"/>
              <w:jc w:val="both"/>
              <w:rPr>
                <w:rFonts w:ascii="Times New Roman" w:hAnsi="Times New Roman" w:cs="Times New Roman"/>
                <w:lang w:val="uk-UA"/>
              </w:rPr>
            </w:pPr>
            <w:r w:rsidRPr="008D6066">
              <w:rPr>
                <w:rFonts w:ascii="Times New Roman" w:hAnsi="Times New Roman" w:cs="Times New Roman"/>
                <w:lang w:val="uk-UA"/>
              </w:rPr>
              <w:t>Військова частина А0800</w:t>
            </w:r>
          </w:p>
        </w:tc>
        <w:tc>
          <w:tcPr>
            <w:tcW w:w="1560" w:type="dxa"/>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+11 465 140</w:t>
            </w:r>
          </w:p>
        </w:tc>
        <w:tc>
          <w:tcPr>
            <w:tcW w:w="1534" w:type="dxa"/>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-11 465 140</w:t>
            </w:r>
          </w:p>
        </w:tc>
        <w:tc>
          <w:tcPr>
            <w:tcW w:w="4423" w:type="dxa"/>
          </w:tcPr>
          <w:p w:rsidR="008D6066" w:rsidRPr="008D6066" w:rsidRDefault="008D6066" w:rsidP="00C650F3">
            <w:pPr>
              <w:jc w:val="center"/>
              <w:rPr>
                <w:rFonts w:ascii="Times New Roman" w:hAnsi="Times New Roman" w:cs="Times New Roman"/>
                <w:lang w:val="uk-UA"/>
              </w:rPr>
            </w:pPr>
            <w:r w:rsidRPr="008D6066">
              <w:rPr>
                <w:rFonts w:ascii="Times New Roman" w:hAnsi="Times New Roman" w:cs="Times New Roman"/>
                <w:lang w:val="uk-UA"/>
              </w:rPr>
              <w:t>Субвенція з місцевого бюджету державному бюджету на виконання програм соціально-економічного розвитку регіонів – капітальні трансферти військовим частинам повітряного командування «Південь» згідно з Міською цільовою програмою "Безпечне місто Одеса" на 2020-2023 роки»</w:t>
            </w:r>
          </w:p>
        </w:tc>
      </w:tr>
      <w:tr w:rsidR="008D6066" w:rsidRPr="008D6066" w:rsidTr="00C650F3">
        <w:tc>
          <w:tcPr>
            <w:tcW w:w="1980" w:type="dxa"/>
          </w:tcPr>
          <w:p w:rsidR="008D6066" w:rsidRPr="008D6066" w:rsidRDefault="008D6066" w:rsidP="008D6066">
            <w:pPr>
              <w:ind w:firstLine="5"/>
              <w:jc w:val="both"/>
              <w:rPr>
                <w:rFonts w:ascii="Times New Roman" w:hAnsi="Times New Roman" w:cs="Times New Roman"/>
                <w:lang w:val="uk-UA"/>
              </w:rPr>
            </w:pPr>
            <w:r w:rsidRPr="008D6066">
              <w:rPr>
                <w:rFonts w:ascii="Times New Roman" w:hAnsi="Times New Roman" w:cs="Times New Roman"/>
                <w:lang w:val="uk-UA"/>
              </w:rPr>
              <w:t>Військова частина А4217</w:t>
            </w:r>
          </w:p>
        </w:tc>
        <w:tc>
          <w:tcPr>
            <w:tcW w:w="1560" w:type="dxa"/>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+3 381 000</w:t>
            </w:r>
          </w:p>
        </w:tc>
        <w:tc>
          <w:tcPr>
            <w:tcW w:w="1534" w:type="dxa"/>
          </w:tcPr>
          <w:p w:rsidR="008D6066" w:rsidRPr="008D6066" w:rsidRDefault="008D6066" w:rsidP="008D6066">
            <w:pPr>
              <w:ind w:firstLine="5"/>
              <w:jc w:val="center"/>
              <w:rPr>
                <w:rFonts w:ascii="Times New Roman" w:hAnsi="Times New Roman" w:cs="Times New Roman"/>
                <w:lang w:val="uk-UA"/>
              </w:rPr>
            </w:pPr>
            <w:r w:rsidRPr="008D6066">
              <w:rPr>
                <w:rFonts w:ascii="Times New Roman" w:hAnsi="Times New Roman" w:cs="Times New Roman"/>
                <w:lang w:val="uk-UA"/>
              </w:rPr>
              <w:t>-3 381 000</w:t>
            </w:r>
          </w:p>
        </w:tc>
        <w:tc>
          <w:tcPr>
            <w:tcW w:w="4423" w:type="dxa"/>
          </w:tcPr>
          <w:p w:rsidR="008D6066" w:rsidRPr="008D6066" w:rsidRDefault="008D6066" w:rsidP="00C650F3">
            <w:pPr>
              <w:jc w:val="center"/>
              <w:rPr>
                <w:rFonts w:ascii="Times New Roman" w:hAnsi="Times New Roman" w:cs="Times New Roman"/>
                <w:lang w:val="uk-UA"/>
              </w:rPr>
            </w:pPr>
            <w:r w:rsidRPr="008D6066">
              <w:rPr>
                <w:rFonts w:ascii="Times New Roman" w:hAnsi="Times New Roman" w:cs="Times New Roman"/>
                <w:lang w:val="uk-UA"/>
              </w:rPr>
              <w:t xml:space="preserve">Субвенція з місцевого бюджету державному бюджету на виконання програм соціально-економічного розвитку регіонів – капітальні </w:t>
            </w:r>
            <w:r w:rsidRPr="008D6066">
              <w:rPr>
                <w:rFonts w:ascii="Times New Roman" w:hAnsi="Times New Roman" w:cs="Times New Roman"/>
                <w:lang w:val="uk-UA"/>
              </w:rPr>
              <w:lastRenderedPageBreak/>
              <w:t>трансферти військовій частині А4217 згідно з Міською цільовою програмою "Безпечне місто Одеса" на 2020-2023 роки»</w:t>
            </w:r>
          </w:p>
        </w:tc>
      </w:tr>
      <w:tr w:rsidR="008D6066" w:rsidRPr="008D6066" w:rsidTr="00C650F3">
        <w:tc>
          <w:tcPr>
            <w:tcW w:w="1980" w:type="dxa"/>
          </w:tcPr>
          <w:p w:rsidR="008D6066" w:rsidRPr="008D6066" w:rsidRDefault="008D6066" w:rsidP="008D6066">
            <w:pPr>
              <w:ind w:firstLine="5"/>
              <w:jc w:val="both"/>
              <w:rPr>
                <w:rFonts w:ascii="Times New Roman" w:hAnsi="Times New Roman" w:cs="Times New Roman"/>
                <w:b/>
                <w:bCs/>
                <w:lang w:val="uk-UA"/>
              </w:rPr>
            </w:pPr>
            <w:r w:rsidRPr="008D6066">
              <w:rPr>
                <w:rFonts w:ascii="Times New Roman" w:hAnsi="Times New Roman" w:cs="Times New Roman"/>
                <w:b/>
                <w:bCs/>
                <w:lang w:val="uk-UA"/>
              </w:rPr>
              <w:lastRenderedPageBreak/>
              <w:t>РАЗОМ</w:t>
            </w:r>
          </w:p>
        </w:tc>
        <w:tc>
          <w:tcPr>
            <w:tcW w:w="1560" w:type="dxa"/>
          </w:tcPr>
          <w:p w:rsidR="008D6066" w:rsidRPr="008D6066" w:rsidRDefault="008D6066" w:rsidP="008D6066">
            <w:pPr>
              <w:pStyle w:val="a6"/>
              <w:ind w:left="0" w:firstLine="5"/>
              <w:jc w:val="center"/>
              <w:rPr>
                <w:rFonts w:ascii="Times New Roman" w:hAnsi="Times New Roman" w:cs="Times New Roman"/>
                <w:b/>
                <w:bCs/>
                <w:sz w:val="24"/>
                <w:szCs w:val="24"/>
              </w:rPr>
            </w:pPr>
            <w:r w:rsidRPr="008D6066">
              <w:rPr>
                <w:rFonts w:ascii="Times New Roman" w:hAnsi="Times New Roman" w:cs="Times New Roman"/>
                <w:b/>
                <w:bCs/>
                <w:sz w:val="24"/>
                <w:szCs w:val="24"/>
              </w:rPr>
              <w:t>-13 253 860</w:t>
            </w:r>
          </w:p>
        </w:tc>
        <w:tc>
          <w:tcPr>
            <w:tcW w:w="1534" w:type="dxa"/>
          </w:tcPr>
          <w:p w:rsidR="008D6066" w:rsidRPr="008D6066" w:rsidRDefault="008D6066" w:rsidP="008D6066">
            <w:pPr>
              <w:ind w:firstLine="5"/>
              <w:jc w:val="center"/>
              <w:rPr>
                <w:rFonts w:ascii="Times New Roman" w:hAnsi="Times New Roman" w:cs="Times New Roman"/>
                <w:b/>
                <w:bCs/>
                <w:lang w:val="uk-UA"/>
              </w:rPr>
            </w:pPr>
            <w:r w:rsidRPr="008D6066">
              <w:rPr>
                <w:rFonts w:ascii="Times New Roman" w:hAnsi="Times New Roman" w:cs="Times New Roman"/>
                <w:b/>
                <w:bCs/>
                <w:lang w:val="uk-UA"/>
              </w:rPr>
              <w:t>+13 253 860</w:t>
            </w:r>
          </w:p>
        </w:tc>
        <w:tc>
          <w:tcPr>
            <w:tcW w:w="4423" w:type="dxa"/>
          </w:tcPr>
          <w:p w:rsidR="008D6066" w:rsidRPr="008D6066" w:rsidRDefault="008D6066" w:rsidP="00C650F3">
            <w:pPr>
              <w:jc w:val="center"/>
              <w:rPr>
                <w:rFonts w:ascii="Times New Roman" w:hAnsi="Times New Roman" w:cs="Times New Roman"/>
                <w:lang w:val="uk-UA"/>
              </w:rPr>
            </w:pPr>
          </w:p>
        </w:tc>
      </w:tr>
    </w:tbl>
    <w:p w:rsidR="008D6066" w:rsidRDefault="008D6066" w:rsidP="008D6066">
      <w:pPr>
        <w:shd w:val="clear" w:color="auto" w:fill="FFFFFF" w:themeFill="background1"/>
        <w:tabs>
          <w:tab w:val="left" w:pos="1134"/>
        </w:tabs>
        <w:jc w:val="both"/>
        <w:rPr>
          <w:sz w:val="28"/>
        </w:rPr>
      </w:pPr>
    </w:p>
    <w:p w:rsidR="008D6066" w:rsidRPr="008D6066" w:rsidRDefault="008D6066" w:rsidP="008D6066">
      <w:pPr>
        <w:tabs>
          <w:tab w:val="left" w:pos="1276"/>
          <w:tab w:val="left" w:pos="3828"/>
        </w:tabs>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 xml:space="preserve">5.2.  </w:t>
      </w:r>
      <w:r w:rsidRPr="008D6066">
        <w:rPr>
          <w:rFonts w:ascii="Times New Roman" w:hAnsi="Times New Roman" w:cs="Times New Roman"/>
          <w:sz w:val="28"/>
          <w:szCs w:val="28"/>
          <w:u w:val="single"/>
          <w:lang w:val="uk-UA"/>
        </w:rPr>
        <w:t>Збільшення</w:t>
      </w:r>
      <w:r w:rsidRPr="008D6066">
        <w:rPr>
          <w:rFonts w:ascii="Times New Roman" w:hAnsi="Times New Roman" w:cs="Times New Roman"/>
          <w:sz w:val="28"/>
          <w:szCs w:val="28"/>
          <w:lang w:val="uk-UA"/>
        </w:rPr>
        <w:t xml:space="preserve"> бюджетних призначень на загальну суму 5 600 000 грн за КПКВКМБ 2218230 «Інші заходи громадського порядку та безпеки» по КУ «Центр інтегрованої системи відеоспостереження та </w:t>
      </w:r>
      <w:proofErr w:type="spellStart"/>
      <w:r w:rsidRPr="008D6066">
        <w:rPr>
          <w:rFonts w:ascii="Times New Roman" w:hAnsi="Times New Roman" w:cs="Times New Roman"/>
          <w:sz w:val="28"/>
          <w:szCs w:val="28"/>
          <w:lang w:val="uk-UA"/>
        </w:rPr>
        <w:t>відеоаналітики</w:t>
      </w:r>
      <w:proofErr w:type="spellEnd"/>
      <w:r w:rsidRPr="008D6066">
        <w:rPr>
          <w:rFonts w:ascii="Times New Roman" w:hAnsi="Times New Roman" w:cs="Times New Roman"/>
          <w:sz w:val="28"/>
          <w:szCs w:val="28"/>
          <w:lang w:val="uk-UA"/>
        </w:rPr>
        <w:t xml:space="preserve"> міста Одеси (Центр – «077»)», у тому числі: </w:t>
      </w:r>
    </w:p>
    <w:p w:rsidR="008D6066" w:rsidRPr="008D6066" w:rsidRDefault="008D6066" w:rsidP="008D6066">
      <w:pPr>
        <w:tabs>
          <w:tab w:val="left" w:pos="3828"/>
        </w:tabs>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 загальний фонд (видатки споживання) – 1 100 000 грн;</w:t>
      </w:r>
    </w:p>
    <w:p w:rsidR="008D6066" w:rsidRPr="008D6066" w:rsidRDefault="008D6066" w:rsidP="008D6066">
      <w:pPr>
        <w:tabs>
          <w:tab w:val="left" w:pos="3828"/>
        </w:tabs>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 спеціальний фонд (бюджет розвитку) – 4 500 000 грн (</w:t>
      </w:r>
      <w:r w:rsidRPr="008D6066">
        <w:rPr>
          <w:rFonts w:ascii="Times New Roman" w:hAnsi="Times New Roman" w:cs="Times New Roman"/>
          <w:i/>
          <w:iCs/>
          <w:sz w:val="28"/>
          <w:szCs w:val="28"/>
          <w:lang w:val="uk-UA"/>
        </w:rPr>
        <w:t>найменування витрат бюджету розвитку: «Придбання обладнання і предметів довгострокового користування»</w:t>
      </w:r>
      <w:r w:rsidRPr="008D6066">
        <w:rPr>
          <w:rFonts w:ascii="Times New Roman" w:hAnsi="Times New Roman" w:cs="Times New Roman"/>
          <w:sz w:val="28"/>
          <w:szCs w:val="28"/>
          <w:lang w:val="uk-UA"/>
        </w:rPr>
        <w:t xml:space="preserve">). </w:t>
      </w:r>
    </w:p>
    <w:p w:rsidR="008D6066" w:rsidRPr="008D6066" w:rsidRDefault="008D6066" w:rsidP="008D6066">
      <w:pPr>
        <w:tabs>
          <w:tab w:val="left" w:pos="3828"/>
        </w:tabs>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 xml:space="preserve">Додаткова потреба пов’язана з необхідністю оплати послуг з поточного ремонту камер та вузлів Системи відеоспостереження та </w:t>
      </w:r>
      <w:proofErr w:type="spellStart"/>
      <w:r w:rsidRPr="008D6066">
        <w:rPr>
          <w:rFonts w:ascii="Times New Roman" w:hAnsi="Times New Roman" w:cs="Times New Roman"/>
          <w:sz w:val="28"/>
          <w:szCs w:val="28"/>
          <w:lang w:val="uk-UA"/>
        </w:rPr>
        <w:t>відеоаналітики</w:t>
      </w:r>
      <w:proofErr w:type="spellEnd"/>
      <w:r w:rsidRPr="008D6066">
        <w:rPr>
          <w:rFonts w:ascii="Times New Roman" w:hAnsi="Times New Roman" w:cs="Times New Roman"/>
          <w:sz w:val="28"/>
          <w:szCs w:val="28"/>
          <w:lang w:val="uk-UA"/>
        </w:rPr>
        <w:t xml:space="preserve"> міста Одеси (далі – Системи) - 900,0 тис. грн; придбання та встановлення з одночасним підключенням до Інтегрованої системи відеоспостереження та </w:t>
      </w:r>
      <w:proofErr w:type="spellStart"/>
      <w:r w:rsidRPr="008D6066">
        <w:rPr>
          <w:rFonts w:ascii="Times New Roman" w:hAnsi="Times New Roman" w:cs="Times New Roman"/>
          <w:sz w:val="28"/>
          <w:szCs w:val="28"/>
          <w:lang w:val="uk-UA"/>
        </w:rPr>
        <w:t>відеоаналітики</w:t>
      </w:r>
      <w:proofErr w:type="spellEnd"/>
      <w:r w:rsidRPr="008D6066">
        <w:rPr>
          <w:rFonts w:ascii="Times New Roman" w:hAnsi="Times New Roman" w:cs="Times New Roman"/>
          <w:sz w:val="28"/>
          <w:szCs w:val="28"/>
          <w:lang w:val="uk-UA"/>
        </w:rPr>
        <w:t xml:space="preserve"> міста Одеси обладнання для ефективної та безперебійної роботи Системи  - 4 700 000 грн, яке </w:t>
      </w:r>
      <w:proofErr w:type="spellStart"/>
      <w:r w:rsidRPr="008D6066">
        <w:rPr>
          <w:rFonts w:ascii="Times New Roman" w:hAnsi="Times New Roman" w:cs="Times New Roman"/>
          <w:sz w:val="28"/>
          <w:szCs w:val="28"/>
          <w:lang w:val="uk-UA"/>
        </w:rPr>
        <w:t>надасть</w:t>
      </w:r>
      <w:proofErr w:type="spellEnd"/>
      <w:r w:rsidRPr="008D6066">
        <w:rPr>
          <w:rFonts w:ascii="Times New Roman" w:hAnsi="Times New Roman" w:cs="Times New Roman"/>
          <w:sz w:val="28"/>
          <w:szCs w:val="28"/>
          <w:lang w:val="uk-UA"/>
        </w:rPr>
        <w:t xml:space="preserve"> можливість модернізувати складові частини Системи (підключити майже 1 000 камер відеоспостереження до платформи та збільшити термін зберігання інформації в системі з 14 до 28 діб). Видатки здійснюються з рамках Міської цільової програми «Безпечне місто Одеса» на 2020-2024 роки. </w:t>
      </w:r>
    </w:p>
    <w:p w:rsidR="008D6066" w:rsidRPr="008D6066" w:rsidRDefault="008D6066" w:rsidP="008D6066">
      <w:pPr>
        <w:tabs>
          <w:tab w:val="left" w:pos="3828"/>
        </w:tabs>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u w:val="single"/>
          <w:lang w:val="uk-UA"/>
        </w:rPr>
        <w:t>Зменшення</w:t>
      </w:r>
      <w:r w:rsidRPr="008D6066">
        <w:rPr>
          <w:rFonts w:ascii="Times New Roman" w:hAnsi="Times New Roman" w:cs="Times New Roman"/>
          <w:sz w:val="28"/>
          <w:szCs w:val="28"/>
          <w:lang w:val="uk-UA"/>
        </w:rPr>
        <w:t xml:space="preserve"> бюджетних призначень загального фонду, визначених на оплату праці з нарахуваннями КУ «Центр інтегрованої системи відеоспостереження та </w:t>
      </w:r>
      <w:proofErr w:type="spellStart"/>
      <w:r w:rsidRPr="008D6066">
        <w:rPr>
          <w:rFonts w:ascii="Times New Roman" w:hAnsi="Times New Roman" w:cs="Times New Roman"/>
          <w:sz w:val="28"/>
          <w:szCs w:val="28"/>
          <w:lang w:val="uk-UA"/>
        </w:rPr>
        <w:t>відеоаналітики</w:t>
      </w:r>
      <w:proofErr w:type="spellEnd"/>
      <w:r w:rsidRPr="008D6066">
        <w:rPr>
          <w:rFonts w:ascii="Times New Roman" w:hAnsi="Times New Roman" w:cs="Times New Roman"/>
          <w:sz w:val="28"/>
          <w:szCs w:val="28"/>
          <w:lang w:val="uk-UA"/>
        </w:rPr>
        <w:t xml:space="preserve"> міста Одеси (Центр – «077»)» та КУ </w:t>
      </w:r>
      <w:r w:rsidRPr="008D6066">
        <w:rPr>
          <w:rFonts w:ascii="Times New Roman" w:hAnsi="Times New Roman" w:cs="Times New Roman"/>
          <w:sz w:val="28"/>
          <w:szCs w:val="28"/>
          <w:lang w:val="uk-UA"/>
        </w:rPr>
        <w:lastRenderedPageBreak/>
        <w:t>«</w:t>
      </w:r>
      <w:proofErr w:type="spellStart"/>
      <w:r w:rsidRPr="008D6066">
        <w:rPr>
          <w:rFonts w:ascii="Times New Roman" w:hAnsi="Times New Roman" w:cs="Times New Roman"/>
          <w:sz w:val="28"/>
          <w:szCs w:val="28"/>
          <w:lang w:val="uk-UA"/>
        </w:rPr>
        <w:t>Рятувально</w:t>
      </w:r>
      <w:proofErr w:type="spellEnd"/>
      <w:r w:rsidRPr="008D6066">
        <w:rPr>
          <w:rFonts w:ascii="Times New Roman" w:hAnsi="Times New Roman" w:cs="Times New Roman"/>
          <w:sz w:val="28"/>
          <w:szCs w:val="28"/>
          <w:lang w:val="uk-UA"/>
        </w:rPr>
        <w:t>- водолазна служба Одеської міської ради» враховуючи те, що фактичні видатки на оплату праці з нарахуваннями, у тому числі за рахунок наявних вакантних посад, протягом року менші, ніж були заплановані, у сумі 5 600 000 грн, у тому числі за наступними КПКВКМБ:</w:t>
      </w:r>
    </w:p>
    <w:p w:rsidR="008D6066" w:rsidRPr="008D6066" w:rsidRDefault="008D6066" w:rsidP="008D6066">
      <w:pPr>
        <w:pStyle w:val="aa"/>
        <w:numPr>
          <w:ilvl w:val="0"/>
          <w:numId w:val="3"/>
        </w:numPr>
        <w:tabs>
          <w:tab w:val="left" w:pos="993"/>
        </w:tabs>
        <w:ind w:left="284" w:firstLine="497"/>
        <w:jc w:val="both"/>
        <w:rPr>
          <w:rFonts w:ascii="Times New Roman" w:eastAsia="Times New Roman" w:hAnsi="Times New Roman" w:cs="Times New Roman"/>
          <w:sz w:val="28"/>
          <w:szCs w:val="28"/>
          <w:lang w:eastAsia="uk-UA"/>
        </w:rPr>
      </w:pPr>
      <w:r w:rsidRPr="008D6066">
        <w:rPr>
          <w:rFonts w:ascii="Times New Roman" w:eastAsia="Times New Roman" w:hAnsi="Times New Roman" w:cs="Times New Roman"/>
          <w:sz w:val="28"/>
          <w:szCs w:val="28"/>
          <w:lang w:eastAsia="uk-UA"/>
        </w:rPr>
        <w:t>2218120 «Заходи з організації рятування на водах» (</w:t>
      </w:r>
      <w:r w:rsidRPr="008D6066">
        <w:rPr>
          <w:rFonts w:ascii="Times New Roman" w:eastAsia="Times New Roman" w:hAnsi="Times New Roman" w:cs="Times New Roman"/>
          <w:i/>
          <w:iCs/>
          <w:sz w:val="28"/>
          <w:szCs w:val="28"/>
          <w:lang w:eastAsia="uk-UA"/>
        </w:rPr>
        <w:t>видатки споживання, у тому числі оплата праці – 100 000 грн</w:t>
      </w:r>
      <w:r w:rsidRPr="008D6066">
        <w:rPr>
          <w:rFonts w:ascii="Times New Roman" w:eastAsia="Times New Roman" w:hAnsi="Times New Roman" w:cs="Times New Roman"/>
          <w:sz w:val="28"/>
          <w:szCs w:val="28"/>
          <w:lang w:eastAsia="uk-UA"/>
        </w:rPr>
        <w:t>);</w:t>
      </w:r>
    </w:p>
    <w:p w:rsidR="008D6066" w:rsidRPr="008D6066" w:rsidRDefault="008D6066" w:rsidP="008D6066">
      <w:pPr>
        <w:pStyle w:val="aa"/>
        <w:numPr>
          <w:ilvl w:val="0"/>
          <w:numId w:val="3"/>
        </w:numPr>
        <w:tabs>
          <w:tab w:val="left" w:pos="993"/>
        </w:tabs>
        <w:ind w:left="284" w:firstLine="497"/>
        <w:jc w:val="both"/>
        <w:rPr>
          <w:rFonts w:ascii="Times New Roman" w:eastAsia="Times New Roman" w:hAnsi="Times New Roman" w:cs="Times New Roman"/>
          <w:sz w:val="28"/>
          <w:szCs w:val="28"/>
          <w:lang w:eastAsia="uk-UA"/>
        </w:rPr>
      </w:pPr>
      <w:r w:rsidRPr="008D6066">
        <w:rPr>
          <w:rFonts w:ascii="Times New Roman" w:hAnsi="Times New Roman" w:cs="Times New Roman"/>
          <w:sz w:val="28"/>
          <w:szCs w:val="28"/>
        </w:rPr>
        <w:t>2218130 «Забезпечення діяльності місцевої та добровільної пожежної охорони»</w:t>
      </w:r>
      <w:r w:rsidRPr="008D6066">
        <w:rPr>
          <w:rFonts w:ascii="Times New Roman" w:eastAsia="Times New Roman" w:hAnsi="Times New Roman" w:cs="Times New Roman"/>
          <w:sz w:val="28"/>
          <w:szCs w:val="28"/>
          <w:lang w:eastAsia="uk-UA"/>
        </w:rPr>
        <w:t xml:space="preserve"> (</w:t>
      </w:r>
      <w:r w:rsidRPr="008D6066">
        <w:rPr>
          <w:rFonts w:ascii="Times New Roman" w:eastAsia="Times New Roman" w:hAnsi="Times New Roman" w:cs="Times New Roman"/>
          <w:i/>
          <w:iCs/>
          <w:sz w:val="28"/>
          <w:szCs w:val="28"/>
          <w:lang w:eastAsia="uk-UA"/>
        </w:rPr>
        <w:t>видатки споживання – 1 200 000 грн, з них оплата праці – 930 000 грн</w:t>
      </w:r>
      <w:r w:rsidRPr="008D6066">
        <w:rPr>
          <w:rFonts w:ascii="Times New Roman" w:eastAsia="Times New Roman" w:hAnsi="Times New Roman" w:cs="Times New Roman"/>
          <w:sz w:val="28"/>
          <w:szCs w:val="28"/>
          <w:lang w:eastAsia="uk-UA"/>
        </w:rPr>
        <w:t>);</w:t>
      </w:r>
    </w:p>
    <w:p w:rsidR="008D6066" w:rsidRPr="008D6066" w:rsidRDefault="008D6066" w:rsidP="008D6066">
      <w:pPr>
        <w:pStyle w:val="aa"/>
        <w:numPr>
          <w:ilvl w:val="0"/>
          <w:numId w:val="3"/>
        </w:numPr>
        <w:tabs>
          <w:tab w:val="left" w:pos="993"/>
        </w:tabs>
        <w:ind w:left="284" w:firstLine="497"/>
        <w:jc w:val="both"/>
        <w:rPr>
          <w:rFonts w:ascii="Times New Roman" w:eastAsia="Times New Roman" w:hAnsi="Times New Roman" w:cs="Times New Roman"/>
          <w:sz w:val="28"/>
          <w:szCs w:val="28"/>
          <w:lang w:eastAsia="uk-UA"/>
        </w:rPr>
      </w:pPr>
      <w:r w:rsidRPr="008D6066">
        <w:rPr>
          <w:rFonts w:ascii="Times New Roman" w:hAnsi="Times New Roman" w:cs="Times New Roman"/>
          <w:sz w:val="28"/>
          <w:szCs w:val="28"/>
        </w:rPr>
        <w:t xml:space="preserve">2218230 «Інші заходи громадського порядку та безпеки» </w:t>
      </w:r>
      <w:r w:rsidRPr="008D6066">
        <w:rPr>
          <w:rFonts w:ascii="Times New Roman" w:eastAsia="Times New Roman" w:hAnsi="Times New Roman" w:cs="Times New Roman"/>
          <w:sz w:val="28"/>
          <w:szCs w:val="28"/>
          <w:lang w:eastAsia="uk-UA"/>
        </w:rPr>
        <w:t>(</w:t>
      </w:r>
      <w:r w:rsidRPr="008D6066">
        <w:rPr>
          <w:rFonts w:ascii="Times New Roman" w:eastAsia="Times New Roman" w:hAnsi="Times New Roman" w:cs="Times New Roman"/>
          <w:i/>
          <w:iCs/>
          <w:sz w:val="28"/>
          <w:szCs w:val="28"/>
          <w:lang w:eastAsia="uk-UA"/>
        </w:rPr>
        <w:t>видатки споживання – 4 300 000 грн, з них оплата праці – 3 500 000 грн</w:t>
      </w:r>
      <w:r w:rsidRPr="008D6066">
        <w:rPr>
          <w:rFonts w:ascii="Times New Roman" w:eastAsia="Times New Roman" w:hAnsi="Times New Roman" w:cs="Times New Roman"/>
          <w:sz w:val="28"/>
          <w:szCs w:val="28"/>
          <w:lang w:eastAsia="uk-UA"/>
        </w:rPr>
        <w:t xml:space="preserve">). </w:t>
      </w:r>
    </w:p>
    <w:p w:rsidR="008D6066" w:rsidRPr="008D6066" w:rsidRDefault="008D6066" w:rsidP="008D6066">
      <w:pPr>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6. Департаментом праці та соціальної політики Одеської міської ради надані пропозиції (</w:t>
      </w:r>
      <w:r w:rsidRPr="008D6066">
        <w:rPr>
          <w:rFonts w:ascii="Times New Roman" w:hAnsi="Times New Roman" w:cs="Times New Roman"/>
          <w:i/>
          <w:iCs/>
          <w:sz w:val="28"/>
          <w:szCs w:val="28"/>
          <w:lang w:val="uk-UA"/>
        </w:rPr>
        <w:t>копії листів додаються</w:t>
      </w:r>
      <w:r w:rsidRPr="008D6066">
        <w:rPr>
          <w:rFonts w:ascii="Times New Roman" w:hAnsi="Times New Roman" w:cs="Times New Roman"/>
          <w:sz w:val="28"/>
          <w:szCs w:val="28"/>
          <w:lang w:val="uk-UA"/>
        </w:rPr>
        <w:t>) щодо перерозподілу бюджетних призначень:</w:t>
      </w:r>
    </w:p>
    <w:p w:rsidR="008D6066" w:rsidRPr="008D6066" w:rsidRDefault="008D6066" w:rsidP="008D6066">
      <w:pPr>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6.1. Для забезпечення своєчасного та в повному обсязі виплат компенсацій фізичним особам, які надають соціальні послуги з догляду на непрофесійній основі, визначити додаткові бюджетні призначення загального фонду за КПКВКМБ 0813160 «</w:t>
      </w:r>
      <w:r w:rsidRPr="008D6066">
        <w:rPr>
          <w:rFonts w:ascii="Times New Roman" w:hAnsi="Times New Roman" w:cs="Times New Roman"/>
          <w:bCs/>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r w:rsidRPr="008D6066">
        <w:rPr>
          <w:rFonts w:ascii="Times New Roman" w:hAnsi="Times New Roman" w:cs="Times New Roman"/>
          <w:bCs/>
          <w:i/>
          <w:iCs/>
          <w:sz w:val="28"/>
          <w:szCs w:val="28"/>
          <w:lang w:val="uk-UA"/>
        </w:rPr>
        <w:t>видатки споживання</w:t>
      </w:r>
      <w:r w:rsidRPr="008D6066">
        <w:rPr>
          <w:rFonts w:ascii="Times New Roman" w:hAnsi="Times New Roman" w:cs="Times New Roman"/>
          <w:bCs/>
          <w:sz w:val="28"/>
          <w:szCs w:val="28"/>
          <w:lang w:val="uk-UA"/>
        </w:rPr>
        <w:t>) у сумі  11 600 000 грн</w:t>
      </w:r>
      <w:r w:rsidRPr="008D6066">
        <w:rPr>
          <w:rFonts w:ascii="Times New Roman" w:hAnsi="Times New Roman" w:cs="Times New Roman"/>
          <w:sz w:val="28"/>
          <w:szCs w:val="28"/>
          <w:lang w:val="uk-UA"/>
        </w:rPr>
        <w:t>.</w:t>
      </w:r>
    </w:p>
    <w:p w:rsidR="008D6066" w:rsidRPr="008D6066" w:rsidRDefault="008D6066" w:rsidP="008D6066">
      <w:pPr>
        <w:ind w:left="284" w:firstLine="567"/>
        <w:jc w:val="both"/>
        <w:rPr>
          <w:rFonts w:ascii="Times New Roman" w:hAnsi="Times New Roman" w:cs="Times New Roman"/>
          <w:sz w:val="28"/>
          <w:szCs w:val="28"/>
          <w:lang w:val="uk-UA"/>
        </w:rPr>
      </w:pPr>
      <w:r w:rsidRPr="008D6066">
        <w:rPr>
          <w:rFonts w:ascii="Times New Roman" w:eastAsia="Calibri" w:hAnsi="Times New Roman" w:cs="Times New Roman"/>
          <w:sz w:val="28"/>
          <w:szCs w:val="28"/>
          <w:lang w:val="uk-UA"/>
        </w:rPr>
        <w:t xml:space="preserve">6.2. На баланс КУ «Центр соціальних служб Одеської міської ради» (надалі - Центр) було передано та закріплено за ним на праві оперативного управління приміщення за адресою </w:t>
      </w:r>
      <w:r w:rsidRPr="008D6066">
        <w:rPr>
          <w:rFonts w:ascii="Times New Roman" w:hAnsi="Times New Roman" w:cs="Times New Roman"/>
          <w:sz w:val="28"/>
          <w:szCs w:val="28"/>
          <w:lang w:val="uk-UA"/>
        </w:rPr>
        <w:t xml:space="preserve">вул. Романа </w:t>
      </w:r>
      <w:proofErr w:type="spellStart"/>
      <w:r w:rsidRPr="008D6066">
        <w:rPr>
          <w:rFonts w:ascii="Times New Roman" w:hAnsi="Times New Roman" w:cs="Times New Roman"/>
          <w:sz w:val="28"/>
          <w:szCs w:val="28"/>
          <w:lang w:val="uk-UA"/>
        </w:rPr>
        <w:t>Кармена</w:t>
      </w:r>
      <w:proofErr w:type="spellEnd"/>
      <w:r w:rsidRPr="008D6066">
        <w:rPr>
          <w:rFonts w:ascii="Times New Roman" w:hAnsi="Times New Roman" w:cs="Times New Roman"/>
          <w:sz w:val="28"/>
          <w:szCs w:val="28"/>
          <w:lang w:val="uk-UA"/>
        </w:rPr>
        <w:t xml:space="preserve">, 13, в даному приміщенні заплановано розміщення відділу соціальної роботи Центру соціальних служб Одеської міської ради у Приморському районі. Для проведення поточного ремонту Центру запропоновано перерозподіл та збільшення бюджетних призначень загальному фонду за КПКВКМБ 0813121 «Утримання та забезпечення діяльності центрів соціальних служб» (видатки споживання) у сумі </w:t>
      </w:r>
      <w:r w:rsidRPr="008D6066">
        <w:rPr>
          <w:rFonts w:ascii="Times New Roman" w:hAnsi="Times New Roman" w:cs="Times New Roman"/>
          <w:bCs/>
          <w:sz w:val="28"/>
          <w:szCs w:val="28"/>
          <w:lang w:val="uk-UA"/>
        </w:rPr>
        <w:t>700 000 грн, при цьому зменшуються видатки, визначені на оплату</w:t>
      </w:r>
      <w:r w:rsidRPr="008D6066">
        <w:rPr>
          <w:rFonts w:ascii="Times New Roman" w:hAnsi="Times New Roman" w:cs="Times New Roman"/>
          <w:sz w:val="28"/>
          <w:szCs w:val="28"/>
          <w:lang w:val="uk-UA"/>
        </w:rPr>
        <w:t xml:space="preserve"> </w:t>
      </w:r>
      <w:r w:rsidRPr="008D6066">
        <w:rPr>
          <w:rFonts w:ascii="Times New Roman" w:hAnsi="Times New Roman" w:cs="Times New Roman"/>
          <w:bCs/>
          <w:sz w:val="28"/>
          <w:szCs w:val="28"/>
          <w:lang w:val="uk-UA"/>
        </w:rPr>
        <w:t>комунальних послуг та енергоносії у сумі  515 000 грн.</w:t>
      </w:r>
      <w:r w:rsidRPr="008D6066">
        <w:rPr>
          <w:rFonts w:ascii="Times New Roman" w:hAnsi="Times New Roman" w:cs="Times New Roman"/>
          <w:sz w:val="28"/>
          <w:szCs w:val="28"/>
          <w:lang w:val="uk-UA"/>
        </w:rPr>
        <w:t xml:space="preserve"> </w:t>
      </w:r>
    </w:p>
    <w:p w:rsidR="008D6066" w:rsidRPr="008D6066" w:rsidRDefault="008D6066" w:rsidP="008D6066">
      <w:pPr>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6.3. Для реалізації Міської цільової програми надання соціальних послуг та інших видів допомоги вразливим верствам населення міста Одеси на 2021 – 2023 роки, затвердженої рішенням Одеської міської ради № 19-VIII від 24.12.2020 та Міської цільової програми «Рівність» на 2023-2025 роки, затвердженої рішенням Одеської міської ради № 1142-VIІI від 03.05.2023 (</w:t>
      </w:r>
      <w:r w:rsidRPr="008D6066">
        <w:rPr>
          <w:rFonts w:ascii="Times New Roman" w:hAnsi="Times New Roman" w:cs="Times New Roman"/>
          <w:i/>
          <w:sz w:val="28"/>
          <w:szCs w:val="28"/>
          <w:lang w:val="uk-UA"/>
        </w:rPr>
        <w:t>Інформація в розрізі заходів Програм наведена у додатках 2, 3 до цього листа, що додаються</w:t>
      </w:r>
      <w:r w:rsidRPr="008D6066">
        <w:rPr>
          <w:rFonts w:ascii="Times New Roman" w:hAnsi="Times New Roman" w:cs="Times New Roman"/>
          <w:sz w:val="28"/>
          <w:szCs w:val="28"/>
          <w:lang w:val="uk-UA"/>
        </w:rPr>
        <w:t>), на підставі проведеного Департаментом праці та соціального захисту населення аналізу надані пропозиції щодо перерозподілу та зменшенню бюджетних призначень за КПКВКМБ 0813241 «Забезпечення діяльності інших закладів у сфері соціального захисту і соціального забезпечення» та КПКВКМБ 0813242 «Інші заходи у сфері соціального захисту і соціального забезпечення», а саме:</w:t>
      </w:r>
    </w:p>
    <w:tbl>
      <w:tblPr>
        <w:tblStyle w:val="a3"/>
        <w:tblpPr w:leftFromText="180" w:rightFromText="180" w:vertAnchor="text" w:horzAnchor="margin" w:tblpX="279" w:tblpY="116"/>
        <w:tblW w:w="9351" w:type="dxa"/>
        <w:tblLook w:val="04A0" w:firstRow="1" w:lastRow="0" w:firstColumn="1" w:lastColumn="0" w:noHBand="0" w:noVBand="1"/>
      </w:tblPr>
      <w:tblGrid>
        <w:gridCol w:w="1799"/>
        <w:gridCol w:w="5993"/>
        <w:gridCol w:w="1559"/>
      </w:tblGrid>
      <w:tr w:rsidR="008D6066" w:rsidRPr="008D6066" w:rsidTr="00C650F3">
        <w:trPr>
          <w:trHeight w:val="263"/>
          <w:tblHeader/>
        </w:trPr>
        <w:tc>
          <w:tcPr>
            <w:tcW w:w="1799" w:type="dxa"/>
            <w:shd w:val="clear" w:color="auto" w:fill="auto"/>
          </w:tcPr>
          <w:p w:rsidR="008D6066" w:rsidRPr="008D6066" w:rsidRDefault="008D6066" w:rsidP="008D6066">
            <w:pPr>
              <w:ind w:firstLine="0"/>
              <w:jc w:val="center"/>
              <w:rPr>
                <w:rFonts w:ascii="Times New Roman" w:hAnsi="Times New Roman" w:cs="Times New Roman"/>
                <w:color w:val="000000"/>
                <w:lang w:val="uk-UA"/>
              </w:rPr>
            </w:pPr>
            <w:r w:rsidRPr="008D6066">
              <w:rPr>
                <w:rFonts w:ascii="Times New Roman" w:hAnsi="Times New Roman" w:cs="Times New Roman"/>
                <w:color w:val="000000"/>
                <w:lang w:val="uk-UA"/>
              </w:rPr>
              <w:lastRenderedPageBreak/>
              <w:t>КПКВКМБ</w:t>
            </w:r>
          </w:p>
        </w:tc>
        <w:tc>
          <w:tcPr>
            <w:tcW w:w="5993" w:type="dxa"/>
            <w:shd w:val="clear" w:color="auto" w:fill="auto"/>
          </w:tcPr>
          <w:p w:rsidR="008D6066" w:rsidRPr="008D6066" w:rsidRDefault="008D6066" w:rsidP="008D6066">
            <w:pPr>
              <w:ind w:firstLine="0"/>
              <w:jc w:val="center"/>
              <w:rPr>
                <w:rFonts w:ascii="Times New Roman" w:hAnsi="Times New Roman" w:cs="Times New Roman"/>
                <w:color w:val="000000"/>
                <w:lang w:val="uk-UA"/>
              </w:rPr>
            </w:pPr>
            <w:r w:rsidRPr="008D6066">
              <w:rPr>
                <w:rFonts w:ascii="Times New Roman" w:hAnsi="Times New Roman" w:cs="Times New Roman"/>
                <w:color w:val="000000"/>
                <w:lang w:val="uk-UA"/>
              </w:rPr>
              <w:t>Напрямок/Найменування витрат бюджету розвитку</w:t>
            </w:r>
          </w:p>
        </w:tc>
        <w:tc>
          <w:tcPr>
            <w:tcW w:w="1559" w:type="dxa"/>
            <w:shd w:val="clear" w:color="auto" w:fill="auto"/>
          </w:tcPr>
          <w:p w:rsidR="008D6066" w:rsidRPr="008D6066" w:rsidRDefault="008D6066" w:rsidP="008D6066">
            <w:pPr>
              <w:ind w:left="-107" w:firstLine="0"/>
              <w:jc w:val="center"/>
              <w:rPr>
                <w:rFonts w:ascii="Times New Roman" w:hAnsi="Times New Roman" w:cs="Times New Roman"/>
                <w:color w:val="000000"/>
                <w:lang w:val="uk-UA"/>
              </w:rPr>
            </w:pPr>
            <w:r w:rsidRPr="008D6066">
              <w:rPr>
                <w:rFonts w:ascii="Times New Roman" w:hAnsi="Times New Roman" w:cs="Times New Roman"/>
                <w:color w:val="000000"/>
                <w:lang w:val="uk-UA"/>
              </w:rPr>
              <w:t>Сума, грн</w:t>
            </w:r>
          </w:p>
        </w:tc>
      </w:tr>
      <w:tr w:rsidR="008D6066" w:rsidRPr="008D6066" w:rsidTr="00C650F3">
        <w:trPr>
          <w:trHeight w:val="263"/>
        </w:trPr>
        <w:tc>
          <w:tcPr>
            <w:tcW w:w="1799" w:type="dxa"/>
            <w:shd w:val="clear" w:color="auto" w:fill="FFFF00"/>
          </w:tcPr>
          <w:p w:rsidR="008D6066" w:rsidRPr="008D6066" w:rsidRDefault="008D6066" w:rsidP="008D6066">
            <w:pPr>
              <w:ind w:firstLine="0"/>
              <w:jc w:val="center"/>
              <w:rPr>
                <w:rFonts w:ascii="Times New Roman" w:hAnsi="Times New Roman" w:cs="Times New Roman"/>
                <w:b/>
                <w:color w:val="000000"/>
                <w:lang w:val="uk-UA"/>
              </w:rPr>
            </w:pPr>
          </w:p>
        </w:tc>
        <w:tc>
          <w:tcPr>
            <w:tcW w:w="5993" w:type="dxa"/>
            <w:shd w:val="clear" w:color="auto" w:fill="FFFF00"/>
          </w:tcPr>
          <w:p w:rsidR="008D6066" w:rsidRPr="008D6066" w:rsidRDefault="008D6066" w:rsidP="008D6066">
            <w:pPr>
              <w:ind w:firstLine="0"/>
              <w:jc w:val="center"/>
              <w:rPr>
                <w:rFonts w:ascii="Times New Roman" w:hAnsi="Times New Roman" w:cs="Times New Roman"/>
                <w:b/>
                <w:color w:val="000000"/>
                <w:lang w:val="uk-UA"/>
              </w:rPr>
            </w:pPr>
            <w:r w:rsidRPr="008D6066">
              <w:rPr>
                <w:rFonts w:ascii="Times New Roman" w:hAnsi="Times New Roman" w:cs="Times New Roman"/>
                <w:b/>
                <w:color w:val="000000"/>
                <w:lang w:val="uk-UA"/>
              </w:rPr>
              <w:t>Загальний фонд</w:t>
            </w:r>
          </w:p>
        </w:tc>
        <w:tc>
          <w:tcPr>
            <w:tcW w:w="1559" w:type="dxa"/>
            <w:shd w:val="clear" w:color="auto" w:fill="FFFF00"/>
          </w:tcPr>
          <w:p w:rsidR="008D6066" w:rsidRPr="008D6066" w:rsidRDefault="008D6066" w:rsidP="008D6066">
            <w:pPr>
              <w:ind w:left="-107" w:firstLine="0"/>
              <w:jc w:val="center"/>
              <w:rPr>
                <w:rFonts w:ascii="Times New Roman" w:hAnsi="Times New Roman" w:cs="Times New Roman"/>
                <w:b/>
                <w:color w:val="000000"/>
                <w:lang w:val="uk-UA"/>
              </w:rPr>
            </w:pPr>
            <w:r w:rsidRPr="008D6066">
              <w:rPr>
                <w:rFonts w:ascii="Times New Roman" w:hAnsi="Times New Roman" w:cs="Times New Roman"/>
                <w:b/>
                <w:color w:val="000000"/>
                <w:lang w:val="uk-UA"/>
              </w:rPr>
              <w:t>-15 850 000</w:t>
            </w:r>
          </w:p>
        </w:tc>
      </w:tr>
      <w:tr w:rsidR="008D6066" w:rsidRPr="008D6066" w:rsidTr="00C650F3">
        <w:trPr>
          <w:trHeight w:val="546"/>
        </w:trPr>
        <w:tc>
          <w:tcPr>
            <w:tcW w:w="1799" w:type="dxa"/>
          </w:tcPr>
          <w:p w:rsidR="008D6066" w:rsidRPr="008D6066" w:rsidRDefault="008D6066" w:rsidP="008D6066">
            <w:pPr>
              <w:ind w:firstLine="0"/>
              <w:jc w:val="center"/>
              <w:rPr>
                <w:rFonts w:ascii="Times New Roman" w:hAnsi="Times New Roman" w:cs="Times New Roman"/>
                <w:b/>
                <w:color w:val="000000"/>
                <w:lang w:val="uk-UA"/>
              </w:rPr>
            </w:pPr>
            <w:r w:rsidRPr="008D6066">
              <w:rPr>
                <w:rFonts w:ascii="Times New Roman" w:hAnsi="Times New Roman" w:cs="Times New Roman"/>
                <w:b/>
                <w:color w:val="000000"/>
                <w:lang w:val="uk-UA"/>
              </w:rPr>
              <w:t>0813241 «Забезпечення діяльності інших закладів у сфері соціального захисту і соціального забезпечення»</w:t>
            </w:r>
          </w:p>
        </w:tc>
        <w:tc>
          <w:tcPr>
            <w:tcW w:w="5993" w:type="dxa"/>
          </w:tcPr>
          <w:p w:rsidR="008D6066" w:rsidRPr="008D6066" w:rsidRDefault="008D6066" w:rsidP="008D6066">
            <w:pPr>
              <w:ind w:firstLine="0"/>
              <w:jc w:val="center"/>
              <w:rPr>
                <w:rFonts w:ascii="Times New Roman" w:hAnsi="Times New Roman" w:cs="Times New Roman"/>
                <w:b/>
                <w:color w:val="000000"/>
                <w:lang w:val="uk-UA"/>
              </w:rPr>
            </w:pPr>
            <w:r w:rsidRPr="008D6066">
              <w:rPr>
                <w:rFonts w:ascii="Times New Roman" w:hAnsi="Times New Roman" w:cs="Times New Roman"/>
                <w:b/>
                <w:lang w:val="uk-UA"/>
              </w:rPr>
              <w:t>Міська цільова програма надання соціальних послуг та інших видів допомоги вразливим верствам населення міста Одеси на 2021-2023 роки</w:t>
            </w:r>
          </w:p>
        </w:tc>
        <w:tc>
          <w:tcPr>
            <w:tcW w:w="1559" w:type="dxa"/>
          </w:tcPr>
          <w:p w:rsidR="008D6066" w:rsidRPr="008D6066" w:rsidRDefault="008D6066" w:rsidP="008D6066">
            <w:pPr>
              <w:ind w:firstLine="0"/>
              <w:jc w:val="center"/>
              <w:rPr>
                <w:rFonts w:ascii="Times New Roman" w:hAnsi="Times New Roman" w:cs="Times New Roman"/>
                <w:b/>
                <w:color w:val="000000"/>
                <w:lang w:val="uk-UA"/>
              </w:rPr>
            </w:pPr>
            <w:r w:rsidRPr="008D6066">
              <w:rPr>
                <w:rFonts w:ascii="Times New Roman" w:hAnsi="Times New Roman" w:cs="Times New Roman"/>
                <w:b/>
                <w:color w:val="000000"/>
                <w:lang w:val="uk-UA"/>
              </w:rPr>
              <w:t>+3 579 000</w:t>
            </w:r>
          </w:p>
        </w:tc>
      </w:tr>
      <w:tr w:rsidR="008D6066" w:rsidRPr="008D6066" w:rsidTr="00C650F3">
        <w:trPr>
          <w:trHeight w:val="281"/>
        </w:trPr>
        <w:tc>
          <w:tcPr>
            <w:tcW w:w="1799" w:type="dxa"/>
          </w:tcPr>
          <w:p w:rsidR="008D6066" w:rsidRPr="008D6066" w:rsidRDefault="008D6066" w:rsidP="008D6066">
            <w:pPr>
              <w:ind w:firstLine="0"/>
              <w:jc w:val="center"/>
              <w:rPr>
                <w:rFonts w:ascii="Times New Roman" w:hAnsi="Times New Roman" w:cs="Times New Roman"/>
                <w:b/>
                <w:color w:val="000000"/>
                <w:lang w:val="uk-UA"/>
              </w:rPr>
            </w:pPr>
          </w:p>
        </w:tc>
        <w:tc>
          <w:tcPr>
            <w:tcW w:w="5993" w:type="dxa"/>
          </w:tcPr>
          <w:p w:rsidR="008D6066" w:rsidRPr="008D6066" w:rsidRDefault="008D6066" w:rsidP="008D6066">
            <w:pPr>
              <w:pStyle w:val="a6"/>
              <w:ind w:left="840" w:firstLine="0"/>
              <w:jc w:val="right"/>
              <w:rPr>
                <w:rFonts w:ascii="Times New Roman" w:hAnsi="Times New Roman" w:cs="Times New Roman"/>
                <w:sz w:val="24"/>
                <w:szCs w:val="24"/>
                <w:lang w:eastAsia="ru-RU"/>
              </w:rPr>
            </w:pPr>
            <w:r w:rsidRPr="008D6066">
              <w:rPr>
                <w:rFonts w:ascii="Times New Roman" w:hAnsi="Times New Roman" w:cs="Times New Roman"/>
                <w:sz w:val="24"/>
                <w:szCs w:val="24"/>
                <w:lang w:eastAsia="ru-RU"/>
              </w:rPr>
              <w:t>2110 «Оплата праці»</w:t>
            </w:r>
          </w:p>
        </w:tc>
        <w:tc>
          <w:tcPr>
            <w:tcW w:w="1559" w:type="dxa"/>
          </w:tcPr>
          <w:p w:rsidR="008D6066" w:rsidRPr="008D6066" w:rsidRDefault="008D6066" w:rsidP="008D6066">
            <w:pPr>
              <w:ind w:firstLine="0"/>
              <w:jc w:val="right"/>
              <w:rPr>
                <w:rFonts w:ascii="Times New Roman" w:hAnsi="Times New Roman" w:cs="Times New Roman"/>
                <w:lang w:val="uk-UA"/>
              </w:rPr>
            </w:pPr>
            <w:r w:rsidRPr="008D6066">
              <w:rPr>
                <w:rFonts w:ascii="Times New Roman" w:hAnsi="Times New Roman" w:cs="Times New Roman"/>
                <w:lang w:val="uk-UA"/>
              </w:rPr>
              <w:t>+474 000</w:t>
            </w:r>
          </w:p>
        </w:tc>
      </w:tr>
      <w:tr w:rsidR="008D6066" w:rsidRPr="008D6066" w:rsidTr="00C650F3">
        <w:trPr>
          <w:trHeight w:val="272"/>
        </w:trPr>
        <w:tc>
          <w:tcPr>
            <w:tcW w:w="1799" w:type="dxa"/>
          </w:tcPr>
          <w:p w:rsidR="008D6066" w:rsidRPr="008D6066" w:rsidRDefault="008D6066" w:rsidP="008D6066">
            <w:pPr>
              <w:ind w:firstLine="0"/>
              <w:jc w:val="center"/>
              <w:rPr>
                <w:rFonts w:ascii="Times New Roman" w:hAnsi="Times New Roman" w:cs="Times New Roman"/>
                <w:b/>
                <w:color w:val="000000"/>
                <w:lang w:val="uk-UA"/>
              </w:rPr>
            </w:pPr>
          </w:p>
        </w:tc>
        <w:tc>
          <w:tcPr>
            <w:tcW w:w="5993" w:type="dxa"/>
          </w:tcPr>
          <w:p w:rsidR="008D6066" w:rsidRPr="008D6066" w:rsidRDefault="008D6066" w:rsidP="008D6066">
            <w:pPr>
              <w:pStyle w:val="a6"/>
              <w:ind w:left="840" w:firstLine="0"/>
              <w:jc w:val="right"/>
              <w:rPr>
                <w:rFonts w:ascii="Times New Roman" w:hAnsi="Times New Roman" w:cs="Times New Roman"/>
                <w:sz w:val="24"/>
                <w:szCs w:val="24"/>
                <w:lang w:eastAsia="ru-RU"/>
              </w:rPr>
            </w:pPr>
            <w:r w:rsidRPr="008D6066">
              <w:rPr>
                <w:rFonts w:ascii="Times New Roman" w:hAnsi="Times New Roman" w:cs="Times New Roman"/>
                <w:sz w:val="24"/>
                <w:szCs w:val="24"/>
                <w:lang w:eastAsia="ru-RU"/>
              </w:rPr>
              <w:t xml:space="preserve">2120 «Нарахування на оплату </w:t>
            </w:r>
            <w:proofErr w:type="spellStart"/>
            <w:r w:rsidRPr="008D6066">
              <w:rPr>
                <w:rFonts w:ascii="Times New Roman" w:hAnsi="Times New Roman" w:cs="Times New Roman"/>
                <w:sz w:val="24"/>
                <w:szCs w:val="24"/>
                <w:lang w:eastAsia="ru-RU"/>
              </w:rPr>
              <w:t>працi</w:t>
            </w:r>
            <w:proofErr w:type="spellEnd"/>
            <w:r w:rsidRPr="008D6066">
              <w:rPr>
                <w:rFonts w:ascii="Times New Roman" w:hAnsi="Times New Roman" w:cs="Times New Roman"/>
                <w:sz w:val="24"/>
                <w:szCs w:val="24"/>
                <w:lang w:eastAsia="ru-RU"/>
              </w:rPr>
              <w:t>»</w:t>
            </w:r>
          </w:p>
        </w:tc>
        <w:tc>
          <w:tcPr>
            <w:tcW w:w="1559" w:type="dxa"/>
          </w:tcPr>
          <w:p w:rsidR="008D6066" w:rsidRPr="008D6066" w:rsidRDefault="008D6066" w:rsidP="008D6066">
            <w:pPr>
              <w:ind w:firstLine="0"/>
              <w:jc w:val="right"/>
              <w:rPr>
                <w:rFonts w:ascii="Times New Roman" w:hAnsi="Times New Roman" w:cs="Times New Roman"/>
                <w:lang w:val="uk-UA"/>
              </w:rPr>
            </w:pPr>
            <w:r w:rsidRPr="008D6066">
              <w:rPr>
                <w:rFonts w:ascii="Times New Roman" w:hAnsi="Times New Roman" w:cs="Times New Roman"/>
                <w:lang w:val="uk-UA"/>
              </w:rPr>
              <w:t>+105 000</w:t>
            </w:r>
          </w:p>
        </w:tc>
      </w:tr>
      <w:tr w:rsidR="008D6066" w:rsidRPr="008D6066" w:rsidTr="00C650F3">
        <w:trPr>
          <w:trHeight w:val="261"/>
        </w:trPr>
        <w:tc>
          <w:tcPr>
            <w:tcW w:w="1799" w:type="dxa"/>
          </w:tcPr>
          <w:p w:rsidR="008D6066" w:rsidRPr="008D6066" w:rsidRDefault="008D6066" w:rsidP="008D6066">
            <w:pPr>
              <w:ind w:firstLine="0"/>
              <w:jc w:val="center"/>
              <w:rPr>
                <w:rFonts w:ascii="Times New Roman" w:hAnsi="Times New Roman" w:cs="Times New Roman"/>
                <w:b/>
                <w:color w:val="000000"/>
                <w:lang w:val="uk-UA"/>
              </w:rPr>
            </w:pPr>
          </w:p>
        </w:tc>
        <w:tc>
          <w:tcPr>
            <w:tcW w:w="5993" w:type="dxa"/>
          </w:tcPr>
          <w:p w:rsidR="008D6066" w:rsidRPr="008D6066" w:rsidRDefault="008D6066" w:rsidP="008D6066">
            <w:pPr>
              <w:pStyle w:val="a6"/>
              <w:ind w:left="840" w:firstLine="0"/>
              <w:jc w:val="right"/>
              <w:rPr>
                <w:rFonts w:ascii="Times New Roman" w:hAnsi="Times New Roman" w:cs="Times New Roman"/>
                <w:sz w:val="24"/>
                <w:szCs w:val="24"/>
                <w:lang w:eastAsia="ru-RU"/>
              </w:rPr>
            </w:pPr>
            <w:r w:rsidRPr="008D6066">
              <w:rPr>
                <w:rFonts w:ascii="Times New Roman" w:hAnsi="Times New Roman" w:cs="Times New Roman"/>
                <w:sz w:val="24"/>
                <w:szCs w:val="24"/>
                <w:lang w:eastAsia="ru-RU"/>
              </w:rPr>
              <w:t>2200 «Використання товарів і послуг»</w:t>
            </w:r>
          </w:p>
        </w:tc>
        <w:tc>
          <w:tcPr>
            <w:tcW w:w="1559" w:type="dxa"/>
          </w:tcPr>
          <w:p w:rsidR="008D6066" w:rsidRPr="008D6066" w:rsidRDefault="008D6066" w:rsidP="008D6066">
            <w:pPr>
              <w:ind w:firstLine="0"/>
              <w:jc w:val="right"/>
              <w:rPr>
                <w:rFonts w:ascii="Times New Roman" w:hAnsi="Times New Roman" w:cs="Times New Roman"/>
                <w:lang w:val="uk-UA"/>
              </w:rPr>
            </w:pPr>
            <w:r w:rsidRPr="008D6066">
              <w:rPr>
                <w:rFonts w:ascii="Times New Roman" w:hAnsi="Times New Roman" w:cs="Times New Roman"/>
                <w:lang w:val="uk-UA"/>
              </w:rPr>
              <w:t>+1 000 000</w:t>
            </w:r>
          </w:p>
        </w:tc>
      </w:tr>
      <w:tr w:rsidR="008D6066" w:rsidRPr="008D6066" w:rsidTr="00C650F3">
        <w:trPr>
          <w:trHeight w:val="280"/>
        </w:trPr>
        <w:tc>
          <w:tcPr>
            <w:tcW w:w="1799" w:type="dxa"/>
          </w:tcPr>
          <w:p w:rsidR="008D6066" w:rsidRPr="008D6066" w:rsidRDefault="008D6066" w:rsidP="008D6066">
            <w:pPr>
              <w:ind w:firstLine="0"/>
              <w:jc w:val="center"/>
              <w:rPr>
                <w:rFonts w:ascii="Times New Roman" w:hAnsi="Times New Roman" w:cs="Times New Roman"/>
                <w:b/>
                <w:color w:val="000000"/>
                <w:lang w:val="uk-UA"/>
              </w:rPr>
            </w:pPr>
          </w:p>
        </w:tc>
        <w:tc>
          <w:tcPr>
            <w:tcW w:w="5993" w:type="dxa"/>
          </w:tcPr>
          <w:p w:rsidR="008D6066" w:rsidRPr="008D6066" w:rsidRDefault="008D6066" w:rsidP="008D6066">
            <w:pPr>
              <w:pStyle w:val="a6"/>
              <w:ind w:left="840" w:firstLine="0"/>
              <w:jc w:val="right"/>
              <w:rPr>
                <w:rFonts w:ascii="Times New Roman" w:hAnsi="Times New Roman" w:cs="Times New Roman"/>
                <w:sz w:val="24"/>
                <w:szCs w:val="24"/>
                <w:lang w:eastAsia="ru-RU"/>
              </w:rPr>
            </w:pPr>
            <w:r w:rsidRPr="008D6066">
              <w:rPr>
                <w:rFonts w:ascii="Times New Roman" w:hAnsi="Times New Roman" w:cs="Times New Roman"/>
                <w:sz w:val="24"/>
                <w:szCs w:val="24"/>
                <w:lang w:eastAsia="ru-RU"/>
              </w:rPr>
              <w:t>2700 «Соціальне забезпечення»</w:t>
            </w:r>
          </w:p>
        </w:tc>
        <w:tc>
          <w:tcPr>
            <w:tcW w:w="1559" w:type="dxa"/>
          </w:tcPr>
          <w:p w:rsidR="008D6066" w:rsidRPr="008D6066" w:rsidRDefault="008D6066" w:rsidP="008D6066">
            <w:pPr>
              <w:ind w:firstLine="0"/>
              <w:jc w:val="right"/>
              <w:rPr>
                <w:rFonts w:ascii="Times New Roman" w:hAnsi="Times New Roman" w:cs="Times New Roman"/>
                <w:lang w:val="uk-UA"/>
              </w:rPr>
            </w:pPr>
            <w:r w:rsidRPr="008D6066">
              <w:rPr>
                <w:rFonts w:ascii="Times New Roman" w:hAnsi="Times New Roman" w:cs="Times New Roman"/>
                <w:lang w:val="uk-UA"/>
              </w:rPr>
              <w:t>+2 000 000</w:t>
            </w:r>
          </w:p>
        </w:tc>
      </w:tr>
      <w:tr w:rsidR="008D6066" w:rsidRPr="008D6066" w:rsidTr="00C650F3">
        <w:trPr>
          <w:trHeight w:val="280"/>
        </w:trPr>
        <w:tc>
          <w:tcPr>
            <w:tcW w:w="1799" w:type="dxa"/>
          </w:tcPr>
          <w:p w:rsidR="008D6066" w:rsidRPr="008D6066" w:rsidRDefault="008D6066" w:rsidP="008D6066">
            <w:pPr>
              <w:ind w:firstLine="0"/>
              <w:jc w:val="center"/>
              <w:rPr>
                <w:rFonts w:ascii="Times New Roman" w:hAnsi="Times New Roman" w:cs="Times New Roman"/>
                <w:b/>
                <w:bCs/>
                <w:lang w:val="uk-UA"/>
              </w:rPr>
            </w:pPr>
            <w:r w:rsidRPr="008D6066">
              <w:rPr>
                <w:rFonts w:ascii="Times New Roman" w:hAnsi="Times New Roman" w:cs="Times New Roman"/>
                <w:b/>
                <w:bCs/>
                <w:lang w:val="uk-UA"/>
              </w:rPr>
              <w:t>0813242 «Інші заходи у сфері соціального захисту і соціального забезпечення»</w:t>
            </w:r>
          </w:p>
        </w:tc>
        <w:tc>
          <w:tcPr>
            <w:tcW w:w="5993" w:type="dxa"/>
          </w:tcPr>
          <w:p w:rsidR="008D6066" w:rsidRPr="008D6066" w:rsidRDefault="008D6066" w:rsidP="008D6066">
            <w:pPr>
              <w:ind w:firstLine="0"/>
              <w:jc w:val="center"/>
              <w:rPr>
                <w:rFonts w:ascii="Times New Roman" w:hAnsi="Times New Roman" w:cs="Times New Roman"/>
                <w:b/>
                <w:bCs/>
                <w:lang w:val="uk-UA"/>
              </w:rPr>
            </w:pPr>
            <w:r w:rsidRPr="008D6066">
              <w:rPr>
                <w:rFonts w:ascii="Times New Roman" w:hAnsi="Times New Roman" w:cs="Times New Roman"/>
                <w:b/>
                <w:bCs/>
                <w:lang w:val="uk-UA"/>
              </w:rPr>
              <w:t>Разом, у тому числі:</w:t>
            </w:r>
          </w:p>
        </w:tc>
        <w:tc>
          <w:tcPr>
            <w:tcW w:w="1559" w:type="dxa"/>
          </w:tcPr>
          <w:p w:rsidR="008D6066" w:rsidRPr="008D6066" w:rsidRDefault="008D6066" w:rsidP="008D6066">
            <w:pPr>
              <w:ind w:firstLine="0"/>
              <w:jc w:val="center"/>
              <w:rPr>
                <w:rFonts w:ascii="Times New Roman" w:hAnsi="Times New Roman" w:cs="Times New Roman"/>
                <w:b/>
                <w:bCs/>
                <w:lang w:val="uk-UA"/>
              </w:rPr>
            </w:pPr>
            <w:r w:rsidRPr="008D6066">
              <w:rPr>
                <w:rFonts w:ascii="Times New Roman" w:hAnsi="Times New Roman" w:cs="Times New Roman"/>
                <w:b/>
                <w:bCs/>
                <w:lang w:val="uk-UA"/>
              </w:rPr>
              <w:t>-19 429 000</w:t>
            </w:r>
          </w:p>
        </w:tc>
      </w:tr>
      <w:tr w:rsidR="008D6066" w:rsidRPr="008D6066" w:rsidTr="00C650F3">
        <w:trPr>
          <w:trHeight w:val="426"/>
        </w:trPr>
        <w:tc>
          <w:tcPr>
            <w:tcW w:w="1799" w:type="dxa"/>
          </w:tcPr>
          <w:p w:rsidR="008D6066" w:rsidRPr="008D6066" w:rsidRDefault="008D6066" w:rsidP="008D6066">
            <w:pPr>
              <w:ind w:firstLine="0"/>
              <w:jc w:val="center"/>
              <w:rPr>
                <w:rFonts w:ascii="Times New Roman" w:hAnsi="Times New Roman" w:cs="Times New Roman"/>
                <w:b/>
                <w:bCs/>
                <w:lang w:val="uk-UA"/>
              </w:rPr>
            </w:pPr>
          </w:p>
        </w:tc>
        <w:tc>
          <w:tcPr>
            <w:tcW w:w="5993" w:type="dxa"/>
          </w:tcPr>
          <w:p w:rsidR="008D6066" w:rsidRPr="008D6066" w:rsidRDefault="008D6066" w:rsidP="008D6066">
            <w:pPr>
              <w:ind w:firstLine="0"/>
              <w:jc w:val="center"/>
              <w:rPr>
                <w:rFonts w:ascii="Times New Roman" w:hAnsi="Times New Roman" w:cs="Times New Roman"/>
                <w:b/>
                <w:i/>
                <w:lang w:val="uk-UA"/>
              </w:rPr>
            </w:pPr>
            <w:r w:rsidRPr="008D6066">
              <w:rPr>
                <w:rFonts w:ascii="Times New Roman" w:hAnsi="Times New Roman" w:cs="Times New Roman"/>
                <w:b/>
                <w:i/>
                <w:lang w:val="uk-UA"/>
              </w:rPr>
              <w:t>Міська цільова програма надання соціальних послуг та інших видів допомоги вразливим верствам населення міста Одеси на 2021-2023 роки</w:t>
            </w:r>
          </w:p>
        </w:tc>
        <w:tc>
          <w:tcPr>
            <w:tcW w:w="1559" w:type="dxa"/>
          </w:tcPr>
          <w:p w:rsidR="008D6066" w:rsidRPr="008D6066" w:rsidRDefault="008D6066" w:rsidP="008D6066">
            <w:pPr>
              <w:ind w:firstLine="0"/>
              <w:jc w:val="center"/>
              <w:rPr>
                <w:rFonts w:ascii="Times New Roman" w:hAnsi="Times New Roman" w:cs="Times New Roman"/>
                <w:b/>
                <w:i/>
                <w:lang w:val="uk-UA"/>
              </w:rPr>
            </w:pPr>
            <w:r w:rsidRPr="008D6066">
              <w:rPr>
                <w:rFonts w:ascii="Times New Roman" w:hAnsi="Times New Roman" w:cs="Times New Roman"/>
                <w:b/>
                <w:i/>
                <w:lang w:val="uk-UA"/>
              </w:rPr>
              <w:t>-18 062 000</w:t>
            </w:r>
          </w:p>
        </w:tc>
      </w:tr>
      <w:tr w:rsidR="008D6066" w:rsidRPr="008D6066" w:rsidTr="00C650F3">
        <w:trPr>
          <w:trHeight w:val="295"/>
        </w:trPr>
        <w:tc>
          <w:tcPr>
            <w:tcW w:w="1799" w:type="dxa"/>
          </w:tcPr>
          <w:p w:rsidR="008D6066" w:rsidRPr="008D6066" w:rsidRDefault="008D6066" w:rsidP="008D6066">
            <w:pPr>
              <w:ind w:firstLine="0"/>
              <w:jc w:val="center"/>
              <w:rPr>
                <w:rFonts w:ascii="Times New Roman" w:hAnsi="Times New Roman" w:cs="Times New Roman"/>
                <w:b/>
                <w:bCs/>
                <w:lang w:val="uk-UA"/>
              </w:rPr>
            </w:pPr>
          </w:p>
        </w:tc>
        <w:tc>
          <w:tcPr>
            <w:tcW w:w="5993" w:type="dxa"/>
          </w:tcPr>
          <w:p w:rsidR="008D6066" w:rsidRPr="008D6066" w:rsidRDefault="008D6066" w:rsidP="008D6066">
            <w:pPr>
              <w:pStyle w:val="a6"/>
              <w:ind w:left="840" w:firstLine="0"/>
              <w:jc w:val="right"/>
              <w:rPr>
                <w:rFonts w:ascii="Times New Roman" w:hAnsi="Times New Roman" w:cs="Times New Roman"/>
                <w:i/>
                <w:sz w:val="24"/>
                <w:szCs w:val="24"/>
                <w:lang w:eastAsia="ru-RU"/>
              </w:rPr>
            </w:pPr>
            <w:r w:rsidRPr="008D6066">
              <w:rPr>
                <w:rFonts w:ascii="Times New Roman" w:hAnsi="Times New Roman" w:cs="Times New Roman"/>
                <w:i/>
                <w:sz w:val="24"/>
                <w:szCs w:val="24"/>
                <w:lang w:eastAsia="ru-RU"/>
              </w:rPr>
              <w:t>2200 «Використання товарів і послуг»</w:t>
            </w:r>
          </w:p>
        </w:tc>
        <w:tc>
          <w:tcPr>
            <w:tcW w:w="1559" w:type="dxa"/>
          </w:tcPr>
          <w:p w:rsidR="008D6066" w:rsidRPr="008D6066" w:rsidRDefault="008D6066" w:rsidP="008D6066">
            <w:pPr>
              <w:ind w:firstLine="0"/>
              <w:jc w:val="right"/>
              <w:rPr>
                <w:rFonts w:ascii="Times New Roman" w:hAnsi="Times New Roman" w:cs="Times New Roman"/>
                <w:i/>
                <w:lang w:val="uk-UA"/>
              </w:rPr>
            </w:pPr>
            <w:r w:rsidRPr="008D6066">
              <w:rPr>
                <w:rFonts w:ascii="Times New Roman" w:hAnsi="Times New Roman" w:cs="Times New Roman"/>
                <w:i/>
                <w:lang w:val="uk-UA"/>
              </w:rPr>
              <w:t>-20 059 000</w:t>
            </w:r>
          </w:p>
        </w:tc>
      </w:tr>
      <w:tr w:rsidR="008D6066" w:rsidRPr="008D6066" w:rsidTr="00C650F3">
        <w:trPr>
          <w:trHeight w:val="287"/>
        </w:trPr>
        <w:tc>
          <w:tcPr>
            <w:tcW w:w="1799" w:type="dxa"/>
          </w:tcPr>
          <w:p w:rsidR="008D6066" w:rsidRPr="008D6066" w:rsidRDefault="008D6066" w:rsidP="008D6066">
            <w:pPr>
              <w:ind w:firstLine="0"/>
              <w:jc w:val="center"/>
              <w:rPr>
                <w:rFonts w:ascii="Times New Roman" w:hAnsi="Times New Roman" w:cs="Times New Roman"/>
                <w:b/>
                <w:bCs/>
                <w:lang w:val="uk-UA"/>
              </w:rPr>
            </w:pPr>
          </w:p>
        </w:tc>
        <w:tc>
          <w:tcPr>
            <w:tcW w:w="5993" w:type="dxa"/>
          </w:tcPr>
          <w:p w:rsidR="008D6066" w:rsidRPr="008D6066" w:rsidRDefault="008D6066" w:rsidP="008D6066">
            <w:pPr>
              <w:pStyle w:val="a6"/>
              <w:ind w:left="840" w:firstLine="0"/>
              <w:jc w:val="right"/>
              <w:rPr>
                <w:rFonts w:ascii="Times New Roman" w:hAnsi="Times New Roman" w:cs="Times New Roman"/>
                <w:i/>
                <w:sz w:val="24"/>
                <w:szCs w:val="24"/>
                <w:lang w:eastAsia="ru-RU"/>
              </w:rPr>
            </w:pPr>
            <w:r w:rsidRPr="008D6066">
              <w:rPr>
                <w:rFonts w:ascii="Times New Roman" w:hAnsi="Times New Roman" w:cs="Times New Roman"/>
                <w:i/>
                <w:sz w:val="24"/>
                <w:szCs w:val="24"/>
                <w:lang w:eastAsia="ru-RU"/>
              </w:rPr>
              <w:t>2700 «Соціальне забезпечення»</w:t>
            </w:r>
          </w:p>
        </w:tc>
        <w:tc>
          <w:tcPr>
            <w:tcW w:w="1559" w:type="dxa"/>
          </w:tcPr>
          <w:p w:rsidR="008D6066" w:rsidRPr="008D6066" w:rsidRDefault="008D6066" w:rsidP="008D6066">
            <w:pPr>
              <w:pStyle w:val="a6"/>
              <w:ind w:left="-71" w:firstLine="0"/>
              <w:jc w:val="right"/>
              <w:rPr>
                <w:rFonts w:ascii="Times New Roman" w:hAnsi="Times New Roman" w:cs="Times New Roman"/>
                <w:i/>
                <w:sz w:val="24"/>
                <w:szCs w:val="24"/>
                <w:lang w:eastAsia="ru-RU"/>
              </w:rPr>
            </w:pPr>
            <w:r w:rsidRPr="008D6066">
              <w:rPr>
                <w:rFonts w:ascii="Times New Roman" w:hAnsi="Times New Roman" w:cs="Times New Roman"/>
                <w:i/>
                <w:sz w:val="24"/>
                <w:szCs w:val="24"/>
                <w:lang w:eastAsia="ru-RU"/>
              </w:rPr>
              <w:t>+1 997 000</w:t>
            </w:r>
          </w:p>
        </w:tc>
      </w:tr>
      <w:tr w:rsidR="008D6066" w:rsidRPr="008D6066" w:rsidTr="00C650F3">
        <w:trPr>
          <w:trHeight w:val="264"/>
        </w:trPr>
        <w:tc>
          <w:tcPr>
            <w:tcW w:w="1799" w:type="dxa"/>
          </w:tcPr>
          <w:p w:rsidR="008D6066" w:rsidRPr="008D6066" w:rsidRDefault="008D6066" w:rsidP="008D6066">
            <w:pPr>
              <w:ind w:firstLine="0"/>
              <w:jc w:val="center"/>
              <w:rPr>
                <w:rFonts w:ascii="Times New Roman" w:hAnsi="Times New Roman" w:cs="Times New Roman"/>
                <w:b/>
                <w:bCs/>
                <w:lang w:val="uk-UA"/>
              </w:rPr>
            </w:pPr>
          </w:p>
        </w:tc>
        <w:tc>
          <w:tcPr>
            <w:tcW w:w="5993" w:type="dxa"/>
          </w:tcPr>
          <w:p w:rsidR="008D6066" w:rsidRPr="008D6066" w:rsidRDefault="008D6066" w:rsidP="008D6066">
            <w:pPr>
              <w:ind w:firstLine="0"/>
              <w:jc w:val="center"/>
              <w:rPr>
                <w:rFonts w:ascii="Times New Roman" w:hAnsi="Times New Roman" w:cs="Times New Roman"/>
                <w:b/>
                <w:i/>
                <w:lang w:val="uk-UA"/>
              </w:rPr>
            </w:pPr>
            <w:r w:rsidRPr="008D6066">
              <w:rPr>
                <w:rFonts w:ascii="Times New Roman" w:hAnsi="Times New Roman" w:cs="Times New Roman"/>
                <w:b/>
                <w:i/>
                <w:lang w:val="uk-UA"/>
              </w:rPr>
              <w:t>Міська цільова програма "Рівність" на 2023-2025 роки</w:t>
            </w:r>
          </w:p>
        </w:tc>
        <w:tc>
          <w:tcPr>
            <w:tcW w:w="1559" w:type="dxa"/>
          </w:tcPr>
          <w:p w:rsidR="008D6066" w:rsidRPr="008D6066" w:rsidRDefault="008D6066" w:rsidP="008D6066">
            <w:pPr>
              <w:ind w:firstLine="0"/>
              <w:jc w:val="center"/>
              <w:rPr>
                <w:rFonts w:ascii="Times New Roman" w:hAnsi="Times New Roman" w:cs="Times New Roman"/>
                <w:b/>
                <w:i/>
                <w:lang w:val="uk-UA"/>
              </w:rPr>
            </w:pPr>
            <w:r w:rsidRPr="008D6066">
              <w:rPr>
                <w:rFonts w:ascii="Times New Roman" w:hAnsi="Times New Roman" w:cs="Times New Roman"/>
                <w:b/>
                <w:i/>
                <w:lang w:val="uk-UA"/>
              </w:rPr>
              <w:t>-1 367 000</w:t>
            </w:r>
          </w:p>
        </w:tc>
      </w:tr>
      <w:tr w:rsidR="008D6066" w:rsidRPr="008D6066" w:rsidTr="00C650F3">
        <w:trPr>
          <w:trHeight w:val="283"/>
        </w:trPr>
        <w:tc>
          <w:tcPr>
            <w:tcW w:w="1799" w:type="dxa"/>
          </w:tcPr>
          <w:p w:rsidR="008D6066" w:rsidRPr="008D6066" w:rsidRDefault="008D6066" w:rsidP="008D6066">
            <w:pPr>
              <w:ind w:firstLine="0"/>
              <w:jc w:val="center"/>
              <w:rPr>
                <w:rFonts w:ascii="Times New Roman" w:hAnsi="Times New Roman" w:cs="Times New Roman"/>
                <w:b/>
                <w:bCs/>
                <w:lang w:val="uk-UA"/>
              </w:rPr>
            </w:pPr>
          </w:p>
        </w:tc>
        <w:tc>
          <w:tcPr>
            <w:tcW w:w="5993" w:type="dxa"/>
          </w:tcPr>
          <w:p w:rsidR="008D6066" w:rsidRPr="008D6066" w:rsidRDefault="008D6066" w:rsidP="008D6066">
            <w:pPr>
              <w:ind w:firstLine="0"/>
              <w:jc w:val="right"/>
              <w:rPr>
                <w:rFonts w:ascii="Times New Roman" w:hAnsi="Times New Roman" w:cs="Times New Roman"/>
                <w:bCs/>
                <w:i/>
                <w:lang w:val="uk-UA"/>
              </w:rPr>
            </w:pPr>
            <w:r w:rsidRPr="008D6066">
              <w:rPr>
                <w:rFonts w:ascii="Times New Roman" w:hAnsi="Times New Roman" w:cs="Times New Roman"/>
                <w:i/>
                <w:lang w:val="uk-UA"/>
              </w:rPr>
              <w:t>2200 «Використання товарів і послуг»</w:t>
            </w:r>
          </w:p>
        </w:tc>
        <w:tc>
          <w:tcPr>
            <w:tcW w:w="1559" w:type="dxa"/>
          </w:tcPr>
          <w:p w:rsidR="008D6066" w:rsidRPr="008D6066" w:rsidRDefault="008D6066" w:rsidP="008D6066">
            <w:pPr>
              <w:pStyle w:val="a6"/>
              <w:ind w:left="-71" w:firstLine="0"/>
              <w:jc w:val="right"/>
              <w:rPr>
                <w:rFonts w:ascii="Times New Roman" w:hAnsi="Times New Roman" w:cs="Times New Roman"/>
                <w:i/>
                <w:sz w:val="24"/>
                <w:szCs w:val="24"/>
                <w:lang w:eastAsia="ru-RU"/>
              </w:rPr>
            </w:pPr>
            <w:r w:rsidRPr="008D6066">
              <w:rPr>
                <w:rFonts w:ascii="Times New Roman" w:hAnsi="Times New Roman" w:cs="Times New Roman"/>
                <w:i/>
                <w:sz w:val="24"/>
                <w:szCs w:val="24"/>
                <w:lang w:eastAsia="ru-RU"/>
              </w:rPr>
              <w:t>-1 000 000</w:t>
            </w:r>
          </w:p>
        </w:tc>
      </w:tr>
      <w:tr w:rsidR="008D6066" w:rsidRPr="008D6066" w:rsidTr="00C650F3">
        <w:trPr>
          <w:trHeight w:val="259"/>
        </w:trPr>
        <w:tc>
          <w:tcPr>
            <w:tcW w:w="1799" w:type="dxa"/>
          </w:tcPr>
          <w:p w:rsidR="008D6066" w:rsidRPr="008D6066" w:rsidRDefault="008D6066" w:rsidP="008D6066">
            <w:pPr>
              <w:ind w:firstLine="0"/>
              <w:jc w:val="center"/>
              <w:rPr>
                <w:rFonts w:ascii="Times New Roman" w:hAnsi="Times New Roman" w:cs="Times New Roman"/>
                <w:b/>
                <w:bCs/>
                <w:lang w:val="uk-UA"/>
              </w:rPr>
            </w:pPr>
          </w:p>
        </w:tc>
        <w:tc>
          <w:tcPr>
            <w:tcW w:w="5993" w:type="dxa"/>
          </w:tcPr>
          <w:p w:rsidR="008D6066" w:rsidRPr="008D6066" w:rsidRDefault="008D6066" w:rsidP="008D6066">
            <w:pPr>
              <w:pStyle w:val="a6"/>
              <w:ind w:left="840" w:firstLine="0"/>
              <w:jc w:val="right"/>
              <w:rPr>
                <w:rFonts w:ascii="Times New Roman" w:hAnsi="Times New Roman" w:cs="Times New Roman"/>
                <w:i/>
                <w:sz w:val="24"/>
                <w:szCs w:val="24"/>
                <w:lang w:eastAsia="ru-RU"/>
              </w:rPr>
            </w:pPr>
            <w:r w:rsidRPr="008D6066">
              <w:rPr>
                <w:rFonts w:ascii="Times New Roman" w:hAnsi="Times New Roman" w:cs="Times New Roman"/>
                <w:i/>
                <w:sz w:val="24"/>
                <w:szCs w:val="24"/>
                <w:lang w:eastAsia="ru-RU"/>
              </w:rPr>
              <w:t>2700 «Соціальне забезпечення»</w:t>
            </w:r>
          </w:p>
        </w:tc>
        <w:tc>
          <w:tcPr>
            <w:tcW w:w="1559" w:type="dxa"/>
          </w:tcPr>
          <w:p w:rsidR="008D6066" w:rsidRPr="008D6066" w:rsidRDefault="008D6066" w:rsidP="008D6066">
            <w:pPr>
              <w:pStyle w:val="a6"/>
              <w:ind w:left="-71" w:firstLine="0"/>
              <w:jc w:val="right"/>
              <w:rPr>
                <w:rFonts w:ascii="Times New Roman" w:hAnsi="Times New Roman" w:cs="Times New Roman"/>
                <w:i/>
                <w:sz w:val="24"/>
                <w:szCs w:val="24"/>
                <w:lang w:eastAsia="ru-RU"/>
              </w:rPr>
            </w:pPr>
            <w:r w:rsidRPr="008D6066">
              <w:rPr>
                <w:rFonts w:ascii="Times New Roman" w:hAnsi="Times New Roman" w:cs="Times New Roman"/>
                <w:i/>
                <w:sz w:val="24"/>
                <w:szCs w:val="24"/>
                <w:lang w:eastAsia="ru-RU"/>
              </w:rPr>
              <w:t>-467 000</w:t>
            </w:r>
          </w:p>
        </w:tc>
      </w:tr>
      <w:tr w:rsidR="008D6066" w:rsidRPr="008D6066" w:rsidTr="00C650F3">
        <w:trPr>
          <w:trHeight w:val="278"/>
        </w:trPr>
        <w:tc>
          <w:tcPr>
            <w:tcW w:w="1799" w:type="dxa"/>
          </w:tcPr>
          <w:p w:rsidR="008D6066" w:rsidRPr="008D6066" w:rsidRDefault="008D6066" w:rsidP="008D6066">
            <w:pPr>
              <w:ind w:firstLine="0"/>
              <w:jc w:val="center"/>
              <w:rPr>
                <w:rFonts w:ascii="Times New Roman" w:hAnsi="Times New Roman" w:cs="Times New Roman"/>
                <w:b/>
                <w:bCs/>
                <w:lang w:val="uk-UA"/>
              </w:rPr>
            </w:pPr>
          </w:p>
        </w:tc>
        <w:tc>
          <w:tcPr>
            <w:tcW w:w="5993" w:type="dxa"/>
          </w:tcPr>
          <w:p w:rsidR="008D6066" w:rsidRPr="008D6066" w:rsidRDefault="008D6066" w:rsidP="008D6066">
            <w:pPr>
              <w:ind w:firstLine="0"/>
              <w:jc w:val="right"/>
              <w:rPr>
                <w:rFonts w:ascii="Times New Roman" w:hAnsi="Times New Roman" w:cs="Times New Roman"/>
                <w:b/>
                <w:i/>
                <w:lang w:val="uk-UA"/>
              </w:rPr>
            </w:pPr>
            <w:r w:rsidRPr="008D6066">
              <w:rPr>
                <w:rFonts w:ascii="Times New Roman" w:hAnsi="Times New Roman" w:cs="Times New Roman"/>
                <w:bCs/>
                <w:i/>
                <w:lang w:val="uk-UA"/>
              </w:rPr>
              <w:t>2800 «Використання товарів і послуг»</w:t>
            </w:r>
          </w:p>
        </w:tc>
        <w:tc>
          <w:tcPr>
            <w:tcW w:w="1559" w:type="dxa"/>
          </w:tcPr>
          <w:p w:rsidR="008D6066" w:rsidRPr="008D6066" w:rsidRDefault="008D6066" w:rsidP="008D6066">
            <w:pPr>
              <w:ind w:firstLine="0"/>
              <w:jc w:val="right"/>
              <w:rPr>
                <w:rFonts w:ascii="Times New Roman" w:hAnsi="Times New Roman" w:cs="Times New Roman"/>
                <w:i/>
                <w:lang w:val="uk-UA"/>
              </w:rPr>
            </w:pPr>
            <w:r w:rsidRPr="008D6066">
              <w:rPr>
                <w:rFonts w:ascii="Times New Roman" w:hAnsi="Times New Roman" w:cs="Times New Roman"/>
                <w:i/>
                <w:lang w:val="uk-UA"/>
              </w:rPr>
              <w:t>+100 000</w:t>
            </w:r>
          </w:p>
        </w:tc>
      </w:tr>
      <w:tr w:rsidR="008D6066" w:rsidRPr="008D6066" w:rsidTr="00C650F3">
        <w:trPr>
          <w:trHeight w:val="294"/>
        </w:trPr>
        <w:tc>
          <w:tcPr>
            <w:tcW w:w="1799" w:type="dxa"/>
            <w:shd w:val="clear" w:color="auto" w:fill="FFFF00"/>
          </w:tcPr>
          <w:p w:rsidR="008D6066" w:rsidRPr="008D6066" w:rsidRDefault="008D6066" w:rsidP="008D6066">
            <w:pPr>
              <w:ind w:firstLine="0"/>
              <w:jc w:val="center"/>
              <w:rPr>
                <w:rFonts w:ascii="Times New Roman" w:hAnsi="Times New Roman" w:cs="Times New Roman"/>
                <w:b/>
                <w:bCs/>
                <w:lang w:val="uk-UA"/>
              </w:rPr>
            </w:pPr>
          </w:p>
        </w:tc>
        <w:tc>
          <w:tcPr>
            <w:tcW w:w="5993" w:type="dxa"/>
            <w:shd w:val="clear" w:color="auto" w:fill="FFFF00"/>
          </w:tcPr>
          <w:p w:rsidR="008D6066" w:rsidRPr="008D6066" w:rsidRDefault="008D6066" w:rsidP="008D6066">
            <w:pPr>
              <w:ind w:firstLine="0"/>
              <w:jc w:val="center"/>
              <w:rPr>
                <w:rFonts w:ascii="Times New Roman" w:hAnsi="Times New Roman" w:cs="Times New Roman"/>
                <w:b/>
                <w:bCs/>
                <w:lang w:val="uk-UA"/>
              </w:rPr>
            </w:pPr>
            <w:r w:rsidRPr="008D6066">
              <w:rPr>
                <w:rFonts w:ascii="Times New Roman" w:hAnsi="Times New Roman" w:cs="Times New Roman"/>
                <w:b/>
                <w:color w:val="000000"/>
                <w:lang w:val="uk-UA"/>
              </w:rPr>
              <w:t>Спеціальний фонд (бюджет розвитку)</w:t>
            </w:r>
          </w:p>
        </w:tc>
        <w:tc>
          <w:tcPr>
            <w:tcW w:w="1559" w:type="dxa"/>
            <w:shd w:val="clear" w:color="auto" w:fill="FFFF00"/>
          </w:tcPr>
          <w:p w:rsidR="008D6066" w:rsidRPr="008D6066" w:rsidRDefault="008D6066" w:rsidP="008D6066">
            <w:pPr>
              <w:ind w:left="-107" w:firstLine="0"/>
              <w:jc w:val="center"/>
              <w:rPr>
                <w:rFonts w:ascii="Times New Roman" w:hAnsi="Times New Roman" w:cs="Times New Roman"/>
                <w:b/>
                <w:lang w:val="uk-UA"/>
              </w:rPr>
            </w:pPr>
            <w:r w:rsidRPr="008D6066">
              <w:rPr>
                <w:rFonts w:ascii="Times New Roman" w:hAnsi="Times New Roman" w:cs="Times New Roman"/>
                <w:b/>
                <w:color w:val="000000"/>
                <w:lang w:val="uk-UA"/>
              </w:rPr>
              <w:t>+ 3 550 000</w:t>
            </w:r>
          </w:p>
        </w:tc>
      </w:tr>
      <w:tr w:rsidR="008D6066" w:rsidRPr="008D6066" w:rsidTr="00C650F3">
        <w:trPr>
          <w:trHeight w:val="546"/>
        </w:trPr>
        <w:tc>
          <w:tcPr>
            <w:tcW w:w="1799" w:type="dxa"/>
          </w:tcPr>
          <w:p w:rsidR="008D6066" w:rsidRPr="008D6066" w:rsidRDefault="008D6066" w:rsidP="008D6066">
            <w:pPr>
              <w:ind w:firstLine="0"/>
              <w:jc w:val="center"/>
              <w:rPr>
                <w:rFonts w:ascii="Times New Roman" w:hAnsi="Times New Roman" w:cs="Times New Roman"/>
                <w:b/>
                <w:bCs/>
                <w:lang w:val="uk-UA"/>
              </w:rPr>
            </w:pPr>
            <w:r w:rsidRPr="008D6066">
              <w:rPr>
                <w:rFonts w:ascii="Times New Roman" w:hAnsi="Times New Roman" w:cs="Times New Roman"/>
                <w:b/>
                <w:bCs/>
                <w:lang w:val="uk-UA"/>
              </w:rPr>
              <w:t>0813242 «Інші заходи у сфері соціального захисту і соціального забезпечення»</w:t>
            </w:r>
          </w:p>
        </w:tc>
        <w:tc>
          <w:tcPr>
            <w:tcW w:w="5993" w:type="dxa"/>
          </w:tcPr>
          <w:p w:rsidR="008D6066" w:rsidRPr="008D6066" w:rsidRDefault="008D6066" w:rsidP="008D6066">
            <w:pPr>
              <w:ind w:firstLine="0"/>
              <w:jc w:val="center"/>
              <w:rPr>
                <w:rFonts w:ascii="Times New Roman" w:hAnsi="Times New Roman" w:cs="Times New Roman"/>
                <w:b/>
                <w:bCs/>
                <w:iCs/>
                <w:lang w:val="uk-UA"/>
              </w:rPr>
            </w:pPr>
            <w:r w:rsidRPr="008D6066">
              <w:rPr>
                <w:rFonts w:ascii="Times New Roman" w:hAnsi="Times New Roman" w:cs="Times New Roman"/>
                <w:b/>
                <w:bCs/>
                <w:iCs/>
                <w:lang w:val="uk-UA"/>
              </w:rPr>
              <w:t>Міська цільова програма "Рівність" на 2023-2025 роки</w:t>
            </w:r>
          </w:p>
        </w:tc>
        <w:tc>
          <w:tcPr>
            <w:tcW w:w="1559" w:type="dxa"/>
          </w:tcPr>
          <w:p w:rsidR="008D6066" w:rsidRPr="008D6066" w:rsidRDefault="008D6066" w:rsidP="008D6066">
            <w:pPr>
              <w:ind w:firstLine="0"/>
              <w:jc w:val="center"/>
              <w:rPr>
                <w:rFonts w:ascii="Times New Roman" w:hAnsi="Times New Roman" w:cs="Times New Roman"/>
                <w:b/>
                <w:lang w:val="uk-UA"/>
              </w:rPr>
            </w:pPr>
            <w:r w:rsidRPr="008D6066">
              <w:rPr>
                <w:rFonts w:ascii="Times New Roman" w:hAnsi="Times New Roman" w:cs="Times New Roman"/>
                <w:b/>
                <w:lang w:val="uk-UA"/>
              </w:rPr>
              <w:t>+3 550 000</w:t>
            </w:r>
          </w:p>
        </w:tc>
      </w:tr>
      <w:tr w:rsidR="008D6066" w:rsidRPr="008D6066" w:rsidTr="00C650F3">
        <w:trPr>
          <w:trHeight w:val="546"/>
        </w:trPr>
        <w:tc>
          <w:tcPr>
            <w:tcW w:w="1799" w:type="dxa"/>
          </w:tcPr>
          <w:p w:rsidR="008D6066" w:rsidRPr="008D6066" w:rsidRDefault="008D6066" w:rsidP="008D6066">
            <w:pPr>
              <w:ind w:firstLine="0"/>
              <w:jc w:val="center"/>
              <w:rPr>
                <w:rFonts w:ascii="Times New Roman" w:hAnsi="Times New Roman" w:cs="Times New Roman"/>
                <w:b/>
                <w:lang w:val="uk-UA"/>
              </w:rPr>
            </w:pPr>
          </w:p>
        </w:tc>
        <w:tc>
          <w:tcPr>
            <w:tcW w:w="5993" w:type="dxa"/>
          </w:tcPr>
          <w:p w:rsidR="008D6066" w:rsidRPr="008D6066" w:rsidRDefault="008D6066" w:rsidP="008D6066">
            <w:pPr>
              <w:ind w:firstLine="0"/>
              <w:rPr>
                <w:rFonts w:ascii="Times New Roman" w:hAnsi="Times New Roman" w:cs="Times New Roman"/>
                <w:b/>
                <w:iCs/>
                <w:lang w:val="uk-UA"/>
              </w:rPr>
            </w:pPr>
            <w:r w:rsidRPr="008D6066">
              <w:rPr>
                <w:rFonts w:ascii="Times New Roman" w:hAnsi="Times New Roman" w:cs="Times New Roman"/>
                <w:iCs/>
                <w:color w:val="000000"/>
                <w:lang w:val="uk-UA"/>
              </w:rPr>
              <w:t>Придбання обладнання і предметів довгострокового користування для реалізації міських цільових програм соціальної спрямованості</w:t>
            </w:r>
          </w:p>
        </w:tc>
        <w:tc>
          <w:tcPr>
            <w:tcW w:w="1559" w:type="dxa"/>
          </w:tcPr>
          <w:p w:rsidR="008D6066" w:rsidRPr="008D6066" w:rsidRDefault="008D6066" w:rsidP="008D6066">
            <w:pPr>
              <w:ind w:firstLine="0"/>
              <w:jc w:val="center"/>
              <w:rPr>
                <w:rFonts w:ascii="Times New Roman" w:hAnsi="Times New Roman" w:cs="Times New Roman"/>
                <w:iCs/>
                <w:color w:val="000000"/>
                <w:lang w:val="uk-UA"/>
              </w:rPr>
            </w:pPr>
            <w:r w:rsidRPr="008D6066">
              <w:rPr>
                <w:rFonts w:ascii="Times New Roman" w:hAnsi="Times New Roman" w:cs="Times New Roman"/>
                <w:iCs/>
                <w:color w:val="000000"/>
                <w:lang w:val="uk-UA"/>
              </w:rPr>
              <w:t>+2 200 000</w:t>
            </w:r>
          </w:p>
        </w:tc>
      </w:tr>
      <w:tr w:rsidR="008D6066" w:rsidRPr="008D6066" w:rsidTr="00C650F3">
        <w:trPr>
          <w:trHeight w:val="546"/>
        </w:trPr>
        <w:tc>
          <w:tcPr>
            <w:tcW w:w="1799" w:type="dxa"/>
          </w:tcPr>
          <w:p w:rsidR="008D6066" w:rsidRPr="008D6066" w:rsidRDefault="008D6066" w:rsidP="008D6066">
            <w:pPr>
              <w:ind w:firstLine="0"/>
              <w:jc w:val="center"/>
              <w:rPr>
                <w:rFonts w:ascii="Times New Roman" w:hAnsi="Times New Roman" w:cs="Times New Roman"/>
                <w:b/>
                <w:lang w:val="uk-UA"/>
              </w:rPr>
            </w:pPr>
          </w:p>
        </w:tc>
        <w:tc>
          <w:tcPr>
            <w:tcW w:w="5993" w:type="dxa"/>
          </w:tcPr>
          <w:p w:rsidR="008D6066" w:rsidRPr="008D6066" w:rsidRDefault="008D6066" w:rsidP="008D6066">
            <w:pPr>
              <w:ind w:firstLine="0"/>
              <w:rPr>
                <w:rFonts w:ascii="Times New Roman" w:hAnsi="Times New Roman" w:cs="Times New Roman"/>
                <w:bCs/>
                <w:iCs/>
                <w:lang w:val="uk-UA"/>
              </w:rPr>
            </w:pPr>
            <w:r w:rsidRPr="008D6066">
              <w:rPr>
                <w:rFonts w:ascii="Times New Roman" w:hAnsi="Times New Roman" w:cs="Times New Roman"/>
                <w:bCs/>
                <w:iCs/>
                <w:lang w:val="uk-UA"/>
              </w:rPr>
              <w:t xml:space="preserve">Розробка </w:t>
            </w:r>
            <w:proofErr w:type="spellStart"/>
            <w:r w:rsidRPr="008D6066">
              <w:rPr>
                <w:rFonts w:ascii="Times New Roman" w:hAnsi="Times New Roman" w:cs="Times New Roman"/>
                <w:bCs/>
                <w:iCs/>
                <w:lang w:val="uk-UA"/>
              </w:rPr>
              <w:t>проєктно</w:t>
            </w:r>
            <w:proofErr w:type="spellEnd"/>
            <w:r w:rsidRPr="008D6066">
              <w:rPr>
                <w:rFonts w:ascii="Times New Roman" w:hAnsi="Times New Roman" w:cs="Times New Roman"/>
                <w:bCs/>
                <w:iCs/>
                <w:lang w:val="uk-UA"/>
              </w:rPr>
              <w:t xml:space="preserve">-кошторисної документації та капітальний ремонт з урахуванням потреб осіб з </w:t>
            </w:r>
            <w:r w:rsidRPr="008D6066">
              <w:rPr>
                <w:rFonts w:ascii="Times New Roman" w:hAnsi="Times New Roman" w:cs="Times New Roman"/>
                <w:bCs/>
                <w:iCs/>
                <w:lang w:val="uk-UA"/>
              </w:rPr>
              <w:lastRenderedPageBreak/>
              <w:t xml:space="preserve">інвалідністю входу до будівлі Управління соціального захисту населення в </w:t>
            </w:r>
            <w:proofErr w:type="spellStart"/>
            <w:r w:rsidRPr="008D6066">
              <w:rPr>
                <w:rFonts w:ascii="Times New Roman" w:hAnsi="Times New Roman" w:cs="Times New Roman"/>
                <w:bCs/>
                <w:iCs/>
                <w:lang w:val="uk-UA"/>
              </w:rPr>
              <w:t>Пересипському</w:t>
            </w:r>
            <w:proofErr w:type="spellEnd"/>
            <w:r w:rsidRPr="008D6066">
              <w:rPr>
                <w:rFonts w:ascii="Times New Roman" w:hAnsi="Times New Roman" w:cs="Times New Roman"/>
                <w:bCs/>
                <w:iCs/>
                <w:lang w:val="uk-UA"/>
              </w:rPr>
              <w:t xml:space="preserve"> районі міста Одеси Департаменту праці та соціальної політики Одеської міської ради, розташованої за адресою: м. Одеса, </w:t>
            </w:r>
            <w:proofErr w:type="spellStart"/>
            <w:r w:rsidRPr="008D6066">
              <w:rPr>
                <w:rFonts w:ascii="Times New Roman" w:hAnsi="Times New Roman" w:cs="Times New Roman"/>
                <w:bCs/>
                <w:iCs/>
                <w:lang w:val="uk-UA"/>
              </w:rPr>
              <w:t>просп</w:t>
            </w:r>
            <w:proofErr w:type="spellEnd"/>
            <w:r w:rsidRPr="008D6066">
              <w:rPr>
                <w:rFonts w:ascii="Times New Roman" w:hAnsi="Times New Roman" w:cs="Times New Roman"/>
                <w:bCs/>
                <w:iCs/>
                <w:lang w:val="uk-UA"/>
              </w:rPr>
              <w:t>. Добровольського, 120-А</w:t>
            </w:r>
          </w:p>
        </w:tc>
        <w:tc>
          <w:tcPr>
            <w:tcW w:w="1559" w:type="dxa"/>
          </w:tcPr>
          <w:p w:rsidR="008D6066" w:rsidRPr="008D6066" w:rsidRDefault="008D6066" w:rsidP="008D6066">
            <w:pPr>
              <w:ind w:firstLine="0"/>
              <w:jc w:val="center"/>
              <w:rPr>
                <w:rFonts w:ascii="Times New Roman" w:hAnsi="Times New Roman" w:cs="Times New Roman"/>
                <w:iCs/>
                <w:lang w:val="uk-UA"/>
              </w:rPr>
            </w:pPr>
            <w:r w:rsidRPr="008D6066">
              <w:rPr>
                <w:rFonts w:ascii="Times New Roman" w:hAnsi="Times New Roman" w:cs="Times New Roman"/>
                <w:iCs/>
                <w:lang w:val="uk-UA"/>
              </w:rPr>
              <w:lastRenderedPageBreak/>
              <w:t>+250 000</w:t>
            </w:r>
          </w:p>
        </w:tc>
      </w:tr>
      <w:tr w:rsidR="008D6066" w:rsidRPr="008D6066" w:rsidTr="00C650F3">
        <w:trPr>
          <w:trHeight w:val="546"/>
        </w:trPr>
        <w:tc>
          <w:tcPr>
            <w:tcW w:w="1799" w:type="dxa"/>
          </w:tcPr>
          <w:p w:rsidR="008D6066" w:rsidRPr="008D6066" w:rsidRDefault="008D6066" w:rsidP="008D6066">
            <w:pPr>
              <w:ind w:firstLine="0"/>
              <w:jc w:val="center"/>
              <w:rPr>
                <w:rFonts w:ascii="Times New Roman" w:hAnsi="Times New Roman" w:cs="Times New Roman"/>
                <w:b/>
                <w:lang w:val="uk-UA"/>
              </w:rPr>
            </w:pPr>
          </w:p>
        </w:tc>
        <w:tc>
          <w:tcPr>
            <w:tcW w:w="5993" w:type="dxa"/>
          </w:tcPr>
          <w:p w:rsidR="008D6066" w:rsidRPr="008D6066" w:rsidRDefault="008D6066" w:rsidP="008D6066">
            <w:pPr>
              <w:ind w:firstLine="0"/>
              <w:rPr>
                <w:rFonts w:ascii="Times New Roman" w:hAnsi="Times New Roman" w:cs="Times New Roman"/>
                <w:bCs/>
                <w:iCs/>
                <w:lang w:val="uk-UA"/>
              </w:rPr>
            </w:pPr>
            <w:r w:rsidRPr="008D6066">
              <w:rPr>
                <w:rFonts w:ascii="Times New Roman" w:hAnsi="Times New Roman" w:cs="Times New Roman"/>
                <w:bCs/>
                <w:iCs/>
                <w:lang w:val="uk-UA"/>
              </w:rPr>
              <w:t xml:space="preserve">Розробка </w:t>
            </w:r>
            <w:proofErr w:type="spellStart"/>
            <w:r w:rsidRPr="008D6066">
              <w:rPr>
                <w:rFonts w:ascii="Times New Roman" w:hAnsi="Times New Roman" w:cs="Times New Roman"/>
                <w:bCs/>
                <w:iCs/>
                <w:lang w:val="uk-UA"/>
              </w:rPr>
              <w:t>проєктно</w:t>
            </w:r>
            <w:proofErr w:type="spellEnd"/>
            <w:r w:rsidRPr="008D6066">
              <w:rPr>
                <w:rFonts w:ascii="Times New Roman" w:hAnsi="Times New Roman" w:cs="Times New Roman"/>
                <w:bCs/>
                <w:iCs/>
                <w:lang w:val="uk-UA"/>
              </w:rPr>
              <w:t xml:space="preserve">-кошторисної документації та капітальний ремонт з урахуванням потреб осіб з інвалідністю входу до будівлі Комунальної установи «Територіальний центр соціального обслуговування (надання соціальних послуг) </w:t>
            </w:r>
            <w:proofErr w:type="spellStart"/>
            <w:r w:rsidRPr="008D6066">
              <w:rPr>
                <w:rFonts w:ascii="Times New Roman" w:hAnsi="Times New Roman" w:cs="Times New Roman"/>
                <w:bCs/>
                <w:iCs/>
                <w:lang w:val="uk-UA"/>
              </w:rPr>
              <w:t>Пересипського</w:t>
            </w:r>
            <w:proofErr w:type="spellEnd"/>
            <w:r w:rsidRPr="008D6066">
              <w:rPr>
                <w:rFonts w:ascii="Times New Roman" w:hAnsi="Times New Roman" w:cs="Times New Roman"/>
                <w:bCs/>
                <w:iCs/>
                <w:lang w:val="uk-UA"/>
              </w:rPr>
              <w:t xml:space="preserve"> району міста Одеси», розташованої за адресою: м. Одеса, </w:t>
            </w:r>
            <w:proofErr w:type="spellStart"/>
            <w:r w:rsidRPr="008D6066">
              <w:rPr>
                <w:rFonts w:ascii="Times New Roman" w:hAnsi="Times New Roman" w:cs="Times New Roman"/>
                <w:bCs/>
                <w:iCs/>
                <w:lang w:val="uk-UA"/>
              </w:rPr>
              <w:t>просп</w:t>
            </w:r>
            <w:proofErr w:type="spellEnd"/>
            <w:r w:rsidRPr="008D6066">
              <w:rPr>
                <w:rFonts w:ascii="Times New Roman" w:hAnsi="Times New Roman" w:cs="Times New Roman"/>
                <w:bCs/>
                <w:iCs/>
                <w:lang w:val="uk-UA"/>
              </w:rPr>
              <w:t>. Добровольського, 120-А</w:t>
            </w:r>
          </w:p>
        </w:tc>
        <w:tc>
          <w:tcPr>
            <w:tcW w:w="1559" w:type="dxa"/>
          </w:tcPr>
          <w:p w:rsidR="008D6066" w:rsidRPr="008D6066" w:rsidRDefault="008D6066" w:rsidP="008D6066">
            <w:pPr>
              <w:ind w:firstLine="0"/>
              <w:jc w:val="center"/>
              <w:rPr>
                <w:rFonts w:ascii="Times New Roman" w:hAnsi="Times New Roman" w:cs="Times New Roman"/>
                <w:iCs/>
                <w:lang w:val="uk-UA"/>
              </w:rPr>
            </w:pPr>
            <w:r w:rsidRPr="008D6066">
              <w:rPr>
                <w:rFonts w:ascii="Times New Roman" w:hAnsi="Times New Roman" w:cs="Times New Roman"/>
                <w:iCs/>
                <w:lang w:val="uk-UA"/>
              </w:rPr>
              <w:t>+500 000</w:t>
            </w:r>
          </w:p>
        </w:tc>
      </w:tr>
      <w:tr w:rsidR="008D6066" w:rsidRPr="008D6066" w:rsidTr="00C650F3">
        <w:trPr>
          <w:trHeight w:val="546"/>
        </w:trPr>
        <w:tc>
          <w:tcPr>
            <w:tcW w:w="1799" w:type="dxa"/>
          </w:tcPr>
          <w:p w:rsidR="008D6066" w:rsidRPr="008D6066" w:rsidRDefault="008D6066" w:rsidP="008D6066">
            <w:pPr>
              <w:ind w:firstLine="0"/>
              <w:jc w:val="center"/>
              <w:rPr>
                <w:rFonts w:ascii="Times New Roman" w:hAnsi="Times New Roman" w:cs="Times New Roman"/>
                <w:b/>
                <w:lang w:val="uk-UA"/>
              </w:rPr>
            </w:pPr>
          </w:p>
        </w:tc>
        <w:tc>
          <w:tcPr>
            <w:tcW w:w="5993" w:type="dxa"/>
          </w:tcPr>
          <w:p w:rsidR="008D6066" w:rsidRPr="008D6066" w:rsidRDefault="008D6066" w:rsidP="008D6066">
            <w:pPr>
              <w:ind w:firstLine="0"/>
              <w:rPr>
                <w:rFonts w:ascii="Times New Roman" w:hAnsi="Times New Roman" w:cs="Times New Roman"/>
                <w:bCs/>
                <w:iCs/>
                <w:lang w:val="uk-UA"/>
              </w:rPr>
            </w:pPr>
            <w:r w:rsidRPr="008D6066">
              <w:rPr>
                <w:rFonts w:ascii="Times New Roman" w:hAnsi="Times New Roman" w:cs="Times New Roman"/>
                <w:bCs/>
                <w:iCs/>
                <w:lang w:val="uk-UA"/>
              </w:rPr>
              <w:t xml:space="preserve">Розробка </w:t>
            </w:r>
            <w:proofErr w:type="spellStart"/>
            <w:r w:rsidRPr="008D6066">
              <w:rPr>
                <w:rFonts w:ascii="Times New Roman" w:hAnsi="Times New Roman" w:cs="Times New Roman"/>
                <w:bCs/>
                <w:iCs/>
                <w:lang w:val="uk-UA"/>
              </w:rPr>
              <w:t>проєктно</w:t>
            </w:r>
            <w:proofErr w:type="spellEnd"/>
            <w:r w:rsidRPr="008D6066">
              <w:rPr>
                <w:rFonts w:ascii="Times New Roman" w:hAnsi="Times New Roman" w:cs="Times New Roman"/>
                <w:bCs/>
                <w:iCs/>
                <w:lang w:val="uk-UA"/>
              </w:rPr>
              <w:t xml:space="preserve">-кошторисної документації та благоустрій території з урахуванням потреб осіб з інвалідністю входу біля будівлі за адресою: м. Одеса, </w:t>
            </w:r>
            <w:proofErr w:type="spellStart"/>
            <w:r w:rsidRPr="008D6066">
              <w:rPr>
                <w:rFonts w:ascii="Times New Roman" w:hAnsi="Times New Roman" w:cs="Times New Roman"/>
                <w:bCs/>
                <w:iCs/>
                <w:lang w:val="uk-UA"/>
              </w:rPr>
              <w:t>просп</w:t>
            </w:r>
            <w:proofErr w:type="spellEnd"/>
            <w:r w:rsidRPr="008D6066">
              <w:rPr>
                <w:rFonts w:ascii="Times New Roman" w:hAnsi="Times New Roman" w:cs="Times New Roman"/>
                <w:bCs/>
                <w:iCs/>
                <w:lang w:val="uk-UA"/>
              </w:rPr>
              <w:t xml:space="preserve">. Добровольського, 120-А, де розташовані Управління соціального захисту населення в </w:t>
            </w:r>
            <w:proofErr w:type="spellStart"/>
            <w:r w:rsidRPr="008D6066">
              <w:rPr>
                <w:rFonts w:ascii="Times New Roman" w:hAnsi="Times New Roman" w:cs="Times New Roman"/>
                <w:bCs/>
                <w:iCs/>
                <w:lang w:val="uk-UA"/>
              </w:rPr>
              <w:t>Пересипському</w:t>
            </w:r>
            <w:proofErr w:type="spellEnd"/>
            <w:r w:rsidRPr="008D6066">
              <w:rPr>
                <w:rFonts w:ascii="Times New Roman" w:hAnsi="Times New Roman" w:cs="Times New Roman"/>
                <w:bCs/>
                <w:iCs/>
                <w:lang w:val="uk-UA"/>
              </w:rPr>
              <w:t xml:space="preserve"> районі міста Одеси Департаменту праці та соціальної політики Одеської міської ради та Комунальна установа «Територіальний центр соціального обслуговування (надання соціальних послуг) </w:t>
            </w:r>
            <w:proofErr w:type="spellStart"/>
            <w:r w:rsidRPr="008D6066">
              <w:rPr>
                <w:rFonts w:ascii="Times New Roman" w:hAnsi="Times New Roman" w:cs="Times New Roman"/>
                <w:bCs/>
                <w:iCs/>
                <w:lang w:val="uk-UA"/>
              </w:rPr>
              <w:t>Пересипського</w:t>
            </w:r>
            <w:proofErr w:type="spellEnd"/>
            <w:r w:rsidRPr="008D6066">
              <w:rPr>
                <w:rFonts w:ascii="Times New Roman" w:hAnsi="Times New Roman" w:cs="Times New Roman"/>
                <w:bCs/>
                <w:iCs/>
                <w:lang w:val="uk-UA"/>
              </w:rPr>
              <w:t xml:space="preserve"> району міста Одеси»</w:t>
            </w:r>
          </w:p>
        </w:tc>
        <w:tc>
          <w:tcPr>
            <w:tcW w:w="1559" w:type="dxa"/>
          </w:tcPr>
          <w:p w:rsidR="008D6066" w:rsidRPr="008D6066" w:rsidRDefault="008D6066" w:rsidP="008D6066">
            <w:pPr>
              <w:ind w:firstLine="0"/>
              <w:jc w:val="center"/>
              <w:rPr>
                <w:rFonts w:ascii="Times New Roman" w:hAnsi="Times New Roman" w:cs="Times New Roman"/>
                <w:iCs/>
                <w:lang w:val="uk-UA"/>
              </w:rPr>
            </w:pPr>
            <w:r w:rsidRPr="008D6066">
              <w:rPr>
                <w:rFonts w:ascii="Times New Roman" w:hAnsi="Times New Roman" w:cs="Times New Roman"/>
                <w:iCs/>
                <w:lang w:val="uk-UA"/>
              </w:rPr>
              <w:t>+600 000</w:t>
            </w:r>
          </w:p>
        </w:tc>
      </w:tr>
      <w:tr w:rsidR="008D6066" w:rsidRPr="008D6066" w:rsidTr="00C650F3">
        <w:trPr>
          <w:trHeight w:val="213"/>
        </w:trPr>
        <w:tc>
          <w:tcPr>
            <w:tcW w:w="7792" w:type="dxa"/>
            <w:gridSpan w:val="2"/>
          </w:tcPr>
          <w:p w:rsidR="008D6066" w:rsidRPr="008D6066" w:rsidRDefault="008D6066" w:rsidP="008D6066">
            <w:pPr>
              <w:ind w:firstLine="0"/>
              <w:jc w:val="right"/>
              <w:rPr>
                <w:rFonts w:ascii="Times New Roman" w:hAnsi="Times New Roman" w:cs="Times New Roman"/>
                <w:b/>
                <w:iCs/>
                <w:lang w:val="uk-UA"/>
              </w:rPr>
            </w:pPr>
            <w:r w:rsidRPr="008D6066">
              <w:rPr>
                <w:rFonts w:ascii="Times New Roman" w:hAnsi="Times New Roman" w:cs="Times New Roman"/>
                <w:b/>
                <w:iCs/>
                <w:lang w:val="uk-UA"/>
              </w:rPr>
              <w:t>РАЗОМ</w:t>
            </w:r>
          </w:p>
        </w:tc>
        <w:tc>
          <w:tcPr>
            <w:tcW w:w="1559" w:type="dxa"/>
          </w:tcPr>
          <w:p w:rsidR="008D6066" w:rsidRPr="008D6066" w:rsidRDefault="008D6066" w:rsidP="008D6066">
            <w:pPr>
              <w:ind w:firstLine="0"/>
              <w:jc w:val="center"/>
              <w:rPr>
                <w:rFonts w:ascii="Times New Roman" w:hAnsi="Times New Roman" w:cs="Times New Roman"/>
                <w:b/>
                <w:iCs/>
                <w:lang w:val="uk-UA"/>
              </w:rPr>
            </w:pPr>
            <w:r w:rsidRPr="008D6066">
              <w:rPr>
                <w:rFonts w:ascii="Times New Roman" w:hAnsi="Times New Roman" w:cs="Times New Roman"/>
                <w:b/>
                <w:iCs/>
                <w:lang w:val="uk-UA"/>
              </w:rPr>
              <w:t>-12 300 000*</w:t>
            </w:r>
          </w:p>
        </w:tc>
      </w:tr>
    </w:tbl>
    <w:p w:rsidR="008D6066" w:rsidRPr="008D6066" w:rsidRDefault="008D6066" w:rsidP="008D6066">
      <w:pPr>
        <w:ind w:left="284" w:firstLine="567"/>
        <w:jc w:val="both"/>
        <w:rPr>
          <w:rFonts w:ascii="Times New Roman" w:eastAsia="Calibri" w:hAnsi="Times New Roman" w:cs="Times New Roman"/>
          <w:sz w:val="28"/>
          <w:szCs w:val="28"/>
          <w:lang w:val="uk-UA"/>
        </w:rPr>
      </w:pPr>
      <w:r w:rsidRPr="008D6066">
        <w:rPr>
          <w:rFonts w:ascii="Times New Roman" w:eastAsia="Calibri" w:hAnsi="Times New Roman" w:cs="Times New Roman"/>
          <w:sz w:val="28"/>
          <w:szCs w:val="28"/>
          <w:lang w:val="uk-UA"/>
        </w:rPr>
        <w:t>*вивільнені бюджетні призначення запропоновано спрямувати на видатки, зазначені у пунктах 6.1. та 6.2. цього листа.</w:t>
      </w:r>
    </w:p>
    <w:p w:rsidR="008D6066" w:rsidRPr="008D6066" w:rsidRDefault="008D6066" w:rsidP="008D6066">
      <w:pPr>
        <w:ind w:left="284" w:firstLine="567"/>
        <w:jc w:val="both"/>
        <w:rPr>
          <w:rFonts w:ascii="Times New Roman" w:eastAsia="Calibri" w:hAnsi="Times New Roman" w:cs="Times New Roman"/>
          <w:sz w:val="28"/>
          <w:szCs w:val="28"/>
          <w:lang w:val="uk-UA"/>
        </w:rPr>
      </w:pPr>
      <w:r w:rsidRPr="008D6066">
        <w:rPr>
          <w:rFonts w:ascii="Times New Roman" w:eastAsia="Calibri" w:hAnsi="Times New Roman" w:cs="Times New Roman"/>
          <w:sz w:val="28"/>
          <w:szCs w:val="28"/>
          <w:lang w:val="uk-UA"/>
        </w:rPr>
        <w:t>6.4. З метою проведення додаткових робіт, у тому числі робіт, необхідних для забезпечення енергоефективності в опалювальному сезоні (капітальний ремонт покрівлі, ремонт дверей та вікон), в КУ «Центр реабілітації осіб з вадами психофізичного розвитку», розташованої за адресою: м. Одеса, вул. Івана та Юрія Лип, 3-А, запропоновано наступний перерозподіл витрат бюджету розвитку за КПКВКМБ 0813241 «Забезпечення діяльності інших закладів у сфері соціального захисту і соціального забезпечення»:</w:t>
      </w:r>
    </w:p>
    <w:tbl>
      <w:tblPr>
        <w:tblStyle w:val="a3"/>
        <w:tblpPr w:leftFromText="180" w:rightFromText="180" w:vertAnchor="text" w:horzAnchor="margin" w:tblpX="279" w:tblpY="116"/>
        <w:tblW w:w="9180" w:type="dxa"/>
        <w:tblLook w:val="04A0" w:firstRow="1" w:lastRow="0" w:firstColumn="1" w:lastColumn="0" w:noHBand="0" w:noVBand="1"/>
      </w:tblPr>
      <w:tblGrid>
        <w:gridCol w:w="7763"/>
        <w:gridCol w:w="1417"/>
      </w:tblGrid>
      <w:tr w:rsidR="008D6066" w:rsidRPr="00D63AEF" w:rsidTr="005B1995">
        <w:trPr>
          <w:trHeight w:val="340"/>
          <w:tblHeader/>
        </w:trPr>
        <w:tc>
          <w:tcPr>
            <w:tcW w:w="7763" w:type="dxa"/>
          </w:tcPr>
          <w:p w:rsidR="008D6066" w:rsidRPr="008D6066" w:rsidRDefault="008D6066" w:rsidP="008D6066">
            <w:pPr>
              <w:ind w:firstLine="142"/>
              <w:jc w:val="center"/>
              <w:rPr>
                <w:rFonts w:ascii="Times New Roman" w:hAnsi="Times New Roman" w:cs="Times New Roman"/>
                <w:bCs/>
                <w:color w:val="000000"/>
                <w:lang w:val="uk-UA"/>
              </w:rPr>
            </w:pPr>
            <w:r w:rsidRPr="008D6066">
              <w:rPr>
                <w:rFonts w:ascii="Times New Roman" w:hAnsi="Times New Roman" w:cs="Times New Roman"/>
                <w:bCs/>
                <w:color w:val="000000"/>
                <w:lang w:val="uk-UA"/>
              </w:rPr>
              <w:t>Найменування витрат бюджету розвитку</w:t>
            </w:r>
          </w:p>
        </w:tc>
        <w:tc>
          <w:tcPr>
            <w:tcW w:w="1417" w:type="dxa"/>
          </w:tcPr>
          <w:p w:rsidR="008D6066" w:rsidRPr="008D6066" w:rsidRDefault="008D6066" w:rsidP="008D6066">
            <w:pPr>
              <w:ind w:firstLine="142"/>
              <w:jc w:val="center"/>
              <w:rPr>
                <w:rFonts w:ascii="Times New Roman" w:hAnsi="Times New Roman" w:cs="Times New Roman"/>
                <w:bCs/>
                <w:color w:val="000000"/>
                <w:lang w:val="uk-UA"/>
              </w:rPr>
            </w:pPr>
            <w:r w:rsidRPr="008D6066">
              <w:rPr>
                <w:rFonts w:ascii="Times New Roman" w:hAnsi="Times New Roman" w:cs="Times New Roman"/>
                <w:bCs/>
                <w:color w:val="000000"/>
                <w:lang w:val="uk-UA"/>
              </w:rPr>
              <w:t>Сума, грн</w:t>
            </w:r>
          </w:p>
        </w:tc>
      </w:tr>
      <w:tr w:rsidR="008D6066" w:rsidRPr="00D63AEF" w:rsidTr="005B1995">
        <w:trPr>
          <w:trHeight w:val="280"/>
        </w:trPr>
        <w:tc>
          <w:tcPr>
            <w:tcW w:w="7763" w:type="dxa"/>
          </w:tcPr>
          <w:p w:rsidR="008D6066" w:rsidRPr="008D6066" w:rsidRDefault="008D6066" w:rsidP="008D6066">
            <w:pPr>
              <w:ind w:firstLine="142"/>
              <w:jc w:val="center"/>
              <w:rPr>
                <w:rFonts w:ascii="Times New Roman" w:hAnsi="Times New Roman" w:cs="Times New Roman"/>
                <w:bCs/>
                <w:lang w:val="uk-UA"/>
              </w:rPr>
            </w:pPr>
            <w:r w:rsidRPr="008D6066">
              <w:rPr>
                <w:rFonts w:ascii="Times New Roman" w:hAnsi="Times New Roman" w:cs="Times New Roman"/>
                <w:bCs/>
                <w:lang w:val="uk-UA"/>
              </w:rPr>
              <w:t>Проведення капітального ремонту будівлі Комунальної установи "Центр реабілітації осіб з вадами психофізичного розвитку", розташованої за адресою: м. Одеса, вул. Івана та Юрія Лип, 3-А</w:t>
            </w:r>
          </w:p>
        </w:tc>
        <w:tc>
          <w:tcPr>
            <w:tcW w:w="1417" w:type="dxa"/>
          </w:tcPr>
          <w:p w:rsidR="008D6066" w:rsidRPr="008D6066" w:rsidRDefault="008D6066" w:rsidP="008D6066">
            <w:pPr>
              <w:spacing w:after="160" w:line="259" w:lineRule="auto"/>
              <w:ind w:left="-102" w:firstLine="142"/>
              <w:jc w:val="center"/>
              <w:rPr>
                <w:rFonts w:ascii="Times New Roman" w:hAnsi="Times New Roman" w:cs="Times New Roman"/>
                <w:bCs/>
                <w:color w:val="000000"/>
                <w:lang w:val="uk-UA"/>
              </w:rPr>
            </w:pPr>
            <w:r w:rsidRPr="008D6066">
              <w:rPr>
                <w:rFonts w:ascii="Times New Roman" w:hAnsi="Times New Roman" w:cs="Times New Roman"/>
                <w:bCs/>
                <w:color w:val="000000"/>
                <w:lang w:val="uk-UA"/>
              </w:rPr>
              <w:t>+396 500</w:t>
            </w:r>
          </w:p>
        </w:tc>
      </w:tr>
      <w:tr w:rsidR="008D6066" w:rsidRPr="00D63AEF" w:rsidTr="005B1995">
        <w:trPr>
          <w:trHeight w:val="280"/>
        </w:trPr>
        <w:tc>
          <w:tcPr>
            <w:tcW w:w="7763" w:type="dxa"/>
          </w:tcPr>
          <w:p w:rsidR="008D6066" w:rsidRPr="008D6066" w:rsidRDefault="008D6066" w:rsidP="008D6066">
            <w:pPr>
              <w:ind w:firstLine="142"/>
              <w:jc w:val="center"/>
              <w:rPr>
                <w:rFonts w:ascii="Times New Roman" w:hAnsi="Times New Roman" w:cs="Times New Roman"/>
                <w:bCs/>
                <w:lang w:val="uk-UA"/>
              </w:rPr>
            </w:pPr>
            <w:r w:rsidRPr="008D6066">
              <w:rPr>
                <w:rFonts w:ascii="Times New Roman" w:hAnsi="Times New Roman" w:cs="Times New Roman"/>
                <w:bCs/>
                <w:lang w:val="uk-UA"/>
              </w:rPr>
              <w:t>Проведення капітального ремонту будівлі Комунальної установи "Центр реабілітації осіб з вадами психофізичного розвитку", розташованої за адресою: м. Одеса, вул. Академіка Сахарова, 30/1</w:t>
            </w:r>
          </w:p>
        </w:tc>
        <w:tc>
          <w:tcPr>
            <w:tcW w:w="1417" w:type="dxa"/>
          </w:tcPr>
          <w:p w:rsidR="008D6066" w:rsidRPr="008D6066" w:rsidRDefault="008D6066" w:rsidP="008D6066">
            <w:pPr>
              <w:ind w:left="-102" w:firstLine="142"/>
              <w:jc w:val="center"/>
              <w:rPr>
                <w:rFonts w:ascii="Times New Roman" w:hAnsi="Times New Roman" w:cs="Times New Roman"/>
                <w:bCs/>
                <w:color w:val="000000"/>
                <w:lang w:val="uk-UA"/>
              </w:rPr>
            </w:pPr>
            <w:r w:rsidRPr="008D6066">
              <w:rPr>
                <w:rFonts w:ascii="Times New Roman" w:hAnsi="Times New Roman" w:cs="Times New Roman"/>
                <w:bCs/>
                <w:color w:val="000000"/>
                <w:lang w:val="uk-UA"/>
              </w:rPr>
              <w:t>-200 000</w:t>
            </w:r>
          </w:p>
        </w:tc>
      </w:tr>
      <w:tr w:rsidR="008D6066" w:rsidRPr="00D63AEF" w:rsidTr="005B1995">
        <w:trPr>
          <w:trHeight w:val="546"/>
        </w:trPr>
        <w:tc>
          <w:tcPr>
            <w:tcW w:w="7763" w:type="dxa"/>
          </w:tcPr>
          <w:p w:rsidR="008D6066" w:rsidRPr="008D6066" w:rsidRDefault="008D6066" w:rsidP="008D6066">
            <w:pPr>
              <w:ind w:firstLine="142"/>
              <w:jc w:val="center"/>
              <w:rPr>
                <w:rFonts w:ascii="Times New Roman" w:hAnsi="Times New Roman" w:cs="Times New Roman"/>
                <w:bCs/>
                <w:lang w:val="uk-UA"/>
              </w:rPr>
            </w:pPr>
            <w:r w:rsidRPr="008D6066">
              <w:rPr>
                <w:rFonts w:ascii="Times New Roman" w:hAnsi="Times New Roman" w:cs="Times New Roman"/>
                <w:bCs/>
                <w:lang w:val="uk-UA"/>
              </w:rPr>
              <w:t>Проведення капітального ремонту будівлі Комунальної установи "Центр реабілітації осіб з вадами психофізичного розвитку", розташованої за адресою: м. Одеса, вул. Генерала Петрова, 8</w:t>
            </w:r>
          </w:p>
        </w:tc>
        <w:tc>
          <w:tcPr>
            <w:tcW w:w="1417" w:type="dxa"/>
          </w:tcPr>
          <w:p w:rsidR="008D6066" w:rsidRPr="008D6066" w:rsidRDefault="008D6066" w:rsidP="008D6066">
            <w:pPr>
              <w:ind w:left="-244" w:firstLine="142"/>
              <w:jc w:val="center"/>
              <w:rPr>
                <w:rFonts w:ascii="Times New Roman" w:hAnsi="Times New Roman" w:cs="Times New Roman"/>
                <w:bCs/>
                <w:color w:val="000000"/>
                <w:lang w:val="uk-UA"/>
              </w:rPr>
            </w:pPr>
            <w:r w:rsidRPr="008D6066">
              <w:rPr>
                <w:rFonts w:ascii="Times New Roman" w:hAnsi="Times New Roman" w:cs="Times New Roman"/>
                <w:bCs/>
                <w:color w:val="000000"/>
                <w:lang w:val="uk-UA"/>
              </w:rPr>
              <w:t>-196 500</w:t>
            </w:r>
          </w:p>
        </w:tc>
      </w:tr>
      <w:tr w:rsidR="008D6066" w:rsidRPr="00D63AEF" w:rsidTr="005B1995">
        <w:trPr>
          <w:trHeight w:val="284"/>
        </w:trPr>
        <w:tc>
          <w:tcPr>
            <w:tcW w:w="7763" w:type="dxa"/>
          </w:tcPr>
          <w:p w:rsidR="008D6066" w:rsidRPr="008D6066" w:rsidRDefault="008D6066" w:rsidP="008D6066">
            <w:pPr>
              <w:ind w:firstLine="142"/>
              <w:jc w:val="center"/>
              <w:rPr>
                <w:rFonts w:ascii="Times New Roman" w:hAnsi="Times New Roman" w:cs="Times New Roman"/>
                <w:b/>
                <w:lang w:val="uk-UA"/>
              </w:rPr>
            </w:pPr>
            <w:r w:rsidRPr="008D6066">
              <w:rPr>
                <w:rFonts w:ascii="Times New Roman" w:hAnsi="Times New Roman" w:cs="Times New Roman"/>
                <w:b/>
                <w:lang w:val="uk-UA"/>
              </w:rPr>
              <w:t>Разом</w:t>
            </w:r>
          </w:p>
        </w:tc>
        <w:tc>
          <w:tcPr>
            <w:tcW w:w="1417" w:type="dxa"/>
          </w:tcPr>
          <w:p w:rsidR="008D6066" w:rsidRPr="008D6066" w:rsidRDefault="008D6066" w:rsidP="008D6066">
            <w:pPr>
              <w:ind w:left="-244" w:firstLine="142"/>
              <w:jc w:val="center"/>
              <w:rPr>
                <w:rFonts w:ascii="Times New Roman" w:hAnsi="Times New Roman" w:cs="Times New Roman"/>
                <w:b/>
                <w:color w:val="000000"/>
                <w:lang w:val="uk-UA"/>
              </w:rPr>
            </w:pPr>
            <w:r w:rsidRPr="008D6066">
              <w:rPr>
                <w:rFonts w:ascii="Times New Roman" w:hAnsi="Times New Roman" w:cs="Times New Roman"/>
                <w:b/>
                <w:color w:val="000000"/>
                <w:lang w:val="uk-UA"/>
              </w:rPr>
              <w:t>0</w:t>
            </w:r>
          </w:p>
        </w:tc>
      </w:tr>
    </w:tbl>
    <w:p w:rsidR="008D6066" w:rsidRDefault="008D6066" w:rsidP="008D6066">
      <w:pPr>
        <w:spacing w:line="276" w:lineRule="auto"/>
        <w:ind w:firstLine="851"/>
        <w:jc w:val="both"/>
        <w:rPr>
          <w:rFonts w:eastAsia="Calibri"/>
          <w:sz w:val="10"/>
          <w:szCs w:val="10"/>
        </w:rPr>
      </w:pPr>
    </w:p>
    <w:p w:rsidR="008D6066" w:rsidRPr="00E24FD4" w:rsidRDefault="008D6066" w:rsidP="008D6066">
      <w:pPr>
        <w:spacing w:line="276" w:lineRule="auto"/>
        <w:ind w:firstLine="851"/>
        <w:jc w:val="both"/>
        <w:rPr>
          <w:rFonts w:eastAsia="Calibri"/>
          <w:sz w:val="10"/>
          <w:szCs w:val="10"/>
        </w:rPr>
      </w:pPr>
    </w:p>
    <w:p w:rsidR="008D6066" w:rsidRPr="008D6066" w:rsidRDefault="008D6066" w:rsidP="008D6066">
      <w:pPr>
        <w:pStyle w:val="a6"/>
        <w:numPr>
          <w:ilvl w:val="0"/>
          <w:numId w:val="9"/>
        </w:numPr>
        <w:tabs>
          <w:tab w:val="left" w:pos="426"/>
          <w:tab w:val="left" w:pos="851"/>
          <w:tab w:val="left" w:pos="1134"/>
        </w:tabs>
        <w:spacing w:after="0" w:line="240" w:lineRule="auto"/>
        <w:ind w:left="284" w:firstLine="567"/>
        <w:jc w:val="both"/>
        <w:rPr>
          <w:rFonts w:ascii="Times New Roman" w:hAnsi="Times New Roman" w:cs="Times New Roman"/>
          <w:sz w:val="28"/>
          <w:szCs w:val="28"/>
        </w:rPr>
      </w:pPr>
      <w:r w:rsidRPr="008D6066">
        <w:rPr>
          <w:rFonts w:ascii="Times New Roman" w:hAnsi="Times New Roman" w:cs="Times New Roman"/>
          <w:sz w:val="28"/>
          <w:szCs w:val="28"/>
        </w:rPr>
        <w:t>На виконання протокольних доручень, наданих Одеським міським головою Трухановим Геннадієм під час проведення апаратної наради 28 серпня 2023 року, (</w:t>
      </w:r>
      <w:r w:rsidRPr="008D6066">
        <w:rPr>
          <w:rFonts w:ascii="Times New Roman" w:hAnsi="Times New Roman" w:cs="Times New Roman"/>
          <w:i/>
          <w:iCs/>
          <w:sz w:val="28"/>
          <w:szCs w:val="28"/>
        </w:rPr>
        <w:t>копія додається</w:t>
      </w:r>
      <w:r w:rsidRPr="008D6066">
        <w:rPr>
          <w:rFonts w:ascii="Times New Roman" w:hAnsi="Times New Roman" w:cs="Times New Roman"/>
          <w:sz w:val="28"/>
          <w:szCs w:val="28"/>
        </w:rPr>
        <w:t xml:space="preserve">) головними розпорядниками бюджетних коштів надані пропозиції щодо зменшення непріоритетних та </w:t>
      </w:r>
      <w:r w:rsidRPr="008D6066">
        <w:rPr>
          <w:rFonts w:ascii="Times New Roman" w:hAnsi="Times New Roman" w:cs="Times New Roman"/>
          <w:sz w:val="28"/>
          <w:szCs w:val="28"/>
        </w:rPr>
        <w:lastRenderedPageBreak/>
        <w:t xml:space="preserve">непершочергових витрат в умовах воєнного стану, враховуючи економію бюджетних коштів та наближення закінчення бюджетного періоду у загальній сумі </w:t>
      </w:r>
      <w:r w:rsidRPr="008D6066">
        <w:rPr>
          <w:rFonts w:ascii="Times New Roman" w:hAnsi="Times New Roman" w:cs="Times New Roman"/>
          <w:sz w:val="28"/>
          <w:szCs w:val="28"/>
          <w:u w:val="single"/>
        </w:rPr>
        <w:t>93 477 709</w:t>
      </w:r>
      <w:r w:rsidRPr="008D6066">
        <w:rPr>
          <w:rFonts w:ascii="Times New Roman" w:hAnsi="Times New Roman" w:cs="Times New Roman"/>
          <w:sz w:val="28"/>
          <w:szCs w:val="28"/>
        </w:rPr>
        <w:t xml:space="preserve"> грн.</w:t>
      </w:r>
    </w:p>
    <w:p w:rsidR="008D6066" w:rsidRPr="008D6066" w:rsidRDefault="008D6066" w:rsidP="008D6066">
      <w:pPr>
        <w:pStyle w:val="a6"/>
        <w:numPr>
          <w:ilvl w:val="0"/>
          <w:numId w:val="3"/>
        </w:numPr>
        <w:tabs>
          <w:tab w:val="left" w:pos="851"/>
          <w:tab w:val="left" w:pos="1134"/>
        </w:tabs>
        <w:spacing w:after="0" w:line="240" w:lineRule="auto"/>
        <w:ind w:left="284" w:firstLine="567"/>
        <w:jc w:val="both"/>
        <w:rPr>
          <w:rFonts w:ascii="Times New Roman" w:hAnsi="Times New Roman" w:cs="Times New Roman"/>
          <w:sz w:val="28"/>
          <w:szCs w:val="28"/>
        </w:rPr>
      </w:pPr>
      <w:r w:rsidRPr="008D6066">
        <w:rPr>
          <w:rFonts w:ascii="Times New Roman" w:hAnsi="Times New Roman" w:cs="Times New Roman"/>
          <w:sz w:val="28"/>
          <w:szCs w:val="28"/>
        </w:rPr>
        <w:t>Пропозиції щодо зменшення непріоритетних, непершочергових витрат в умовах воєнного стану, враховуючи економію бюджетних коштів та наближення закінчення бюджетного періоду, визначених за рахунок коштів загального фонду бюджету Одеської міської територіальної громади на 2023 рік (у розрізі головних розпорядників бюджетних коштів та бюджетних програм) наведені у додатку 4 до цього листа (</w:t>
      </w:r>
      <w:r w:rsidRPr="008D6066">
        <w:rPr>
          <w:rFonts w:ascii="Times New Roman" w:hAnsi="Times New Roman" w:cs="Times New Roman"/>
          <w:i/>
          <w:iCs/>
          <w:sz w:val="28"/>
          <w:szCs w:val="28"/>
        </w:rPr>
        <w:t>додається</w:t>
      </w:r>
      <w:r w:rsidRPr="008D6066">
        <w:rPr>
          <w:rFonts w:ascii="Times New Roman" w:hAnsi="Times New Roman" w:cs="Times New Roman"/>
          <w:sz w:val="28"/>
          <w:szCs w:val="28"/>
        </w:rPr>
        <w:t>).</w:t>
      </w:r>
    </w:p>
    <w:p w:rsidR="008D6066" w:rsidRPr="008D6066" w:rsidRDefault="008D6066" w:rsidP="008D6066">
      <w:pPr>
        <w:pStyle w:val="a6"/>
        <w:numPr>
          <w:ilvl w:val="0"/>
          <w:numId w:val="3"/>
        </w:numPr>
        <w:tabs>
          <w:tab w:val="left" w:pos="851"/>
          <w:tab w:val="left" w:pos="1134"/>
        </w:tabs>
        <w:spacing w:after="0" w:line="240" w:lineRule="auto"/>
        <w:ind w:left="284" w:firstLine="567"/>
        <w:jc w:val="both"/>
        <w:rPr>
          <w:rFonts w:ascii="Times New Roman" w:hAnsi="Times New Roman" w:cs="Times New Roman"/>
          <w:sz w:val="28"/>
          <w:szCs w:val="28"/>
        </w:rPr>
      </w:pPr>
      <w:r w:rsidRPr="008D6066">
        <w:rPr>
          <w:rFonts w:ascii="Times New Roman" w:hAnsi="Times New Roman" w:cs="Times New Roman"/>
          <w:sz w:val="28"/>
          <w:szCs w:val="28"/>
        </w:rPr>
        <w:t>Пропозиції щодо зменшення непріоритетних, непершочергових видатків в умовах воєнного стану, враховуючи економію бюджетних коштів та наближення закінчення бюджетного періоду, визначених за рахунок коштів спеціального фонду Одеської міської територіальної громади на 2023 рік (у розрізі головних розпорядників бюджетних коштів, бюджетних програм на витрат бюджету розвитку) наведені у додатку 5 до цього листа (</w:t>
      </w:r>
      <w:r w:rsidRPr="008D6066">
        <w:rPr>
          <w:rFonts w:ascii="Times New Roman" w:hAnsi="Times New Roman" w:cs="Times New Roman"/>
          <w:i/>
          <w:iCs/>
          <w:sz w:val="28"/>
          <w:szCs w:val="28"/>
        </w:rPr>
        <w:t>додається</w:t>
      </w:r>
      <w:r w:rsidRPr="008D6066">
        <w:rPr>
          <w:rFonts w:ascii="Times New Roman" w:hAnsi="Times New Roman" w:cs="Times New Roman"/>
          <w:sz w:val="28"/>
          <w:szCs w:val="28"/>
        </w:rPr>
        <w:t>).</w:t>
      </w:r>
    </w:p>
    <w:p w:rsidR="008D6066" w:rsidRPr="008D6066" w:rsidRDefault="008D6066" w:rsidP="008D6066">
      <w:pPr>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8. Департаментом міського господарства Одеської міської ради надані пропозиції (</w:t>
      </w:r>
      <w:r w:rsidRPr="008D6066">
        <w:rPr>
          <w:rFonts w:ascii="Times New Roman" w:hAnsi="Times New Roman" w:cs="Times New Roman"/>
          <w:i/>
          <w:iCs/>
          <w:sz w:val="28"/>
          <w:szCs w:val="28"/>
          <w:lang w:val="uk-UA"/>
        </w:rPr>
        <w:t>копії листів додаються</w:t>
      </w:r>
      <w:r w:rsidRPr="008D6066">
        <w:rPr>
          <w:rFonts w:ascii="Times New Roman" w:hAnsi="Times New Roman" w:cs="Times New Roman"/>
          <w:sz w:val="28"/>
          <w:szCs w:val="28"/>
          <w:lang w:val="uk-UA"/>
        </w:rPr>
        <w:t>) щодо внесення наступних змін до бюджету Одеської міської територіальної громади на 2023 рік:</w:t>
      </w:r>
    </w:p>
    <w:p w:rsidR="008D6066" w:rsidRPr="008D6066" w:rsidRDefault="008D6066" w:rsidP="008D6066">
      <w:pPr>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8.1. перерозподілу бюджетних призначень спеціального фонду (бюджету розвитку) між бюджетними програмами, який пов’язано з тим, що 6-ть захисних споруд цивільного захисту розташовані в будинках-пам’ятках архітектури. Перерозподіл наведено у додатку 6 до цього листа (</w:t>
      </w:r>
      <w:r w:rsidRPr="008D6066">
        <w:rPr>
          <w:rFonts w:ascii="Times New Roman" w:hAnsi="Times New Roman" w:cs="Times New Roman"/>
          <w:i/>
          <w:iCs/>
          <w:sz w:val="28"/>
          <w:szCs w:val="28"/>
          <w:lang w:val="uk-UA"/>
        </w:rPr>
        <w:t>додається</w:t>
      </w:r>
      <w:r w:rsidRPr="008D6066">
        <w:rPr>
          <w:rFonts w:ascii="Times New Roman" w:hAnsi="Times New Roman" w:cs="Times New Roman"/>
          <w:sz w:val="28"/>
          <w:szCs w:val="28"/>
          <w:lang w:val="uk-UA"/>
        </w:rPr>
        <w:t>);</w:t>
      </w:r>
    </w:p>
    <w:p w:rsidR="008D6066" w:rsidRPr="008D6066" w:rsidRDefault="008D6066" w:rsidP="008D6066">
      <w:pPr>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8.2. визначення бюджетних призначень спеціального фонду (бюджету розвитку) у сумі 2</w:t>
      </w:r>
      <w:r w:rsidRPr="008D6066">
        <w:rPr>
          <w:rFonts w:ascii="Times New Roman" w:hAnsi="Times New Roman" w:cs="Times New Roman"/>
          <w:sz w:val="28"/>
          <w:szCs w:val="28"/>
        </w:rPr>
        <w:t> </w:t>
      </w:r>
      <w:r w:rsidRPr="008D6066">
        <w:rPr>
          <w:rFonts w:ascii="Times New Roman" w:hAnsi="Times New Roman" w:cs="Times New Roman"/>
          <w:sz w:val="28"/>
          <w:szCs w:val="28"/>
          <w:lang w:val="uk-UA"/>
        </w:rPr>
        <w:t>800</w:t>
      </w:r>
      <w:r w:rsidRPr="008D6066">
        <w:rPr>
          <w:rFonts w:ascii="Times New Roman" w:hAnsi="Times New Roman" w:cs="Times New Roman"/>
          <w:sz w:val="28"/>
          <w:szCs w:val="28"/>
        </w:rPr>
        <w:t> </w:t>
      </w:r>
      <w:r w:rsidRPr="008D6066">
        <w:rPr>
          <w:rFonts w:ascii="Times New Roman" w:hAnsi="Times New Roman" w:cs="Times New Roman"/>
          <w:sz w:val="28"/>
          <w:szCs w:val="28"/>
          <w:lang w:val="uk-UA"/>
        </w:rPr>
        <w:t>000 грн за КПКВКМБ 1216030 «Організація благоустрою населених пунктів» згідно з протоколом засідання робочої групи Одеської міської ради з розгляду пропозицій депутатів з використання коштів Депутатського фонду від 14 липня 2023 року № 7:</w:t>
      </w:r>
    </w:p>
    <w:tbl>
      <w:tblPr>
        <w:tblStyle w:val="a3"/>
        <w:tblW w:w="9214" w:type="dxa"/>
        <w:tblInd w:w="250" w:type="dxa"/>
        <w:tblLook w:val="04A0" w:firstRow="1" w:lastRow="0" w:firstColumn="1" w:lastColumn="0" w:noHBand="0" w:noVBand="1"/>
      </w:tblPr>
      <w:tblGrid>
        <w:gridCol w:w="6095"/>
        <w:gridCol w:w="1276"/>
        <w:gridCol w:w="1843"/>
      </w:tblGrid>
      <w:tr w:rsidR="008D6066" w:rsidRPr="008D6066" w:rsidTr="005B1995">
        <w:tc>
          <w:tcPr>
            <w:tcW w:w="6095" w:type="dxa"/>
          </w:tcPr>
          <w:p w:rsidR="008D6066" w:rsidRPr="008D6066" w:rsidRDefault="008D6066" w:rsidP="008D6066">
            <w:pPr>
              <w:ind w:firstLine="34"/>
              <w:jc w:val="center"/>
              <w:rPr>
                <w:rFonts w:ascii="Times New Roman" w:hAnsi="Times New Roman" w:cs="Times New Roman"/>
                <w:lang w:val="uk-UA"/>
              </w:rPr>
            </w:pPr>
            <w:r w:rsidRPr="008D6066">
              <w:rPr>
                <w:rFonts w:ascii="Times New Roman" w:hAnsi="Times New Roman" w:cs="Times New Roman"/>
                <w:lang w:val="uk-UA"/>
              </w:rPr>
              <w:t>Найменування витрат бюджету розвитку</w:t>
            </w:r>
          </w:p>
        </w:tc>
        <w:tc>
          <w:tcPr>
            <w:tcW w:w="1276" w:type="dxa"/>
          </w:tcPr>
          <w:p w:rsidR="008D6066" w:rsidRPr="008D6066" w:rsidRDefault="008D6066" w:rsidP="008D6066">
            <w:pPr>
              <w:ind w:firstLine="34"/>
              <w:jc w:val="center"/>
              <w:rPr>
                <w:rFonts w:ascii="Times New Roman" w:hAnsi="Times New Roman" w:cs="Times New Roman"/>
                <w:lang w:val="uk-UA"/>
              </w:rPr>
            </w:pPr>
            <w:r w:rsidRPr="008D6066">
              <w:rPr>
                <w:rFonts w:ascii="Times New Roman" w:hAnsi="Times New Roman" w:cs="Times New Roman"/>
                <w:lang w:val="uk-UA"/>
              </w:rPr>
              <w:t>Сума, грн</w:t>
            </w:r>
          </w:p>
        </w:tc>
        <w:tc>
          <w:tcPr>
            <w:tcW w:w="1843" w:type="dxa"/>
          </w:tcPr>
          <w:p w:rsidR="008D6066" w:rsidRPr="008D6066" w:rsidRDefault="008D6066" w:rsidP="008D6066">
            <w:pPr>
              <w:ind w:firstLine="0"/>
              <w:jc w:val="center"/>
              <w:rPr>
                <w:rFonts w:ascii="Times New Roman" w:hAnsi="Times New Roman" w:cs="Times New Roman"/>
              </w:rPr>
            </w:pPr>
            <w:proofErr w:type="spellStart"/>
            <w:r w:rsidRPr="008D6066">
              <w:rPr>
                <w:rFonts w:ascii="Times New Roman" w:hAnsi="Times New Roman" w:cs="Times New Roman"/>
              </w:rPr>
              <w:t>Примітка</w:t>
            </w:r>
            <w:proofErr w:type="spellEnd"/>
            <w:r w:rsidRPr="008D6066">
              <w:rPr>
                <w:rFonts w:ascii="Times New Roman" w:hAnsi="Times New Roman" w:cs="Times New Roman"/>
              </w:rPr>
              <w:t xml:space="preserve">: Депутат </w:t>
            </w:r>
            <w:proofErr w:type="spellStart"/>
            <w:r w:rsidRPr="008D6066">
              <w:rPr>
                <w:rFonts w:ascii="Times New Roman" w:hAnsi="Times New Roman" w:cs="Times New Roman"/>
              </w:rPr>
              <w:t>Одеської</w:t>
            </w:r>
            <w:proofErr w:type="spellEnd"/>
            <w:r w:rsidRPr="008D6066">
              <w:rPr>
                <w:rFonts w:ascii="Times New Roman" w:hAnsi="Times New Roman" w:cs="Times New Roman"/>
              </w:rPr>
              <w:t xml:space="preserve"> </w:t>
            </w:r>
            <w:proofErr w:type="spellStart"/>
            <w:r w:rsidRPr="008D6066">
              <w:rPr>
                <w:rFonts w:ascii="Times New Roman" w:hAnsi="Times New Roman" w:cs="Times New Roman"/>
              </w:rPr>
              <w:t>міської</w:t>
            </w:r>
            <w:proofErr w:type="spellEnd"/>
            <w:r w:rsidRPr="008D6066">
              <w:rPr>
                <w:rFonts w:ascii="Times New Roman" w:hAnsi="Times New Roman" w:cs="Times New Roman"/>
              </w:rPr>
              <w:t xml:space="preserve"> ради</w:t>
            </w:r>
          </w:p>
        </w:tc>
      </w:tr>
      <w:tr w:rsidR="008D6066" w:rsidRPr="008D6066" w:rsidTr="005B1995">
        <w:tc>
          <w:tcPr>
            <w:tcW w:w="6095" w:type="dxa"/>
          </w:tcPr>
          <w:p w:rsidR="008D6066" w:rsidRPr="008D6066" w:rsidRDefault="008D6066" w:rsidP="008D6066">
            <w:pPr>
              <w:ind w:firstLine="34"/>
              <w:rPr>
                <w:rFonts w:ascii="Times New Roman" w:hAnsi="Times New Roman" w:cs="Times New Roman"/>
                <w:lang w:val="uk-UA"/>
              </w:rPr>
            </w:pPr>
            <w:r w:rsidRPr="008D6066">
              <w:rPr>
                <w:rFonts w:ascii="Times New Roman" w:hAnsi="Times New Roman" w:cs="Times New Roman"/>
                <w:lang w:val="uk-UA"/>
              </w:rPr>
              <w:t>Капітальний ремонт елементів благоустрою території в районі житлового будинку за адресою: м. Одеса, вул. Торгова, 45</w:t>
            </w:r>
          </w:p>
        </w:tc>
        <w:tc>
          <w:tcPr>
            <w:tcW w:w="1276" w:type="dxa"/>
          </w:tcPr>
          <w:p w:rsidR="008D6066" w:rsidRPr="008D6066" w:rsidRDefault="008D6066" w:rsidP="008D6066">
            <w:pPr>
              <w:ind w:firstLine="34"/>
              <w:jc w:val="center"/>
              <w:rPr>
                <w:rFonts w:ascii="Times New Roman" w:hAnsi="Times New Roman" w:cs="Times New Roman"/>
                <w:lang w:val="uk-UA"/>
              </w:rPr>
            </w:pPr>
            <w:r w:rsidRPr="008D6066">
              <w:rPr>
                <w:rFonts w:ascii="Times New Roman" w:hAnsi="Times New Roman" w:cs="Times New Roman"/>
                <w:lang w:val="uk-UA"/>
              </w:rPr>
              <w:t>450 000</w:t>
            </w:r>
          </w:p>
        </w:tc>
        <w:tc>
          <w:tcPr>
            <w:tcW w:w="1843" w:type="dxa"/>
            <w:vMerge w:val="restart"/>
            <w:vAlign w:val="center"/>
          </w:tcPr>
          <w:p w:rsidR="008D6066" w:rsidRPr="008D6066" w:rsidRDefault="008D6066" w:rsidP="002F34CE">
            <w:pPr>
              <w:ind w:firstLine="0"/>
              <w:jc w:val="center"/>
              <w:rPr>
                <w:rFonts w:ascii="Times New Roman" w:hAnsi="Times New Roman" w:cs="Times New Roman"/>
              </w:rPr>
            </w:pPr>
            <w:r w:rsidRPr="008D6066">
              <w:rPr>
                <w:rFonts w:ascii="Times New Roman" w:hAnsi="Times New Roman" w:cs="Times New Roman"/>
              </w:rPr>
              <w:t xml:space="preserve">Василь </w:t>
            </w:r>
            <w:proofErr w:type="spellStart"/>
            <w:r w:rsidR="002F34CE">
              <w:rPr>
                <w:rFonts w:ascii="Times New Roman" w:hAnsi="Times New Roman" w:cs="Times New Roman"/>
                <w:lang w:val="uk-UA"/>
              </w:rPr>
              <w:t>Іє</w:t>
            </w:r>
            <w:r w:rsidRPr="008D6066">
              <w:rPr>
                <w:rFonts w:ascii="Times New Roman" w:hAnsi="Times New Roman" w:cs="Times New Roman"/>
              </w:rPr>
              <w:t>ремія</w:t>
            </w:r>
            <w:proofErr w:type="spellEnd"/>
          </w:p>
        </w:tc>
      </w:tr>
      <w:tr w:rsidR="008D6066" w:rsidRPr="008D6066" w:rsidTr="005B1995">
        <w:tc>
          <w:tcPr>
            <w:tcW w:w="6095" w:type="dxa"/>
          </w:tcPr>
          <w:p w:rsidR="008D6066" w:rsidRPr="008D6066" w:rsidRDefault="008D6066" w:rsidP="008D6066">
            <w:pPr>
              <w:ind w:firstLine="34"/>
              <w:rPr>
                <w:rFonts w:ascii="Times New Roman" w:hAnsi="Times New Roman" w:cs="Times New Roman"/>
                <w:lang w:val="uk-UA"/>
              </w:rPr>
            </w:pPr>
            <w:r w:rsidRPr="008D6066">
              <w:rPr>
                <w:rFonts w:ascii="Times New Roman" w:hAnsi="Times New Roman" w:cs="Times New Roman"/>
                <w:lang w:val="uk-UA"/>
              </w:rPr>
              <w:t xml:space="preserve">Капітальний ремонт елементів благоустрою території в районі житлового будинку за адресою: м. Одеса, вул. </w:t>
            </w:r>
            <w:proofErr w:type="spellStart"/>
            <w:r w:rsidRPr="008D6066">
              <w:rPr>
                <w:rFonts w:ascii="Times New Roman" w:hAnsi="Times New Roman" w:cs="Times New Roman"/>
                <w:lang w:val="uk-UA"/>
              </w:rPr>
              <w:t>Єлісаветинська</w:t>
            </w:r>
            <w:proofErr w:type="spellEnd"/>
            <w:r w:rsidRPr="008D6066">
              <w:rPr>
                <w:rFonts w:ascii="Times New Roman" w:hAnsi="Times New Roman" w:cs="Times New Roman"/>
                <w:lang w:val="uk-UA"/>
              </w:rPr>
              <w:t>, 3</w:t>
            </w:r>
          </w:p>
        </w:tc>
        <w:tc>
          <w:tcPr>
            <w:tcW w:w="1276" w:type="dxa"/>
          </w:tcPr>
          <w:p w:rsidR="008D6066" w:rsidRPr="008D6066" w:rsidRDefault="008D6066" w:rsidP="008D6066">
            <w:pPr>
              <w:ind w:firstLine="34"/>
              <w:jc w:val="center"/>
              <w:rPr>
                <w:rFonts w:ascii="Times New Roman" w:hAnsi="Times New Roman" w:cs="Times New Roman"/>
                <w:lang w:val="uk-UA"/>
              </w:rPr>
            </w:pPr>
            <w:r w:rsidRPr="008D6066">
              <w:rPr>
                <w:rFonts w:ascii="Times New Roman" w:hAnsi="Times New Roman" w:cs="Times New Roman"/>
                <w:lang w:val="uk-UA"/>
              </w:rPr>
              <w:t>531 000</w:t>
            </w:r>
          </w:p>
        </w:tc>
        <w:tc>
          <w:tcPr>
            <w:tcW w:w="1843" w:type="dxa"/>
            <w:vMerge/>
          </w:tcPr>
          <w:p w:rsidR="008D6066" w:rsidRPr="008D6066" w:rsidRDefault="008D6066" w:rsidP="008D6066">
            <w:pPr>
              <w:ind w:firstLine="0"/>
              <w:jc w:val="center"/>
              <w:rPr>
                <w:rFonts w:ascii="Times New Roman" w:hAnsi="Times New Roman" w:cs="Times New Roman"/>
              </w:rPr>
            </w:pPr>
          </w:p>
        </w:tc>
      </w:tr>
      <w:tr w:rsidR="008D6066" w:rsidRPr="008D6066" w:rsidTr="005B1995">
        <w:tc>
          <w:tcPr>
            <w:tcW w:w="6095" w:type="dxa"/>
          </w:tcPr>
          <w:p w:rsidR="008D6066" w:rsidRPr="008D6066" w:rsidRDefault="008D6066" w:rsidP="008D6066">
            <w:pPr>
              <w:ind w:firstLine="34"/>
              <w:rPr>
                <w:rFonts w:ascii="Times New Roman" w:hAnsi="Times New Roman" w:cs="Times New Roman"/>
                <w:lang w:val="uk-UA"/>
              </w:rPr>
            </w:pPr>
            <w:r w:rsidRPr="008D6066">
              <w:rPr>
                <w:rFonts w:ascii="Times New Roman" w:hAnsi="Times New Roman" w:cs="Times New Roman"/>
                <w:lang w:val="uk-UA"/>
              </w:rPr>
              <w:t xml:space="preserve">Капітальний ремонт елементів благоустрою території в районі житлового будинку за адресою: м. Одеса, вул. </w:t>
            </w:r>
            <w:proofErr w:type="spellStart"/>
            <w:r w:rsidRPr="008D6066">
              <w:rPr>
                <w:rFonts w:ascii="Times New Roman" w:hAnsi="Times New Roman" w:cs="Times New Roman"/>
                <w:lang w:val="uk-UA"/>
              </w:rPr>
              <w:t>Градоначальницька</w:t>
            </w:r>
            <w:proofErr w:type="spellEnd"/>
            <w:r w:rsidRPr="008D6066">
              <w:rPr>
                <w:rFonts w:ascii="Times New Roman" w:hAnsi="Times New Roman" w:cs="Times New Roman"/>
                <w:lang w:val="uk-UA"/>
              </w:rPr>
              <w:t>, 41</w:t>
            </w:r>
          </w:p>
        </w:tc>
        <w:tc>
          <w:tcPr>
            <w:tcW w:w="1276" w:type="dxa"/>
          </w:tcPr>
          <w:p w:rsidR="008D6066" w:rsidRPr="008D6066" w:rsidRDefault="008D6066" w:rsidP="008D6066">
            <w:pPr>
              <w:ind w:firstLine="34"/>
              <w:jc w:val="center"/>
              <w:rPr>
                <w:rFonts w:ascii="Times New Roman" w:hAnsi="Times New Roman" w:cs="Times New Roman"/>
                <w:lang w:val="uk-UA"/>
              </w:rPr>
            </w:pPr>
            <w:r w:rsidRPr="008D6066">
              <w:rPr>
                <w:rFonts w:ascii="Times New Roman" w:hAnsi="Times New Roman" w:cs="Times New Roman"/>
                <w:lang w:val="uk-UA"/>
              </w:rPr>
              <w:t>619 000</w:t>
            </w:r>
          </w:p>
        </w:tc>
        <w:tc>
          <w:tcPr>
            <w:tcW w:w="1843" w:type="dxa"/>
            <w:vMerge/>
          </w:tcPr>
          <w:p w:rsidR="008D6066" w:rsidRPr="008D6066" w:rsidRDefault="008D6066" w:rsidP="008D6066">
            <w:pPr>
              <w:ind w:firstLine="0"/>
              <w:jc w:val="center"/>
              <w:rPr>
                <w:rFonts w:ascii="Times New Roman" w:hAnsi="Times New Roman" w:cs="Times New Roman"/>
              </w:rPr>
            </w:pPr>
          </w:p>
        </w:tc>
      </w:tr>
      <w:tr w:rsidR="008D6066" w:rsidRPr="008D6066" w:rsidTr="005B1995">
        <w:tc>
          <w:tcPr>
            <w:tcW w:w="6095" w:type="dxa"/>
          </w:tcPr>
          <w:p w:rsidR="008D6066" w:rsidRPr="008D6066" w:rsidRDefault="008D6066" w:rsidP="008D6066">
            <w:pPr>
              <w:ind w:firstLine="34"/>
              <w:rPr>
                <w:rFonts w:ascii="Times New Roman" w:hAnsi="Times New Roman" w:cs="Times New Roman"/>
                <w:lang w:val="uk-UA"/>
              </w:rPr>
            </w:pPr>
            <w:r w:rsidRPr="008D6066">
              <w:rPr>
                <w:rFonts w:ascii="Times New Roman" w:hAnsi="Times New Roman" w:cs="Times New Roman"/>
                <w:lang w:val="uk-UA"/>
              </w:rPr>
              <w:t xml:space="preserve">Капітальний ремонт елементів благоустрою території в районі житлового будинку за адресою: м. Одеса, Люстдорфська </w:t>
            </w:r>
            <w:proofErr w:type="spellStart"/>
            <w:r w:rsidRPr="008D6066">
              <w:rPr>
                <w:rFonts w:ascii="Times New Roman" w:hAnsi="Times New Roman" w:cs="Times New Roman"/>
                <w:lang w:val="uk-UA"/>
              </w:rPr>
              <w:t>дор</w:t>
            </w:r>
            <w:proofErr w:type="spellEnd"/>
            <w:r w:rsidRPr="008D6066">
              <w:rPr>
                <w:rFonts w:ascii="Times New Roman" w:hAnsi="Times New Roman" w:cs="Times New Roman"/>
                <w:lang w:val="uk-UA"/>
              </w:rPr>
              <w:t>., 27</w:t>
            </w:r>
          </w:p>
        </w:tc>
        <w:tc>
          <w:tcPr>
            <w:tcW w:w="1276" w:type="dxa"/>
          </w:tcPr>
          <w:p w:rsidR="008D6066" w:rsidRPr="008D6066" w:rsidRDefault="008D6066" w:rsidP="008D6066">
            <w:pPr>
              <w:ind w:firstLine="34"/>
              <w:jc w:val="center"/>
              <w:rPr>
                <w:rFonts w:ascii="Times New Roman" w:hAnsi="Times New Roman" w:cs="Times New Roman"/>
                <w:lang w:val="uk-UA"/>
              </w:rPr>
            </w:pPr>
            <w:r w:rsidRPr="008D6066">
              <w:rPr>
                <w:rFonts w:ascii="Times New Roman" w:hAnsi="Times New Roman" w:cs="Times New Roman"/>
                <w:lang w:val="uk-UA"/>
              </w:rPr>
              <w:t>1 200 000</w:t>
            </w:r>
          </w:p>
        </w:tc>
        <w:tc>
          <w:tcPr>
            <w:tcW w:w="1843" w:type="dxa"/>
          </w:tcPr>
          <w:p w:rsidR="008D6066" w:rsidRPr="008D6066" w:rsidRDefault="008D6066" w:rsidP="008D6066">
            <w:pPr>
              <w:ind w:firstLine="0"/>
              <w:jc w:val="center"/>
              <w:rPr>
                <w:rFonts w:ascii="Times New Roman" w:hAnsi="Times New Roman" w:cs="Times New Roman"/>
              </w:rPr>
            </w:pPr>
            <w:proofErr w:type="spellStart"/>
            <w:r w:rsidRPr="008D6066">
              <w:rPr>
                <w:rFonts w:ascii="Times New Roman" w:hAnsi="Times New Roman" w:cs="Times New Roman"/>
              </w:rPr>
              <w:t>Олексій</w:t>
            </w:r>
            <w:proofErr w:type="spellEnd"/>
            <w:r w:rsidRPr="008D6066">
              <w:rPr>
                <w:rFonts w:ascii="Times New Roman" w:hAnsi="Times New Roman" w:cs="Times New Roman"/>
              </w:rPr>
              <w:t xml:space="preserve"> </w:t>
            </w:r>
            <w:proofErr w:type="spellStart"/>
            <w:r w:rsidRPr="008D6066">
              <w:rPr>
                <w:rFonts w:ascii="Times New Roman" w:hAnsi="Times New Roman" w:cs="Times New Roman"/>
              </w:rPr>
              <w:t>Єремиця</w:t>
            </w:r>
            <w:proofErr w:type="spellEnd"/>
          </w:p>
        </w:tc>
      </w:tr>
      <w:tr w:rsidR="008D6066" w:rsidRPr="008D6066" w:rsidTr="005B1995">
        <w:tc>
          <w:tcPr>
            <w:tcW w:w="6095" w:type="dxa"/>
          </w:tcPr>
          <w:p w:rsidR="008D6066" w:rsidRPr="008D6066" w:rsidRDefault="008D6066" w:rsidP="008D6066">
            <w:pPr>
              <w:ind w:firstLine="34"/>
              <w:jc w:val="center"/>
              <w:rPr>
                <w:rFonts w:ascii="Times New Roman" w:hAnsi="Times New Roman" w:cs="Times New Roman"/>
                <w:b/>
                <w:bCs/>
                <w:lang w:val="uk-UA"/>
              </w:rPr>
            </w:pPr>
            <w:r w:rsidRPr="008D6066">
              <w:rPr>
                <w:rFonts w:ascii="Times New Roman" w:hAnsi="Times New Roman" w:cs="Times New Roman"/>
                <w:b/>
                <w:bCs/>
                <w:lang w:val="uk-UA"/>
              </w:rPr>
              <w:t>РАЗОМ</w:t>
            </w:r>
          </w:p>
        </w:tc>
        <w:tc>
          <w:tcPr>
            <w:tcW w:w="1276" w:type="dxa"/>
          </w:tcPr>
          <w:p w:rsidR="008D6066" w:rsidRPr="008D6066" w:rsidRDefault="008D6066" w:rsidP="008D6066">
            <w:pPr>
              <w:ind w:firstLine="34"/>
              <w:jc w:val="center"/>
              <w:rPr>
                <w:rFonts w:ascii="Times New Roman" w:hAnsi="Times New Roman" w:cs="Times New Roman"/>
                <w:b/>
                <w:bCs/>
                <w:lang w:val="uk-UA"/>
              </w:rPr>
            </w:pPr>
            <w:r w:rsidRPr="008D6066">
              <w:rPr>
                <w:rFonts w:ascii="Times New Roman" w:hAnsi="Times New Roman" w:cs="Times New Roman"/>
                <w:b/>
                <w:bCs/>
                <w:lang w:val="uk-UA"/>
              </w:rPr>
              <w:t>2 800 000</w:t>
            </w:r>
          </w:p>
        </w:tc>
        <w:tc>
          <w:tcPr>
            <w:tcW w:w="1843" w:type="dxa"/>
          </w:tcPr>
          <w:p w:rsidR="008D6066" w:rsidRPr="008D6066" w:rsidRDefault="008D6066" w:rsidP="00C650F3">
            <w:pPr>
              <w:jc w:val="center"/>
              <w:rPr>
                <w:rFonts w:ascii="Times New Roman" w:hAnsi="Times New Roman" w:cs="Times New Roman"/>
              </w:rPr>
            </w:pPr>
          </w:p>
        </w:tc>
      </w:tr>
    </w:tbl>
    <w:p w:rsidR="008D6066" w:rsidRDefault="008D6066" w:rsidP="008D6066">
      <w:pPr>
        <w:pStyle w:val="a6"/>
        <w:tabs>
          <w:tab w:val="left" w:pos="284"/>
        </w:tabs>
        <w:ind w:left="284" w:firstLine="567"/>
        <w:jc w:val="both"/>
        <w:rPr>
          <w:rFonts w:ascii="Times New Roman" w:hAnsi="Times New Roman" w:cs="Times New Roman"/>
          <w:sz w:val="28"/>
          <w:szCs w:val="28"/>
        </w:rPr>
      </w:pPr>
      <w:r w:rsidRPr="008D6066">
        <w:rPr>
          <w:rFonts w:ascii="Times New Roman" w:hAnsi="Times New Roman" w:cs="Times New Roman"/>
          <w:sz w:val="28"/>
          <w:szCs w:val="28"/>
        </w:rPr>
        <w:lastRenderedPageBreak/>
        <w:t>Визначення додаткових бюджетних призначень у сумі 2 800 000 грн пропонується здійснити за рахунок зменшення бюджетних призначень, визначених Департаменту фінансів Одеської міської ради за КПКВКМБ 3717370 «Реалізація інших заходів щодо соціально-економічного розвитку територій» (</w:t>
      </w:r>
      <w:r w:rsidRPr="008D6066">
        <w:rPr>
          <w:rFonts w:ascii="Times New Roman" w:hAnsi="Times New Roman" w:cs="Times New Roman"/>
          <w:iCs/>
          <w:sz w:val="28"/>
          <w:szCs w:val="28"/>
        </w:rPr>
        <w:t>найменування витрат бюджету розвитку: «Депутатський фонд (нерозподілені видатки)»</w:t>
      </w:r>
      <w:r w:rsidRPr="008D6066">
        <w:rPr>
          <w:rFonts w:ascii="Times New Roman" w:hAnsi="Times New Roman" w:cs="Times New Roman"/>
          <w:sz w:val="28"/>
          <w:szCs w:val="28"/>
        </w:rPr>
        <w:t xml:space="preserve">) у сумі 2 800 000 грн. </w:t>
      </w:r>
    </w:p>
    <w:p w:rsidR="002F34CE" w:rsidRPr="002F34CE" w:rsidRDefault="002F34CE" w:rsidP="008D6066">
      <w:pPr>
        <w:pStyle w:val="a6"/>
        <w:tabs>
          <w:tab w:val="left" w:pos="284"/>
        </w:tabs>
        <w:ind w:left="284" w:firstLine="567"/>
        <w:jc w:val="both"/>
        <w:rPr>
          <w:rFonts w:ascii="Times New Roman" w:hAnsi="Times New Roman" w:cs="Times New Roman"/>
          <w:b/>
          <w:sz w:val="28"/>
          <w:szCs w:val="28"/>
        </w:rPr>
      </w:pPr>
      <w:r w:rsidRPr="002F34CE">
        <w:rPr>
          <w:rFonts w:ascii="Times New Roman" w:hAnsi="Times New Roman" w:cs="Times New Roman"/>
          <w:b/>
          <w:sz w:val="28"/>
          <w:szCs w:val="28"/>
        </w:rPr>
        <w:t>Визначення бюджетних призначень спеціального фонду (бюджету розвитку)</w:t>
      </w:r>
      <w:r>
        <w:rPr>
          <w:rFonts w:ascii="Times New Roman" w:hAnsi="Times New Roman" w:cs="Times New Roman"/>
          <w:b/>
          <w:sz w:val="28"/>
          <w:szCs w:val="28"/>
        </w:rPr>
        <w:t xml:space="preserve"> депутата Ієремія В.В. у сумі 1 600 000 гривень перенести на наступне засідання комісії.</w:t>
      </w:r>
    </w:p>
    <w:p w:rsidR="008D6066" w:rsidRPr="008D6066" w:rsidRDefault="008D6066" w:rsidP="008D6066">
      <w:pPr>
        <w:pStyle w:val="a6"/>
        <w:numPr>
          <w:ilvl w:val="1"/>
          <w:numId w:val="10"/>
        </w:numPr>
        <w:shd w:val="clear" w:color="auto" w:fill="FFFFFF" w:themeFill="background1"/>
        <w:tabs>
          <w:tab w:val="left" w:pos="284"/>
          <w:tab w:val="left" w:pos="1276"/>
        </w:tabs>
        <w:spacing w:after="0" w:line="240" w:lineRule="auto"/>
        <w:ind w:hanging="2880"/>
        <w:jc w:val="both"/>
        <w:rPr>
          <w:rFonts w:ascii="Times New Roman" w:hAnsi="Times New Roman" w:cs="Times New Roman"/>
          <w:noProof/>
          <w:sz w:val="28"/>
          <w:szCs w:val="28"/>
        </w:rPr>
      </w:pPr>
      <w:r w:rsidRPr="008D6066">
        <w:rPr>
          <w:rFonts w:ascii="Times New Roman" w:hAnsi="Times New Roman" w:cs="Times New Roman"/>
          <w:noProof/>
          <w:sz w:val="28"/>
          <w:szCs w:val="28"/>
        </w:rPr>
        <w:t xml:space="preserve">Зменшення бюджетних призначень у загальній сумі </w:t>
      </w:r>
      <w:r w:rsidRPr="008D6066">
        <w:rPr>
          <w:rFonts w:ascii="Times New Roman" w:hAnsi="Times New Roman" w:cs="Times New Roman"/>
          <w:noProof/>
          <w:sz w:val="28"/>
          <w:szCs w:val="28"/>
          <w:u w:val="single"/>
        </w:rPr>
        <w:t>30 719 045</w:t>
      </w:r>
      <w:r w:rsidRPr="008D6066">
        <w:rPr>
          <w:rFonts w:ascii="Times New Roman" w:hAnsi="Times New Roman" w:cs="Times New Roman"/>
          <w:noProof/>
          <w:sz w:val="28"/>
          <w:szCs w:val="28"/>
        </w:rPr>
        <w:t xml:space="preserve"> грн, у т.ч.:</w:t>
      </w:r>
    </w:p>
    <w:p w:rsidR="008D6066" w:rsidRPr="008D6066" w:rsidRDefault="008D6066" w:rsidP="008D6066">
      <w:pPr>
        <w:shd w:val="clear" w:color="auto" w:fill="FFFFFF" w:themeFill="background1"/>
        <w:tabs>
          <w:tab w:val="left" w:pos="284"/>
          <w:tab w:val="left" w:pos="1276"/>
        </w:tabs>
        <w:ind w:firstLine="284"/>
        <w:jc w:val="both"/>
        <w:rPr>
          <w:rFonts w:ascii="Times New Roman" w:hAnsi="Times New Roman" w:cs="Times New Roman"/>
          <w:noProof/>
          <w:sz w:val="28"/>
          <w:szCs w:val="28"/>
          <w:lang w:val="uk-UA"/>
        </w:rPr>
      </w:pPr>
      <w:r w:rsidRPr="008D6066">
        <w:rPr>
          <w:rFonts w:ascii="Times New Roman" w:hAnsi="Times New Roman" w:cs="Times New Roman"/>
          <w:noProof/>
          <w:sz w:val="28"/>
          <w:szCs w:val="28"/>
          <w:lang w:val="uk-UA"/>
        </w:rPr>
        <w:t xml:space="preserve">- загальний фонд – </w:t>
      </w:r>
      <w:r w:rsidRPr="008D6066">
        <w:rPr>
          <w:rFonts w:ascii="Times New Roman" w:hAnsi="Times New Roman" w:cs="Times New Roman"/>
          <w:noProof/>
          <w:sz w:val="28"/>
          <w:szCs w:val="28"/>
          <w:u w:val="single"/>
          <w:lang w:val="uk-UA"/>
        </w:rPr>
        <w:t>7</w:t>
      </w:r>
      <w:r w:rsidRPr="008D6066">
        <w:rPr>
          <w:rFonts w:ascii="Times New Roman" w:hAnsi="Times New Roman" w:cs="Times New Roman"/>
          <w:noProof/>
          <w:sz w:val="28"/>
          <w:szCs w:val="28"/>
          <w:u w:val="single"/>
        </w:rPr>
        <w:t> </w:t>
      </w:r>
      <w:r w:rsidRPr="008D6066">
        <w:rPr>
          <w:rFonts w:ascii="Times New Roman" w:hAnsi="Times New Roman" w:cs="Times New Roman"/>
          <w:noProof/>
          <w:sz w:val="28"/>
          <w:szCs w:val="28"/>
          <w:u w:val="single"/>
          <w:lang w:val="uk-UA"/>
        </w:rPr>
        <w:t>788</w:t>
      </w:r>
      <w:r w:rsidRPr="008D6066">
        <w:rPr>
          <w:rFonts w:ascii="Times New Roman" w:hAnsi="Times New Roman" w:cs="Times New Roman"/>
          <w:noProof/>
          <w:sz w:val="28"/>
          <w:szCs w:val="28"/>
          <w:u w:val="single"/>
        </w:rPr>
        <w:t> </w:t>
      </w:r>
      <w:r w:rsidRPr="008D6066">
        <w:rPr>
          <w:rFonts w:ascii="Times New Roman" w:hAnsi="Times New Roman" w:cs="Times New Roman"/>
          <w:noProof/>
          <w:sz w:val="28"/>
          <w:szCs w:val="28"/>
          <w:u w:val="single"/>
          <w:lang w:val="uk-UA"/>
        </w:rPr>
        <w:t>430</w:t>
      </w:r>
      <w:r w:rsidRPr="008D6066">
        <w:rPr>
          <w:rFonts w:ascii="Times New Roman" w:hAnsi="Times New Roman" w:cs="Times New Roman"/>
          <w:noProof/>
          <w:sz w:val="28"/>
          <w:szCs w:val="28"/>
          <w:lang w:val="uk-UA"/>
        </w:rPr>
        <w:t xml:space="preserve"> грн за КПКВКМБ 1216030 «Організація благоустрою населених пунктів» (видатки на утримання і благоустрій територій загального користування - 6 564 430 грн (</w:t>
      </w:r>
      <w:r w:rsidRPr="008D6066">
        <w:rPr>
          <w:rFonts w:ascii="Times New Roman" w:hAnsi="Times New Roman" w:cs="Times New Roman"/>
          <w:i/>
          <w:iCs/>
          <w:noProof/>
          <w:sz w:val="28"/>
          <w:szCs w:val="28"/>
          <w:lang w:val="uk-UA"/>
        </w:rPr>
        <w:t>видатки споживання</w:t>
      </w:r>
      <w:r w:rsidRPr="008D6066">
        <w:rPr>
          <w:rFonts w:ascii="Times New Roman" w:hAnsi="Times New Roman" w:cs="Times New Roman"/>
          <w:noProof/>
          <w:sz w:val="28"/>
          <w:szCs w:val="28"/>
          <w:lang w:val="uk-UA"/>
        </w:rPr>
        <w:t>) та КП «Спеціалізоване підприємство комунально-побутового обслуговування» - 1 224 000 грн (</w:t>
      </w:r>
      <w:r w:rsidRPr="008D6066">
        <w:rPr>
          <w:rFonts w:ascii="Times New Roman" w:hAnsi="Times New Roman" w:cs="Times New Roman"/>
          <w:i/>
          <w:iCs/>
          <w:noProof/>
          <w:sz w:val="28"/>
          <w:szCs w:val="28"/>
          <w:lang w:val="uk-UA"/>
        </w:rPr>
        <w:t>видатки розвитку</w:t>
      </w:r>
      <w:r w:rsidRPr="008D6066">
        <w:rPr>
          <w:rFonts w:ascii="Times New Roman" w:hAnsi="Times New Roman" w:cs="Times New Roman"/>
          <w:noProof/>
          <w:sz w:val="28"/>
          <w:szCs w:val="28"/>
          <w:lang w:val="uk-UA"/>
        </w:rPr>
        <w:t>).</w:t>
      </w:r>
    </w:p>
    <w:p w:rsidR="008D6066" w:rsidRPr="008D6066" w:rsidRDefault="008D6066" w:rsidP="008D6066">
      <w:pPr>
        <w:shd w:val="clear" w:color="auto" w:fill="FFFFFF" w:themeFill="background1"/>
        <w:tabs>
          <w:tab w:val="left" w:pos="284"/>
          <w:tab w:val="left" w:pos="1276"/>
        </w:tabs>
        <w:ind w:firstLine="284"/>
        <w:jc w:val="both"/>
        <w:rPr>
          <w:rFonts w:ascii="Times New Roman" w:hAnsi="Times New Roman" w:cs="Times New Roman"/>
          <w:noProof/>
          <w:sz w:val="28"/>
          <w:szCs w:val="28"/>
        </w:rPr>
      </w:pPr>
      <w:r w:rsidRPr="008D6066">
        <w:rPr>
          <w:rFonts w:ascii="Times New Roman" w:hAnsi="Times New Roman" w:cs="Times New Roman"/>
          <w:noProof/>
          <w:sz w:val="28"/>
          <w:szCs w:val="28"/>
        </w:rPr>
        <w:t xml:space="preserve">- спеціальний фонд (бюджет розвитку) – </w:t>
      </w:r>
      <w:r w:rsidRPr="008D6066">
        <w:rPr>
          <w:rFonts w:ascii="Times New Roman" w:hAnsi="Times New Roman" w:cs="Times New Roman"/>
          <w:noProof/>
          <w:sz w:val="28"/>
          <w:szCs w:val="28"/>
          <w:u w:val="single"/>
        </w:rPr>
        <w:t>22 930 615</w:t>
      </w:r>
      <w:r w:rsidRPr="008D6066">
        <w:rPr>
          <w:rFonts w:ascii="Times New Roman" w:hAnsi="Times New Roman" w:cs="Times New Roman"/>
          <w:noProof/>
          <w:sz w:val="28"/>
          <w:szCs w:val="28"/>
        </w:rPr>
        <w:t xml:space="preserve"> грн, у тому числі:</w:t>
      </w:r>
    </w:p>
    <w:tbl>
      <w:tblPr>
        <w:tblW w:w="9502" w:type="dxa"/>
        <w:tblInd w:w="279" w:type="dxa"/>
        <w:tblLook w:val="04A0" w:firstRow="1" w:lastRow="0" w:firstColumn="1" w:lastColumn="0" w:noHBand="0" w:noVBand="1"/>
      </w:tblPr>
      <w:tblGrid>
        <w:gridCol w:w="3397"/>
        <w:gridCol w:w="4541"/>
        <w:gridCol w:w="1564"/>
      </w:tblGrid>
      <w:tr w:rsidR="008D6066" w:rsidRPr="008D6066" w:rsidTr="00C650F3">
        <w:trPr>
          <w:trHeight w:val="353"/>
          <w:tblHead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КПКВКМБ</w:t>
            </w:r>
          </w:p>
        </w:tc>
        <w:tc>
          <w:tcPr>
            <w:tcW w:w="4541" w:type="dxa"/>
            <w:tcBorders>
              <w:top w:val="single" w:sz="4" w:space="0" w:color="auto"/>
              <w:left w:val="nil"/>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Найменування витрат бюджету розвитку</w:t>
            </w:r>
          </w:p>
        </w:tc>
        <w:tc>
          <w:tcPr>
            <w:tcW w:w="1564" w:type="dxa"/>
            <w:tcBorders>
              <w:top w:val="single" w:sz="4" w:space="0" w:color="auto"/>
              <w:left w:val="nil"/>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Сума, грн</w:t>
            </w:r>
          </w:p>
        </w:tc>
      </w:tr>
      <w:tr w:rsidR="008D6066" w:rsidRPr="008D6066" w:rsidTr="00C650F3">
        <w:trPr>
          <w:trHeight w:val="708"/>
        </w:trPr>
        <w:tc>
          <w:tcPr>
            <w:tcW w:w="3397" w:type="dxa"/>
            <w:tcBorders>
              <w:top w:val="nil"/>
              <w:left w:val="single" w:sz="4" w:space="0" w:color="auto"/>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1216012 «Забезпечення діяльності з виробництва, транспортування, постачання теплової енергії»</w:t>
            </w:r>
          </w:p>
        </w:tc>
        <w:tc>
          <w:tcPr>
            <w:tcW w:w="4541" w:type="dxa"/>
            <w:tcBorders>
              <w:top w:val="nil"/>
              <w:left w:val="nil"/>
              <w:bottom w:val="single" w:sz="4" w:space="0" w:color="auto"/>
              <w:right w:val="single" w:sz="4" w:space="0" w:color="auto"/>
            </w:tcBorders>
            <w:shd w:val="clear" w:color="auto" w:fill="auto"/>
            <w:hideMark/>
          </w:tcPr>
          <w:p w:rsidR="008D6066" w:rsidRPr="008D6066" w:rsidRDefault="008D6066" w:rsidP="00C650F3">
            <w:pPr>
              <w:ind w:left="-108" w:right="-107"/>
              <w:jc w:val="center"/>
              <w:rPr>
                <w:rFonts w:ascii="Times New Roman" w:hAnsi="Times New Roman" w:cs="Times New Roman"/>
                <w:color w:val="000000"/>
                <w:lang w:val="uk-UA"/>
              </w:rPr>
            </w:pPr>
            <w:r w:rsidRPr="008D6066">
              <w:rPr>
                <w:rFonts w:ascii="Times New Roman" w:hAnsi="Times New Roman" w:cs="Times New Roman"/>
                <w:color w:val="000000"/>
                <w:lang w:val="uk-UA"/>
              </w:rPr>
              <w:t>Придбання обладнання і предметів довгострокового користування (КП «Теплопостачання міста Одеси»)</w:t>
            </w:r>
          </w:p>
        </w:tc>
        <w:tc>
          <w:tcPr>
            <w:tcW w:w="1564" w:type="dxa"/>
            <w:tcBorders>
              <w:top w:val="nil"/>
              <w:left w:val="nil"/>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-194 115</w:t>
            </w:r>
          </w:p>
        </w:tc>
      </w:tr>
      <w:tr w:rsidR="008D6066" w:rsidRPr="008D6066" w:rsidTr="00C650F3">
        <w:trPr>
          <w:trHeight w:val="691"/>
        </w:trPr>
        <w:tc>
          <w:tcPr>
            <w:tcW w:w="3397" w:type="dxa"/>
            <w:tcBorders>
              <w:top w:val="nil"/>
              <w:left w:val="single" w:sz="4" w:space="0" w:color="auto"/>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1216017 «Інша діяльність пов'язана з експлуатацією об'єктів житлово-комунального господарства»</w:t>
            </w:r>
          </w:p>
        </w:tc>
        <w:tc>
          <w:tcPr>
            <w:tcW w:w="4541" w:type="dxa"/>
            <w:tcBorders>
              <w:top w:val="nil"/>
              <w:left w:val="nil"/>
              <w:bottom w:val="single" w:sz="4" w:space="0" w:color="auto"/>
              <w:right w:val="single" w:sz="4" w:space="0" w:color="auto"/>
            </w:tcBorders>
            <w:shd w:val="clear" w:color="auto" w:fill="auto"/>
            <w:hideMark/>
          </w:tcPr>
          <w:p w:rsidR="008D6066" w:rsidRPr="008D6066" w:rsidRDefault="008D6066" w:rsidP="00C650F3">
            <w:pPr>
              <w:ind w:left="-108" w:right="-107"/>
              <w:jc w:val="center"/>
              <w:rPr>
                <w:rFonts w:ascii="Times New Roman" w:hAnsi="Times New Roman" w:cs="Times New Roman"/>
                <w:color w:val="000000"/>
                <w:lang w:val="uk-UA"/>
              </w:rPr>
            </w:pPr>
            <w:r w:rsidRPr="008D6066">
              <w:rPr>
                <w:rFonts w:ascii="Times New Roman" w:hAnsi="Times New Roman" w:cs="Times New Roman"/>
                <w:color w:val="000000"/>
                <w:lang w:val="uk-UA"/>
              </w:rPr>
              <w:t>Придбання обладнання і предметів довгострокового користування (КП «Сервісний центр»)</w:t>
            </w:r>
          </w:p>
        </w:tc>
        <w:tc>
          <w:tcPr>
            <w:tcW w:w="1564" w:type="dxa"/>
            <w:tcBorders>
              <w:top w:val="nil"/>
              <w:left w:val="nil"/>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-3 609 000</w:t>
            </w:r>
          </w:p>
        </w:tc>
      </w:tr>
      <w:tr w:rsidR="008D6066" w:rsidRPr="008D6066" w:rsidTr="00C650F3">
        <w:trPr>
          <w:trHeight w:val="488"/>
        </w:trPr>
        <w:tc>
          <w:tcPr>
            <w:tcW w:w="3397" w:type="dxa"/>
            <w:vMerge w:val="restart"/>
            <w:tcBorders>
              <w:top w:val="nil"/>
              <w:left w:val="single" w:sz="4" w:space="0" w:color="auto"/>
              <w:bottom w:val="single" w:sz="4" w:space="0" w:color="auto"/>
              <w:right w:val="single" w:sz="4" w:space="0" w:color="auto"/>
            </w:tcBorders>
            <w:vAlign w:val="center"/>
            <w:hideMark/>
          </w:tcPr>
          <w:p w:rsidR="008D6066" w:rsidRPr="008D6066" w:rsidRDefault="008D6066" w:rsidP="00C650F3">
            <w:pPr>
              <w:pStyle w:val="a6"/>
              <w:shd w:val="clear" w:color="auto" w:fill="FFFFFF" w:themeFill="background1"/>
              <w:tabs>
                <w:tab w:val="left" w:pos="284"/>
                <w:tab w:val="left" w:pos="1276"/>
              </w:tabs>
              <w:ind w:left="-106"/>
              <w:jc w:val="center"/>
              <w:rPr>
                <w:rFonts w:ascii="Times New Roman" w:hAnsi="Times New Roman" w:cs="Times New Roman"/>
                <w:color w:val="000000"/>
                <w:sz w:val="24"/>
                <w:szCs w:val="24"/>
                <w:lang w:eastAsia="ru-RU"/>
              </w:rPr>
            </w:pPr>
            <w:r w:rsidRPr="008D6066">
              <w:rPr>
                <w:rFonts w:ascii="Times New Roman" w:hAnsi="Times New Roman" w:cs="Times New Roman"/>
                <w:color w:val="000000"/>
                <w:sz w:val="24"/>
                <w:szCs w:val="24"/>
                <w:lang w:eastAsia="ru-RU"/>
              </w:rPr>
              <w:t>1216030 «Організація благоустрою населених пунктів»</w:t>
            </w:r>
          </w:p>
          <w:p w:rsidR="008D6066" w:rsidRPr="008D6066" w:rsidRDefault="008D6066" w:rsidP="00C650F3">
            <w:pPr>
              <w:ind w:hanging="1099"/>
              <w:jc w:val="center"/>
              <w:rPr>
                <w:rFonts w:ascii="Times New Roman" w:hAnsi="Times New Roman" w:cs="Times New Roman"/>
                <w:color w:val="000000"/>
                <w:lang w:val="uk-UA"/>
              </w:rPr>
            </w:pPr>
          </w:p>
        </w:tc>
        <w:tc>
          <w:tcPr>
            <w:tcW w:w="4541" w:type="dxa"/>
            <w:tcBorders>
              <w:top w:val="nil"/>
              <w:left w:val="nil"/>
              <w:bottom w:val="single" w:sz="4" w:space="0" w:color="auto"/>
              <w:right w:val="single" w:sz="4" w:space="0" w:color="auto"/>
            </w:tcBorders>
            <w:shd w:val="clear" w:color="auto" w:fill="auto"/>
            <w:hideMark/>
          </w:tcPr>
          <w:p w:rsidR="008D6066" w:rsidRPr="008D6066" w:rsidRDefault="008D6066" w:rsidP="00C650F3">
            <w:pPr>
              <w:ind w:left="-108" w:right="-107"/>
              <w:jc w:val="center"/>
              <w:rPr>
                <w:rFonts w:ascii="Times New Roman" w:hAnsi="Times New Roman" w:cs="Times New Roman"/>
                <w:color w:val="000000"/>
                <w:lang w:val="uk-UA"/>
              </w:rPr>
            </w:pPr>
            <w:r w:rsidRPr="008D6066">
              <w:rPr>
                <w:rFonts w:ascii="Times New Roman" w:hAnsi="Times New Roman" w:cs="Times New Roman"/>
                <w:color w:val="000000"/>
                <w:lang w:val="uk-UA"/>
              </w:rPr>
              <w:t>Придбання обладнання і предметів довгострокового користування (КП «Міські дороги»)</w:t>
            </w:r>
          </w:p>
        </w:tc>
        <w:tc>
          <w:tcPr>
            <w:tcW w:w="1564" w:type="dxa"/>
            <w:tcBorders>
              <w:top w:val="nil"/>
              <w:left w:val="nil"/>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-127 500</w:t>
            </w:r>
          </w:p>
        </w:tc>
      </w:tr>
      <w:tr w:rsidR="008D6066" w:rsidRPr="008D6066" w:rsidTr="00C650F3">
        <w:trPr>
          <w:trHeight w:val="838"/>
        </w:trPr>
        <w:tc>
          <w:tcPr>
            <w:tcW w:w="3397" w:type="dxa"/>
            <w:vMerge/>
            <w:tcBorders>
              <w:top w:val="nil"/>
              <w:left w:val="single" w:sz="4" w:space="0" w:color="auto"/>
              <w:bottom w:val="single" w:sz="4" w:space="0" w:color="auto"/>
              <w:right w:val="single" w:sz="4" w:space="0" w:color="auto"/>
            </w:tcBorders>
            <w:vAlign w:val="center"/>
            <w:hideMark/>
          </w:tcPr>
          <w:p w:rsidR="008D6066" w:rsidRPr="008D6066" w:rsidRDefault="008D6066" w:rsidP="00C650F3">
            <w:pPr>
              <w:rPr>
                <w:rFonts w:ascii="Times New Roman" w:hAnsi="Times New Roman" w:cs="Times New Roman"/>
                <w:color w:val="000000"/>
                <w:lang w:val="uk-UA"/>
              </w:rPr>
            </w:pPr>
          </w:p>
        </w:tc>
        <w:tc>
          <w:tcPr>
            <w:tcW w:w="4541" w:type="dxa"/>
            <w:tcBorders>
              <w:top w:val="nil"/>
              <w:left w:val="nil"/>
              <w:bottom w:val="single" w:sz="4" w:space="0" w:color="auto"/>
              <w:right w:val="single" w:sz="4" w:space="0" w:color="auto"/>
            </w:tcBorders>
            <w:shd w:val="clear" w:color="auto" w:fill="auto"/>
            <w:hideMark/>
          </w:tcPr>
          <w:p w:rsidR="008D6066" w:rsidRPr="008D6066" w:rsidRDefault="008D6066" w:rsidP="00C650F3">
            <w:pPr>
              <w:ind w:left="-108" w:right="-107"/>
              <w:jc w:val="center"/>
              <w:rPr>
                <w:rFonts w:ascii="Times New Roman" w:hAnsi="Times New Roman" w:cs="Times New Roman"/>
                <w:color w:val="000000"/>
                <w:lang w:val="uk-UA"/>
              </w:rPr>
            </w:pPr>
            <w:r w:rsidRPr="008D6066">
              <w:rPr>
                <w:rFonts w:ascii="Times New Roman" w:hAnsi="Times New Roman" w:cs="Times New Roman"/>
                <w:color w:val="000000"/>
                <w:lang w:val="uk-UA"/>
              </w:rPr>
              <w:t>Придбання обладнання і предметів довгострокового користування (КП «Одеське електротехнічне експлуатаційно-монтажне підприємство»)</w:t>
            </w:r>
          </w:p>
        </w:tc>
        <w:tc>
          <w:tcPr>
            <w:tcW w:w="1564" w:type="dxa"/>
            <w:tcBorders>
              <w:top w:val="nil"/>
              <w:left w:val="nil"/>
              <w:bottom w:val="single" w:sz="4" w:space="0" w:color="auto"/>
              <w:right w:val="single" w:sz="4" w:space="0" w:color="auto"/>
            </w:tcBorders>
            <w:shd w:val="clear" w:color="auto" w:fill="auto"/>
            <w:hideMark/>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-4 000 000</w:t>
            </w:r>
          </w:p>
        </w:tc>
      </w:tr>
      <w:tr w:rsidR="008D6066" w:rsidRPr="008D6066" w:rsidTr="00C650F3">
        <w:trPr>
          <w:trHeight w:val="1156"/>
        </w:trPr>
        <w:tc>
          <w:tcPr>
            <w:tcW w:w="3397" w:type="dxa"/>
            <w:tcBorders>
              <w:top w:val="nil"/>
              <w:left w:val="single" w:sz="4" w:space="0" w:color="auto"/>
              <w:bottom w:val="single" w:sz="4" w:space="0" w:color="auto"/>
              <w:right w:val="single" w:sz="4" w:space="0" w:color="auto"/>
            </w:tcBorders>
            <w:shd w:val="clear" w:color="auto" w:fill="auto"/>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1217670  «Внески до статутного капіталу суб'єктів господарювання»</w:t>
            </w:r>
          </w:p>
        </w:tc>
        <w:tc>
          <w:tcPr>
            <w:tcW w:w="4541" w:type="dxa"/>
            <w:tcBorders>
              <w:top w:val="nil"/>
              <w:left w:val="nil"/>
              <w:bottom w:val="single" w:sz="4" w:space="0" w:color="auto"/>
              <w:right w:val="single" w:sz="4" w:space="0" w:color="auto"/>
            </w:tcBorders>
            <w:shd w:val="clear" w:color="auto" w:fill="auto"/>
          </w:tcPr>
          <w:p w:rsidR="008D6066" w:rsidRPr="008D6066" w:rsidRDefault="008D6066" w:rsidP="00C650F3">
            <w:pPr>
              <w:ind w:left="-108" w:right="-107"/>
              <w:jc w:val="center"/>
              <w:rPr>
                <w:rFonts w:ascii="Times New Roman" w:hAnsi="Times New Roman" w:cs="Times New Roman"/>
                <w:lang w:val="uk-UA"/>
              </w:rPr>
            </w:pPr>
            <w:r w:rsidRPr="008D6066">
              <w:rPr>
                <w:rFonts w:ascii="Times New Roman" w:hAnsi="Times New Roman" w:cs="Times New Roman"/>
                <w:lang w:val="uk-UA"/>
              </w:rPr>
              <w:t>Внески до статутного капіталу комунального підприємства «Одесміськелектротранс» для сплати ПДВ за придбання нових трамвайних вагонів в рамках реалізації проєкту «Міський громадський транспорт України»</w:t>
            </w:r>
          </w:p>
        </w:tc>
        <w:tc>
          <w:tcPr>
            <w:tcW w:w="1564" w:type="dxa"/>
            <w:tcBorders>
              <w:top w:val="nil"/>
              <w:left w:val="nil"/>
              <w:bottom w:val="single" w:sz="4" w:space="0" w:color="auto"/>
              <w:right w:val="single" w:sz="4" w:space="0" w:color="auto"/>
            </w:tcBorders>
            <w:shd w:val="clear" w:color="auto" w:fill="auto"/>
          </w:tcPr>
          <w:p w:rsidR="008D6066" w:rsidRPr="008D6066" w:rsidRDefault="008D6066" w:rsidP="00C650F3">
            <w:pPr>
              <w:jc w:val="center"/>
              <w:rPr>
                <w:rFonts w:ascii="Times New Roman" w:hAnsi="Times New Roman" w:cs="Times New Roman"/>
                <w:color w:val="000000"/>
                <w:lang w:val="uk-UA"/>
              </w:rPr>
            </w:pPr>
            <w:r w:rsidRPr="008D6066">
              <w:rPr>
                <w:rFonts w:ascii="Times New Roman" w:hAnsi="Times New Roman" w:cs="Times New Roman"/>
                <w:color w:val="000000"/>
                <w:lang w:val="uk-UA"/>
              </w:rPr>
              <w:t>-15 000 000</w:t>
            </w:r>
          </w:p>
        </w:tc>
      </w:tr>
      <w:tr w:rsidR="008D6066" w:rsidRPr="008D6066" w:rsidTr="00C650F3">
        <w:trPr>
          <w:trHeight w:val="164"/>
        </w:trPr>
        <w:tc>
          <w:tcPr>
            <w:tcW w:w="7938" w:type="dxa"/>
            <w:gridSpan w:val="2"/>
            <w:tcBorders>
              <w:top w:val="nil"/>
              <w:left w:val="single" w:sz="4" w:space="0" w:color="auto"/>
              <w:bottom w:val="single" w:sz="4" w:space="0" w:color="auto"/>
              <w:right w:val="single" w:sz="4" w:space="0" w:color="auto"/>
            </w:tcBorders>
            <w:shd w:val="clear" w:color="auto" w:fill="auto"/>
          </w:tcPr>
          <w:p w:rsidR="008D6066" w:rsidRPr="008D6066" w:rsidRDefault="008D6066" w:rsidP="00C650F3">
            <w:pPr>
              <w:jc w:val="center"/>
              <w:rPr>
                <w:rFonts w:ascii="Times New Roman" w:hAnsi="Times New Roman" w:cs="Times New Roman"/>
                <w:b/>
                <w:bCs/>
              </w:rPr>
            </w:pPr>
            <w:r w:rsidRPr="008D6066">
              <w:rPr>
                <w:rFonts w:ascii="Times New Roman" w:hAnsi="Times New Roman" w:cs="Times New Roman"/>
                <w:b/>
                <w:bCs/>
              </w:rPr>
              <w:t>РАЗОМ</w:t>
            </w:r>
          </w:p>
        </w:tc>
        <w:tc>
          <w:tcPr>
            <w:tcW w:w="1564" w:type="dxa"/>
            <w:tcBorders>
              <w:top w:val="nil"/>
              <w:left w:val="nil"/>
              <w:bottom w:val="single" w:sz="4" w:space="0" w:color="auto"/>
              <w:right w:val="single" w:sz="4" w:space="0" w:color="auto"/>
            </w:tcBorders>
            <w:shd w:val="clear" w:color="auto" w:fill="auto"/>
          </w:tcPr>
          <w:p w:rsidR="008D6066" w:rsidRPr="008D6066" w:rsidRDefault="008D6066" w:rsidP="008D6066">
            <w:pPr>
              <w:pStyle w:val="a6"/>
              <w:numPr>
                <w:ilvl w:val="0"/>
                <w:numId w:val="3"/>
              </w:numPr>
              <w:spacing w:after="0" w:line="240" w:lineRule="auto"/>
              <w:ind w:left="96" w:hanging="142"/>
              <w:jc w:val="center"/>
              <w:rPr>
                <w:rFonts w:ascii="Times New Roman" w:hAnsi="Times New Roman" w:cs="Times New Roman"/>
                <w:b/>
                <w:bCs/>
                <w:color w:val="000000"/>
                <w:sz w:val="24"/>
                <w:szCs w:val="24"/>
                <w:lang w:eastAsia="ru-RU"/>
              </w:rPr>
            </w:pPr>
            <w:r w:rsidRPr="008D6066">
              <w:rPr>
                <w:rFonts w:ascii="Times New Roman" w:hAnsi="Times New Roman" w:cs="Times New Roman"/>
                <w:b/>
                <w:bCs/>
                <w:color w:val="000000"/>
                <w:sz w:val="24"/>
                <w:szCs w:val="24"/>
                <w:lang w:eastAsia="ru-RU"/>
              </w:rPr>
              <w:t>22 930 615</w:t>
            </w:r>
          </w:p>
        </w:tc>
      </w:tr>
    </w:tbl>
    <w:p w:rsidR="008D6066" w:rsidRPr="008D6066" w:rsidRDefault="008D6066" w:rsidP="008D6066">
      <w:pPr>
        <w:pStyle w:val="a6"/>
        <w:shd w:val="clear" w:color="auto" w:fill="FFFFFF" w:themeFill="background1"/>
        <w:tabs>
          <w:tab w:val="left" w:pos="284"/>
          <w:tab w:val="left" w:pos="1276"/>
        </w:tabs>
        <w:ind w:left="284" w:firstLine="567"/>
        <w:jc w:val="both"/>
        <w:rPr>
          <w:rFonts w:ascii="Times New Roman" w:hAnsi="Times New Roman" w:cs="Times New Roman"/>
          <w:noProof/>
          <w:sz w:val="28"/>
          <w:szCs w:val="28"/>
        </w:rPr>
      </w:pPr>
      <w:r w:rsidRPr="008D6066">
        <w:rPr>
          <w:rFonts w:ascii="Times New Roman" w:hAnsi="Times New Roman" w:cs="Times New Roman"/>
          <w:noProof/>
          <w:sz w:val="28"/>
          <w:szCs w:val="28"/>
        </w:rPr>
        <w:t xml:space="preserve">8.4. Визначення </w:t>
      </w:r>
      <w:r w:rsidRPr="008D6066">
        <w:rPr>
          <w:rFonts w:ascii="Times New Roman" w:hAnsi="Times New Roman" w:cs="Times New Roman"/>
          <w:noProof/>
          <w:sz w:val="28"/>
          <w:szCs w:val="28"/>
          <w:u w:val="single"/>
        </w:rPr>
        <w:t>додаткових</w:t>
      </w:r>
      <w:r w:rsidRPr="008D6066">
        <w:rPr>
          <w:rFonts w:ascii="Times New Roman" w:hAnsi="Times New Roman" w:cs="Times New Roman"/>
          <w:noProof/>
          <w:sz w:val="28"/>
          <w:szCs w:val="28"/>
        </w:rPr>
        <w:t xml:space="preserve"> бюджетних призначень на 2023 рік по загальному фонду (</w:t>
      </w:r>
      <w:r w:rsidRPr="008D6066">
        <w:rPr>
          <w:rFonts w:ascii="Times New Roman" w:hAnsi="Times New Roman" w:cs="Times New Roman"/>
          <w:i/>
          <w:iCs/>
          <w:noProof/>
          <w:sz w:val="28"/>
          <w:szCs w:val="28"/>
        </w:rPr>
        <w:t>видатки розвитку</w:t>
      </w:r>
      <w:r w:rsidRPr="008D6066">
        <w:rPr>
          <w:rFonts w:ascii="Times New Roman" w:hAnsi="Times New Roman" w:cs="Times New Roman"/>
          <w:noProof/>
          <w:sz w:val="28"/>
          <w:szCs w:val="28"/>
        </w:rPr>
        <w:t xml:space="preserve">) на загальну суму </w:t>
      </w:r>
      <w:r w:rsidRPr="008D6066">
        <w:rPr>
          <w:rFonts w:ascii="Times New Roman" w:hAnsi="Times New Roman" w:cs="Times New Roman"/>
          <w:noProof/>
          <w:sz w:val="28"/>
          <w:szCs w:val="28"/>
          <w:u w:val="single"/>
        </w:rPr>
        <w:t>82 475 300</w:t>
      </w:r>
      <w:r w:rsidRPr="008D6066">
        <w:rPr>
          <w:rFonts w:ascii="Times New Roman" w:hAnsi="Times New Roman" w:cs="Times New Roman"/>
          <w:noProof/>
          <w:sz w:val="28"/>
          <w:szCs w:val="28"/>
        </w:rPr>
        <w:t xml:space="preserve">  грн, у тому числі:</w:t>
      </w:r>
    </w:p>
    <w:p w:rsidR="008D6066" w:rsidRPr="008D6066" w:rsidRDefault="008D6066" w:rsidP="008D6066">
      <w:pPr>
        <w:pStyle w:val="a6"/>
        <w:numPr>
          <w:ilvl w:val="0"/>
          <w:numId w:val="8"/>
        </w:numPr>
        <w:tabs>
          <w:tab w:val="left" w:pos="284"/>
          <w:tab w:val="left" w:pos="1276"/>
        </w:tabs>
        <w:spacing w:after="0" w:line="240" w:lineRule="auto"/>
        <w:ind w:left="284" w:firstLine="709"/>
        <w:jc w:val="both"/>
        <w:rPr>
          <w:rFonts w:ascii="Times New Roman" w:hAnsi="Times New Roman" w:cs="Times New Roman"/>
          <w:sz w:val="28"/>
          <w:szCs w:val="28"/>
        </w:rPr>
      </w:pPr>
      <w:r w:rsidRPr="008D6066">
        <w:rPr>
          <w:rFonts w:ascii="Times New Roman" w:hAnsi="Times New Roman" w:cs="Times New Roman"/>
          <w:sz w:val="28"/>
          <w:szCs w:val="28"/>
        </w:rPr>
        <w:t xml:space="preserve">КП «Агентство програм розвитку Одеси» за КПКВКМБ 1216090 «Інша діяльність у сфері житлово-комунального господарства» для </w:t>
      </w:r>
      <w:r w:rsidRPr="008D6066">
        <w:rPr>
          <w:rFonts w:ascii="Times New Roman" w:hAnsi="Times New Roman" w:cs="Times New Roman"/>
          <w:sz w:val="28"/>
          <w:szCs w:val="28"/>
        </w:rPr>
        <w:lastRenderedPageBreak/>
        <w:t>створення належних умов та безперебійного функціонування комунального підприємства - 469 000 грн;</w:t>
      </w:r>
    </w:p>
    <w:p w:rsidR="008D6066" w:rsidRPr="008D6066" w:rsidRDefault="008D6066" w:rsidP="008D6066">
      <w:pPr>
        <w:pStyle w:val="a6"/>
        <w:numPr>
          <w:ilvl w:val="0"/>
          <w:numId w:val="8"/>
        </w:numPr>
        <w:tabs>
          <w:tab w:val="left" w:pos="284"/>
          <w:tab w:val="left" w:pos="1276"/>
        </w:tabs>
        <w:spacing w:after="0" w:line="240" w:lineRule="auto"/>
        <w:ind w:left="284" w:firstLine="709"/>
        <w:jc w:val="both"/>
        <w:rPr>
          <w:rFonts w:ascii="Times New Roman" w:hAnsi="Times New Roman" w:cs="Times New Roman"/>
          <w:sz w:val="28"/>
          <w:szCs w:val="28"/>
        </w:rPr>
      </w:pPr>
      <w:r w:rsidRPr="008D6066">
        <w:rPr>
          <w:rFonts w:ascii="Times New Roman" w:hAnsi="Times New Roman" w:cs="Times New Roman"/>
          <w:sz w:val="28"/>
          <w:szCs w:val="28"/>
        </w:rPr>
        <w:t xml:space="preserve">КП «Одесміськелектротранс» за КПКВКМБ 1217421 «Утримання та розвиток наземного електротранспорту» з метою створення належних умов для безперебійного функціонування, а саме на виплату заробітної плати та нарахувань на оплату праці - 82 006 300 грн. </w:t>
      </w:r>
    </w:p>
    <w:p w:rsidR="008D6066" w:rsidRPr="008D6066" w:rsidRDefault="008D6066" w:rsidP="008D6066">
      <w:pPr>
        <w:tabs>
          <w:tab w:val="left" w:pos="284"/>
        </w:tabs>
        <w:ind w:left="284" w:firstLine="567"/>
        <w:jc w:val="both"/>
        <w:rPr>
          <w:rFonts w:ascii="Times New Roman" w:hAnsi="Times New Roman" w:cs="Times New Roman"/>
          <w:sz w:val="28"/>
          <w:szCs w:val="28"/>
          <w:u w:val="single"/>
          <w:lang w:val="uk-UA"/>
        </w:rPr>
      </w:pPr>
      <w:r w:rsidRPr="008D6066">
        <w:rPr>
          <w:rFonts w:ascii="Times New Roman" w:hAnsi="Times New Roman" w:cs="Times New Roman"/>
          <w:sz w:val="28"/>
          <w:szCs w:val="28"/>
          <w:u w:val="single"/>
          <w:lang w:val="uk-UA"/>
        </w:rPr>
        <w:t>Незабезпеченість фінансовим ресурсом пропозицій Департаменту міського господарства Одеської міської ради за підпунктом 8.4. цього листа – 51 756 255 грн.</w:t>
      </w:r>
    </w:p>
    <w:p w:rsidR="008D6066" w:rsidRPr="008D6066" w:rsidRDefault="008D6066" w:rsidP="008D6066">
      <w:pPr>
        <w:tabs>
          <w:tab w:val="left" w:pos="284"/>
        </w:tabs>
        <w:ind w:left="284" w:firstLine="567"/>
        <w:jc w:val="both"/>
        <w:rPr>
          <w:rFonts w:ascii="Times New Roman" w:hAnsi="Times New Roman" w:cs="Times New Roman"/>
          <w:sz w:val="28"/>
          <w:szCs w:val="28"/>
          <w:lang w:val="uk-UA"/>
        </w:rPr>
      </w:pPr>
    </w:p>
    <w:p w:rsidR="008D6066" w:rsidRPr="008D6066" w:rsidRDefault="008D6066" w:rsidP="008D6066">
      <w:pPr>
        <w:pStyle w:val="a6"/>
        <w:numPr>
          <w:ilvl w:val="0"/>
          <w:numId w:val="10"/>
        </w:numPr>
        <w:tabs>
          <w:tab w:val="left" w:pos="284"/>
          <w:tab w:val="left" w:pos="993"/>
          <w:tab w:val="left" w:pos="1276"/>
        </w:tabs>
        <w:spacing w:after="0" w:line="240" w:lineRule="auto"/>
        <w:ind w:left="284" w:firstLine="567"/>
        <w:jc w:val="both"/>
        <w:rPr>
          <w:rFonts w:ascii="Times New Roman" w:hAnsi="Times New Roman" w:cs="Times New Roman"/>
          <w:sz w:val="28"/>
          <w:szCs w:val="28"/>
        </w:rPr>
      </w:pPr>
      <w:r w:rsidRPr="008D6066">
        <w:rPr>
          <w:rFonts w:ascii="Times New Roman" w:hAnsi="Times New Roman" w:cs="Times New Roman"/>
          <w:sz w:val="28"/>
          <w:szCs w:val="28"/>
        </w:rPr>
        <w:t>На розгляд Одеській міській раді планується внесення змін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2022-2025 роки. З метою виконання Програми, Департаментом муніципальної безпеки Одеської міської ради надані пропозиції (</w:t>
      </w:r>
      <w:r w:rsidRPr="008D6066">
        <w:rPr>
          <w:rFonts w:ascii="Times New Roman" w:hAnsi="Times New Roman" w:cs="Times New Roman"/>
          <w:i/>
          <w:iCs/>
          <w:sz w:val="28"/>
          <w:szCs w:val="28"/>
        </w:rPr>
        <w:t>копія листа додається</w:t>
      </w:r>
      <w:r w:rsidRPr="008D6066">
        <w:rPr>
          <w:rFonts w:ascii="Times New Roman" w:hAnsi="Times New Roman" w:cs="Times New Roman"/>
          <w:sz w:val="28"/>
          <w:szCs w:val="28"/>
        </w:rPr>
        <w:t xml:space="preserve">) щодо перерозподілу та визначення додаткових бюджетних призначень у сумі 27 000 000 грн </w:t>
      </w:r>
      <w:r w:rsidRPr="008D6066">
        <w:rPr>
          <w:rFonts w:ascii="Times New Roman" w:hAnsi="Times New Roman" w:cs="Times New Roman"/>
          <w:iCs/>
          <w:sz w:val="28"/>
          <w:szCs w:val="28"/>
        </w:rPr>
        <w:t xml:space="preserve">за </w:t>
      </w:r>
      <w:r w:rsidRPr="008D6066">
        <w:rPr>
          <w:rFonts w:ascii="Times New Roman" w:hAnsi="Times New Roman" w:cs="Times New Roman"/>
          <w:sz w:val="28"/>
          <w:szCs w:val="28"/>
        </w:rPr>
        <w:t>КПКВКМБ 2218240 «Заходи та роботи з територіальної оборони», а саме:</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30"/>
        <w:gridCol w:w="1559"/>
        <w:gridCol w:w="4849"/>
      </w:tblGrid>
      <w:tr w:rsidR="008D6066" w:rsidRPr="008D6066" w:rsidTr="00C650F3">
        <w:trPr>
          <w:trHeight w:val="274"/>
        </w:trPr>
        <w:tc>
          <w:tcPr>
            <w:tcW w:w="1559" w:type="dxa"/>
            <w:vMerge w:val="restart"/>
          </w:tcPr>
          <w:p w:rsidR="008D6066" w:rsidRPr="008D6066" w:rsidRDefault="008D6066" w:rsidP="00C650F3">
            <w:pPr>
              <w:ind w:right="27"/>
              <w:jc w:val="center"/>
              <w:rPr>
                <w:rFonts w:ascii="Times New Roman" w:eastAsia="Calibri" w:hAnsi="Times New Roman" w:cs="Times New Roman"/>
                <w:lang w:val="uk-UA"/>
              </w:rPr>
            </w:pPr>
            <w:r w:rsidRPr="008D6066">
              <w:rPr>
                <w:rFonts w:ascii="Times New Roman" w:eastAsia="Calibri" w:hAnsi="Times New Roman" w:cs="Times New Roman"/>
                <w:lang w:val="uk-UA"/>
              </w:rPr>
              <w:t>Пропозиції по внесенню змін до бюджету, грн</w:t>
            </w:r>
          </w:p>
        </w:tc>
        <w:tc>
          <w:tcPr>
            <w:tcW w:w="3089" w:type="dxa"/>
            <w:gridSpan w:val="2"/>
            <w:vAlign w:val="center"/>
          </w:tcPr>
          <w:p w:rsidR="008D6066" w:rsidRPr="008D6066" w:rsidRDefault="008D6066" w:rsidP="00C650F3">
            <w:pPr>
              <w:ind w:right="27"/>
              <w:jc w:val="center"/>
              <w:rPr>
                <w:rFonts w:ascii="Times New Roman" w:eastAsia="Calibri" w:hAnsi="Times New Roman" w:cs="Times New Roman"/>
                <w:lang w:val="uk-UA"/>
              </w:rPr>
            </w:pPr>
            <w:r w:rsidRPr="008D6066">
              <w:rPr>
                <w:rFonts w:ascii="Times New Roman" w:eastAsia="Calibri" w:hAnsi="Times New Roman" w:cs="Times New Roman"/>
                <w:lang w:val="uk-UA"/>
              </w:rPr>
              <w:t>у тому числі:</w:t>
            </w:r>
          </w:p>
        </w:tc>
        <w:tc>
          <w:tcPr>
            <w:tcW w:w="4849" w:type="dxa"/>
            <w:vMerge w:val="restart"/>
          </w:tcPr>
          <w:p w:rsidR="008D6066" w:rsidRPr="008D6066" w:rsidRDefault="008D6066" w:rsidP="00C650F3">
            <w:pPr>
              <w:ind w:right="27"/>
              <w:jc w:val="center"/>
              <w:rPr>
                <w:rFonts w:ascii="Times New Roman" w:eastAsia="Calibri" w:hAnsi="Times New Roman" w:cs="Times New Roman"/>
                <w:lang w:val="uk-UA"/>
              </w:rPr>
            </w:pPr>
          </w:p>
          <w:p w:rsidR="008D6066" w:rsidRPr="008D6066" w:rsidRDefault="008D6066" w:rsidP="00C650F3">
            <w:pPr>
              <w:ind w:right="27"/>
              <w:jc w:val="center"/>
              <w:rPr>
                <w:rFonts w:ascii="Times New Roman" w:eastAsia="Calibri" w:hAnsi="Times New Roman" w:cs="Times New Roman"/>
                <w:lang w:val="uk-UA"/>
              </w:rPr>
            </w:pPr>
            <w:r w:rsidRPr="008D6066">
              <w:rPr>
                <w:rFonts w:ascii="Times New Roman" w:eastAsia="Calibri" w:hAnsi="Times New Roman" w:cs="Times New Roman"/>
                <w:lang w:val="uk-UA"/>
              </w:rPr>
              <w:t>Найменування витрат бюджету розвитку</w:t>
            </w:r>
          </w:p>
        </w:tc>
      </w:tr>
      <w:tr w:rsidR="008D6066" w:rsidRPr="008D6066" w:rsidTr="00C650F3">
        <w:trPr>
          <w:trHeight w:val="455"/>
        </w:trPr>
        <w:tc>
          <w:tcPr>
            <w:tcW w:w="1559" w:type="dxa"/>
            <w:vMerge/>
          </w:tcPr>
          <w:p w:rsidR="008D6066" w:rsidRPr="008D6066" w:rsidRDefault="008D6066" w:rsidP="00C650F3">
            <w:pPr>
              <w:ind w:right="27"/>
              <w:jc w:val="center"/>
              <w:rPr>
                <w:rFonts w:ascii="Times New Roman" w:eastAsia="Calibri" w:hAnsi="Times New Roman" w:cs="Times New Roman"/>
                <w:lang w:val="uk-UA"/>
              </w:rPr>
            </w:pPr>
          </w:p>
        </w:tc>
        <w:tc>
          <w:tcPr>
            <w:tcW w:w="1530" w:type="dxa"/>
            <w:vAlign w:val="center"/>
          </w:tcPr>
          <w:p w:rsidR="008D6066" w:rsidRPr="008D6066" w:rsidRDefault="008D6066" w:rsidP="00C650F3">
            <w:pPr>
              <w:ind w:left="-114" w:right="-108"/>
              <w:jc w:val="center"/>
              <w:rPr>
                <w:rFonts w:ascii="Times New Roman" w:eastAsia="Calibri" w:hAnsi="Times New Roman" w:cs="Times New Roman"/>
                <w:lang w:val="uk-UA"/>
              </w:rPr>
            </w:pPr>
            <w:r w:rsidRPr="008D6066">
              <w:rPr>
                <w:rFonts w:ascii="Times New Roman" w:eastAsia="Calibri" w:hAnsi="Times New Roman" w:cs="Times New Roman"/>
                <w:lang w:val="uk-UA"/>
              </w:rPr>
              <w:t>Загальний фонд (видатки споживання)</w:t>
            </w:r>
          </w:p>
        </w:tc>
        <w:tc>
          <w:tcPr>
            <w:tcW w:w="1559" w:type="dxa"/>
            <w:shd w:val="clear" w:color="auto" w:fill="auto"/>
            <w:vAlign w:val="center"/>
          </w:tcPr>
          <w:p w:rsidR="008D6066" w:rsidRPr="008D6066" w:rsidRDefault="008D6066" w:rsidP="00C650F3">
            <w:pPr>
              <w:ind w:right="-108"/>
              <w:jc w:val="center"/>
              <w:rPr>
                <w:rFonts w:ascii="Times New Roman" w:eastAsia="Calibri" w:hAnsi="Times New Roman" w:cs="Times New Roman"/>
                <w:lang w:val="uk-UA"/>
              </w:rPr>
            </w:pPr>
            <w:r w:rsidRPr="008D6066">
              <w:rPr>
                <w:rFonts w:ascii="Times New Roman" w:eastAsia="Calibri" w:hAnsi="Times New Roman" w:cs="Times New Roman"/>
                <w:lang w:val="uk-UA"/>
              </w:rPr>
              <w:t>Спеціальний фонд (бюджет розвитку)</w:t>
            </w:r>
          </w:p>
        </w:tc>
        <w:tc>
          <w:tcPr>
            <w:tcW w:w="4849" w:type="dxa"/>
            <w:vMerge/>
          </w:tcPr>
          <w:p w:rsidR="008D6066" w:rsidRPr="008D6066" w:rsidRDefault="008D6066" w:rsidP="00C650F3">
            <w:pPr>
              <w:ind w:right="27"/>
              <w:jc w:val="center"/>
              <w:rPr>
                <w:rFonts w:ascii="Times New Roman" w:eastAsia="Calibri" w:hAnsi="Times New Roman" w:cs="Times New Roman"/>
                <w:lang w:val="uk-UA"/>
              </w:rPr>
            </w:pPr>
          </w:p>
        </w:tc>
      </w:tr>
      <w:tr w:rsidR="008D6066" w:rsidRPr="008D6066" w:rsidTr="00C650F3">
        <w:trPr>
          <w:trHeight w:val="546"/>
        </w:trPr>
        <w:tc>
          <w:tcPr>
            <w:tcW w:w="1559" w:type="dxa"/>
            <w:vAlign w:val="center"/>
          </w:tcPr>
          <w:p w:rsidR="008D6066" w:rsidRPr="008D6066" w:rsidRDefault="008D6066" w:rsidP="00C650F3">
            <w:pPr>
              <w:jc w:val="center"/>
              <w:rPr>
                <w:rFonts w:ascii="Times New Roman" w:hAnsi="Times New Roman" w:cs="Times New Roman"/>
                <w:lang w:val="uk-UA"/>
              </w:rPr>
            </w:pPr>
            <w:r w:rsidRPr="008D6066">
              <w:rPr>
                <w:rFonts w:ascii="Times New Roman" w:hAnsi="Times New Roman" w:cs="Times New Roman"/>
                <w:lang w:val="uk-UA"/>
              </w:rPr>
              <w:t>+27 000 000</w:t>
            </w:r>
          </w:p>
        </w:tc>
        <w:tc>
          <w:tcPr>
            <w:tcW w:w="1530" w:type="dxa"/>
            <w:vAlign w:val="center"/>
          </w:tcPr>
          <w:p w:rsidR="008D6066" w:rsidRPr="008D6066" w:rsidRDefault="008D6066" w:rsidP="00C650F3">
            <w:pPr>
              <w:ind w:right="-108"/>
              <w:rPr>
                <w:rFonts w:ascii="Times New Roman" w:hAnsi="Times New Roman" w:cs="Times New Roman"/>
                <w:lang w:val="uk-UA"/>
              </w:rPr>
            </w:pPr>
            <w:r w:rsidRPr="008D6066">
              <w:rPr>
                <w:rFonts w:ascii="Times New Roman" w:hAnsi="Times New Roman" w:cs="Times New Roman"/>
                <w:lang w:val="uk-UA"/>
              </w:rPr>
              <w:t xml:space="preserve">  -4 000 000</w:t>
            </w:r>
          </w:p>
        </w:tc>
        <w:tc>
          <w:tcPr>
            <w:tcW w:w="1559" w:type="dxa"/>
            <w:shd w:val="clear" w:color="auto" w:fill="auto"/>
            <w:vAlign w:val="center"/>
          </w:tcPr>
          <w:p w:rsidR="008D6066" w:rsidRPr="008D6066" w:rsidRDefault="008D6066" w:rsidP="00C650F3">
            <w:pPr>
              <w:jc w:val="center"/>
              <w:rPr>
                <w:rFonts w:ascii="Times New Roman" w:hAnsi="Times New Roman" w:cs="Times New Roman"/>
                <w:lang w:val="uk-UA"/>
              </w:rPr>
            </w:pPr>
            <w:r w:rsidRPr="008D6066">
              <w:rPr>
                <w:rFonts w:ascii="Times New Roman" w:hAnsi="Times New Roman" w:cs="Times New Roman"/>
                <w:lang w:val="uk-UA"/>
              </w:rPr>
              <w:t>+31 000 000</w:t>
            </w:r>
          </w:p>
        </w:tc>
        <w:tc>
          <w:tcPr>
            <w:tcW w:w="4849" w:type="dxa"/>
            <w:vAlign w:val="center"/>
          </w:tcPr>
          <w:p w:rsidR="008D6066" w:rsidRPr="008D6066" w:rsidRDefault="008D6066" w:rsidP="00C650F3">
            <w:pPr>
              <w:jc w:val="center"/>
              <w:rPr>
                <w:rFonts w:ascii="Times New Roman" w:hAnsi="Times New Roman" w:cs="Times New Roman"/>
                <w:lang w:val="uk-UA"/>
              </w:rPr>
            </w:pPr>
            <w:r w:rsidRPr="008D6066">
              <w:rPr>
                <w:rFonts w:ascii="Times New Roman" w:eastAsiaTheme="minorHAnsi" w:hAnsi="Times New Roman" w:cs="Times New Roman"/>
                <w:lang w:val="uk-UA" w:eastAsia="en-US"/>
              </w:rPr>
              <w:t>Придбання обладнання і предметів довгострокового користування</w:t>
            </w:r>
          </w:p>
        </w:tc>
      </w:tr>
    </w:tbl>
    <w:p w:rsidR="008D6066" w:rsidRPr="008D6066" w:rsidRDefault="008D6066" w:rsidP="008D6066">
      <w:pPr>
        <w:ind w:left="284" w:firstLine="567"/>
        <w:jc w:val="both"/>
        <w:rPr>
          <w:rFonts w:ascii="Times New Roman" w:hAnsi="Times New Roman" w:cs="Times New Roman"/>
          <w:sz w:val="28"/>
          <w:szCs w:val="28"/>
          <w:lang w:val="uk-UA"/>
        </w:rPr>
      </w:pPr>
      <w:r w:rsidRPr="008D6066">
        <w:rPr>
          <w:rFonts w:ascii="Times New Roman" w:hAnsi="Times New Roman" w:cs="Times New Roman"/>
          <w:sz w:val="28"/>
          <w:szCs w:val="28"/>
          <w:lang w:val="uk-UA"/>
        </w:rPr>
        <w:t>Визначення додаткових бюджетних призначень за підпунктом 8.4. та пунктом 9 цього листа у сумі 78 756 255 грн пропонується визначити за рахунок вивільнених бюджетних призначень відповідно до пункту 7 цього листа. Залишок вивільнених бюджетних призначень відповідно до пункту 7 цього листа у сумі 14 721 454 грн пропонується спрямувати за КПКВКМБ 3718710 «Резервний фонд місцевого бюджету».</w:t>
      </w:r>
    </w:p>
    <w:p w:rsidR="001A6FC2" w:rsidRPr="001A6FC2" w:rsidRDefault="001A6FC2" w:rsidP="001A6FC2">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2F34CE" w:rsidRPr="002F34CE" w:rsidRDefault="001A6FC2" w:rsidP="002F34CE">
      <w:pPr>
        <w:ind w:firstLine="567"/>
        <w:jc w:val="both"/>
        <w:rPr>
          <w:rFonts w:ascii="Times New Roman" w:hAnsi="Times New Roman" w:cs="Times New Roman"/>
          <w:b/>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 лист</w:t>
      </w:r>
      <w:r w:rsidR="00583256">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 </w:t>
      </w:r>
      <w:r w:rsidR="008D6066" w:rsidRPr="002F34CE">
        <w:rPr>
          <w:rFonts w:ascii="Times New Roman" w:hAnsi="Times New Roman" w:cs="Times New Roman"/>
          <w:color w:val="000000" w:themeColor="text1"/>
          <w:sz w:val="28"/>
          <w:szCs w:val="28"/>
          <w:lang w:val="uk-UA"/>
        </w:rPr>
        <w:t xml:space="preserve">            </w:t>
      </w:r>
      <w:r w:rsidR="008D6066" w:rsidRPr="002F34CE">
        <w:rPr>
          <w:sz w:val="28"/>
          <w:szCs w:val="28"/>
          <w:lang w:val="uk-UA"/>
        </w:rPr>
        <w:t>№ 04-13/239/1114  від 15.09.2023 року</w:t>
      </w:r>
      <w:r w:rsidR="002F34CE">
        <w:rPr>
          <w:sz w:val="28"/>
          <w:szCs w:val="28"/>
          <w:lang w:val="uk-UA"/>
        </w:rPr>
        <w:t xml:space="preserve"> (окрім </w:t>
      </w:r>
      <w:r w:rsidR="002F34CE" w:rsidRPr="002F34CE">
        <w:rPr>
          <w:sz w:val="28"/>
          <w:szCs w:val="28"/>
          <w:lang w:val="uk-UA"/>
        </w:rPr>
        <w:t>в</w:t>
      </w:r>
      <w:r w:rsidR="002F34CE" w:rsidRPr="002F34CE">
        <w:rPr>
          <w:rFonts w:ascii="Times New Roman" w:hAnsi="Times New Roman" w:cs="Times New Roman"/>
          <w:sz w:val="28"/>
          <w:szCs w:val="28"/>
          <w:lang w:val="uk-UA"/>
        </w:rPr>
        <w:t>изначення бюджетних призначень спеціального фонду (бюджету розвитку) депутата Ієремі</w:t>
      </w:r>
      <w:r w:rsidR="002F34CE">
        <w:rPr>
          <w:rFonts w:ascii="Times New Roman" w:hAnsi="Times New Roman" w:cs="Times New Roman"/>
          <w:sz w:val="28"/>
          <w:szCs w:val="28"/>
          <w:lang w:val="uk-UA"/>
        </w:rPr>
        <w:t>ї</w:t>
      </w:r>
      <w:r w:rsidR="002F34CE" w:rsidRPr="002F34CE">
        <w:rPr>
          <w:rFonts w:ascii="Times New Roman" w:hAnsi="Times New Roman" w:cs="Times New Roman"/>
          <w:sz w:val="28"/>
          <w:szCs w:val="28"/>
          <w:lang w:val="uk-UA"/>
        </w:rPr>
        <w:t xml:space="preserve"> В.В. у сумі 1</w:t>
      </w:r>
      <w:r w:rsidR="002F34CE" w:rsidRPr="002F34CE">
        <w:rPr>
          <w:rFonts w:ascii="Times New Roman" w:hAnsi="Times New Roman" w:cs="Times New Roman"/>
          <w:sz w:val="28"/>
          <w:szCs w:val="28"/>
        </w:rPr>
        <w:t> </w:t>
      </w:r>
      <w:r w:rsidR="002F34CE" w:rsidRPr="002F34CE">
        <w:rPr>
          <w:rFonts w:ascii="Times New Roman" w:hAnsi="Times New Roman" w:cs="Times New Roman"/>
          <w:sz w:val="28"/>
          <w:szCs w:val="28"/>
          <w:lang w:val="uk-UA"/>
        </w:rPr>
        <w:t>600</w:t>
      </w:r>
      <w:r w:rsidR="002F34CE" w:rsidRPr="002F34CE">
        <w:rPr>
          <w:rFonts w:ascii="Times New Roman" w:hAnsi="Times New Roman" w:cs="Times New Roman"/>
          <w:sz w:val="28"/>
          <w:szCs w:val="28"/>
        </w:rPr>
        <w:t> </w:t>
      </w:r>
      <w:r w:rsidR="002F34CE" w:rsidRPr="002F34CE">
        <w:rPr>
          <w:rFonts w:ascii="Times New Roman" w:hAnsi="Times New Roman" w:cs="Times New Roman"/>
          <w:sz w:val="28"/>
          <w:szCs w:val="28"/>
          <w:lang w:val="uk-UA"/>
        </w:rPr>
        <w:t xml:space="preserve">000 гривень </w:t>
      </w:r>
      <w:r w:rsidR="002F34CE">
        <w:rPr>
          <w:sz w:val="28"/>
          <w:szCs w:val="28"/>
          <w:lang w:val="uk-UA"/>
        </w:rPr>
        <w:t>пункту 8.2. листа)</w:t>
      </w:r>
      <w:r w:rsidR="002F34CE" w:rsidRPr="002F34CE">
        <w:rPr>
          <w:rFonts w:ascii="Times New Roman" w:hAnsi="Times New Roman" w:cs="Times New Roman"/>
          <w:b/>
          <w:sz w:val="28"/>
          <w:szCs w:val="28"/>
          <w:lang w:val="uk-UA"/>
        </w:rPr>
        <w:t>.</w:t>
      </w:r>
    </w:p>
    <w:p w:rsidR="001D2D41" w:rsidRPr="002F34CE" w:rsidRDefault="001D2D41" w:rsidP="008D6066">
      <w:pPr>
        <w:tabs>
          <w:tab w:val="left" w:pos="-5940"/>
        </w:tabs>
        <w:ind w:firstLine="567"/>
        <w:jc w:val="both"/>
        <w:rPr>
          <w:rFonts w:ascii="Times New Roman" w:hAnsi="Times New Roman" w:cs="Times New Roman"/>
          <w:sz w:val="28"/>
          <w:szCs w:val="28"/>
          <w:lang w:val="uk-UA"/>
        </w:rPr>
      </w:pPr>
    </w:p>
    <w:p w:rsidR="001D2D41" w:rsidRDefault="001D2D41" w:rsidP="001D2D41">
      <w:pPr>
        <w:ind w:firstLine="567"/>
        <w:jc w:val="both"/>
        <w:rPr>
          <w:rFonts w:asciiTheme="minorHAnsi" w:hAnsiTheme="minorHAnsi"/>
          <w:b/>
          <w:color w:val="000000" w:themeColor="text1"/>
          <w:sz w:val="28"/>
          <w:szCs w:val="28"/>
          <w:lang w:val="uk-UA"/>
        </w:rPr>
      </w:pPr>
    </w:p>
    <w:p w:rsidR="001D2D41" w:rsidRPr="004C1577" w:rsidRDefault="001D2D41" w:rsidP="001D2D41">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w:t>
      </w:r>
      <w:r w:rsidR="00B4311D">
        <w:rPr>
          <w:rFonts w:ascii="Times New Roman" w:hAnsi="Times New Roman" w:cs="Times New Roman"/>
          <w:sz w:val="28"/>
          <w:szCs w:val="28"/>
          <w:lang w:val="uk-UA"/>
        </w:rPr>
        <w:t xml:space="preserve"> поправок до </w:t>
      </w:r>
      <w:r w:rsidRPr="004C1577">
        <w:rPr>
          <w:rFonts w:ascii="Times New Roman" w:hAnsi="Times New Roman" w:cs="Times New Roman"/>
          <w:sz w:val="28"/>
          <w:szCs w:val="28"/>
          <w:lang w:val="uk-UA"/>
        </w:rPr>
        <w:t xml:space="preserve">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1D2D41" w:rsidRPr="004C1577" w:rsidRDefault="001D2D41" w:rsidP="001D2D41">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lastRenderedPageBreak/>
        <w:t>Голосували за</w:t>
      </w:r>
      <w:r w:rsidR="00B4311D">
        <w:rPr>
          <w:rFonts w:ascii="Times New Roman" w:hAnsi="Times New Roman" w:cs="Times New Roman"/>
          <w:sz w:val="28"/>
          <w:szCs w:val="28"/>
          <w:lang w:val="uk-UA"/>
        </w:rPr>
        <w:t xml:space="preserve"> поправки до</w:t>
      </w:r>
      <w:r w:rsidRPr="004C1577">
        <w:rPr>
          <w:rFonts w:ascii="Times New Roman" w:hAnsi="Times New Roman" w:cs="Times New Roman"/>
          <w:sz w:val="28"/>
          <w:szCs w:val="28"/>
          <w:lang w:val="uk-UA"/>
        </w:rPr>
        <w:t xml:space="preserve"> проєкт</w:t>
      </w:r>
      <w:r w:rsidR="00B4311D">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1D2D41" w:rsidRPr="004C1577" w:rsidRDefault="001D2D41" w:rsidP="001D2D41">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1D2D41" w:rsidRDefault="001D2D41" w:rsidP="001D2D41">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sidR="00B4311D">
        <w:rPr>
          <w:rFonts w:ascii="Times New Roman" w:eastAsia="Times New Roman" w:hAnsi="Times New Roman" w:cs="Times New Roman"/>
          <w:color w:val="000000" w:themeColor="text1"/>
          <w:kern w:val="0"/>
          <w:sz w:val="28"/>
          <w:szCs w:val="28"/>
          <w:lang w:val="uk-UA" w:eastAsia="ru-RU" w:bidi="ar-SA"/>
        </w:rPr>
        <w:t>Внести поправк</w:t>
      </w:r>
      <w:r w:rsidR="002F34CE">
        <w:rPr>
          <w:rFonts w:ascii="Times New Roman" w:eastAsia="Times New Roman" w:hAnsi="Times New Roman" w:cs="Times New Roman"/>
          <w:color w:val="000000" w:themeColor="text1"/>
          <w:kern w:val="0"/>
          <w:sz w:val="28"/>
          <w:szCs w:val="28"/>
          <w:lang w:val="uk-UA" w:eastAsia="ru-RU" w:bidi="ar-SA"/>
        </w:rPr>
        <w:t xml:space="preserve">у </w:t>
      </w:r>
      <w:r w:rsidR="002F34CE" w:rsidRPr="002F34CE">
        <w:rPr>
          <w:rFonts w:ascii="Times New Roman" w:eastAsia="Times New Roman" w:hAnsi="Times New Roman" w:cs="Times New Roman"/>
          <w:b/>
          <w:color w:val="000000" w:themeColor="text1"/>
          <w:kern w:val="0"/>
          <w:sz w:val="28"/>
          <w:szCs w:val="28"/>
          <w:lang w:val="uk-UA" w:eastAsia="ru-RU" w:bidi="ar-SA"/>
        </w:rPr>
        <w:t>№1</w:t>
      </w:r>
      <w:r w:rsidR="002F34CE">
        <w:rPr>
          <w:rFonts w:ascii="Times New Roman" w:eastAsia="Times New Roman" w:hAnsi="Times New Roman" w:cs="Times New Roman"/>
          <w:color w:val="000000" w:themeColor="text1"/>
          <w:kern w:val="0"/>
          <w:sz w:val="28"/>
          <w:szCs w:val="28"/>
          <w:lang w:val="uk-UA" w:eastAsia="ru-RU" w:bidi="ar-SA"/>
        </w:rPr>
        <w:t xml:space="preserve"> </w:t>
      </w:r>
      <w:r w:rsidR="00B4311D">
        <w:rPr>
          <w:rFonts w:ascii="Times New Roman" w:eastAsia="Times New Roman" w:hAnsi="Times New Roman" w:cs="Times New Roman"/>
          <w:color w:val="000000" w:themeColor="text1"/>
          <w:kern w:val="0"/>
          <w:sz w:val="28"/>
          <w:szCs w:val="28"/>
          <w:lang w:val="uk-UA" w:eastAsia="ru-RU" w:bidi="ar-SA"/>
        </w:rPr>
        <w:t xml:space="preserve">до </w:t>
      </w:r>
      <w:r w:rsidRPr="004C1577">
        <w:rPr>
          <w:rFonts w:ascii="Times New Roman" w:eastAsia="Times New Roman" w:hAnsi="Times New Roman" w:cs="Times New Roman"/>
          <w:color w:val="000000" w:themeColor="text1"/>
          <w:kern w:val="0"/>
          <w:sz w:val="28"/>
          <w:szCs w:val="28"/>
          <w:lang w:val="uk-UA" w:eastAsia="ru-RU" w:bidi="ar-SA"/>
        </w:rPr>
        <w:t>проєкт</w:t>
      </w:r>
      <w:r w:rsidR="00B4311D">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sidR="00B4311D">
        <w:rPr>
          <w:rFonts w:ascii="Times New Roman" w:hAnsi="Times New Roman" w:cs="Times New Roman"/>
          <w:color w:val="000000" w:themeColor="text1"/>
          <w:sz w:val="28"/>
          <w:szCs w:val="28"/>
          <w:lang w:val="uk-UA"/>
        </w:rPr>
        <w:t>» (поправка додається)</w:t>
      </w:r>
      <w:r w:rsidR="00E4220B">
        <w:rPr>
          <w:rFonts w:ascii="Times New Roman" w:hAnsi="Times New Roman" w:cs="Times New Roman"/>
          <w:color w:val="000000" w:themeColor="text1"/>
          <w:sz w:val="28"/>
          <w:szCs w:val="28"/>
          <w:lang w:val="uk-UA"/>
        </w:rPr>
        <w:t xml:space="preserve">. </w:t>
      </w:r>
    </w:p>
    <w:p w:rsidR="002F34CE" w:rsidRDefault="002F34CE" w:rsidP="001D2D41">
      <w:pPr>
        <w:ind w:firstLine="567"/>
        <w:jc w:val="both"/>
        <w:rPr>
          <w:rFonts w:ascii="Times New Roman" w:hAnsi="Times New Roman" w:cs="Times New Roman"/>
          <w:color w:val="000000" w:themeColor="text1"/>
          <w:sz w:val="28"/>
          <w:szCs w:val="28"/>
          <w:lang w:val="uk-UA"/>
        </w:rPr>
      </w:pPr>
    </w:p>
    <w:p w:rsidR="002F34CE" w:rsidRDefault="002F34CE" w:rsidP="001D2D41">
      <w:pPr>
        <w:ind w:firstLine="567"/>
        <w:jc w:val="both"/>
        <w:rPr>
          <w:rFonts w:ascii="Times New Roman" w:hAnsi="Times New Roman" w:cs="Times New Roman"/>
          <w:color w:val="000000" w:themeColor="text1"/>
          <w:sz w:val="28"/>
          <w:szCs w:val="28"/>
          <w:lang w:val="uk-UA"/>
        </w:rPr>
      </w:pPr>
    </w:p>
    <w:p w:rsidR="002F34CE" w:rsidRDefault="002F34CE" w:rsidP="002F34CE">
      <w:pPr>
        <w:ind w:right="-1" w:firstLine="567"/>
        <w:contextualSpacing/>
        <w:jc w:val="both"/>
        <w:rPr>
          <w:color w:val="000000" w:themeColor="text1"/>
          <w:spacing w:val="-6"/>
          <w:sz w:val="28"/>
          <w:szCs w:val="28"/>
          <w:lang w:val="uk-UA"/>
        </w:rPr>
      </w:pPr>
      <w:r>
        <w:rPr>
          <w:rFonts w:ascii="Times New Roman" w:hAnsi="Times New Roman" w:cs="Times New Roman"/>
          <w:color w:val="000000" w:themeColor="text1"/>
          <w:sz w:val="28"/>
          <w:szCs w:val="28"/>
          <w:lang w:val="uk-UA"/>
        </w:rPr>
        <w:t xml:space="preserve">СЛУХАЛИ: Інформацію </w:t>
      </w:r>
      <w:r w:rsidRPr="002F34CE">
        <w:rPr>
          <w:color w:val="000000" w:themeColor="text1"/>
          <w:sz w:val="28"/>
          <w:szCs w:val="28"/>
          <w:shd w:val="clear" w:color="auto" w:fill="FFFFFF"/>
          <w:lang w:val="uk-UA"/>
        </w:rPr>
        <w:t xml:space="preserve">директора Департаменту муніципальної безпеки Одеської міської ради </w:t>
      </w:r>
      <w:proofErr w:type="spellStart"/>
      <w:r w:rsidRPr="002F34CE">
        <w:rPr>
          <w:color w:val="000000" w:themeColor="text1"/>
          <w:sz w:val="28"/>
          <w:szCs w:val="28"/>
          <w:shd w:val="clear" w:color="auto" w:fill="FFFFFF"/>
          <w:lang w:val="uk-UA"/>
        </w:rPr>
        <w:t>В.Кузнєцова</w:t>
      </w:r>
      <w:proofErr w:type="spellEnd"/>
      <w:r w:rsidRPr="002F34CE">
        <w:rPr>
          <w:color w:val="000000" w:themeColor="text1"/>
          <w:sz w:val="28"/>
          <w:szCs w:val="28"/>
          <w:shd w:val="clear" w:color="auto" w:fill="FFFFFF"/>
          <w:lang w:val="uk-UA"/>
        </w:rPr>
        <w:t xml:space="preserve"> щодо поправок до </w:t>
      </w:r>
      <w:r w:rsidRPr="002F34CE">
        <w:rPr>
          <w:bCs/>
          <w:color w:val="000000" w:themeColor="text1"/>
          <w:sz w:val="28"/>
          <w:szCs w:val="28"/>
          <w:lang w:val="uk-UA" w:eastAsia="uk-UA"/>
        </w:rPr>
        <w:t xml:space="preserve">проєкту рішення </w:t>
      </w:r>
      <w:r w:rsidRPr="002F34CE">
        <w:rPr>
          <w:color w:val="000000" w:themeColor="text1"/>
          <w:sz w:val="28"/>
          <w:szCs w:val="28"/>
          <w:lang w:val="uk-UA"/>
        </w:rPr>
        <w:t>«</w:t>
      </w:r>
      <w:r w:rsidRPr="002F34CE">
        <w:rPr>
          <w:snapToGrid w:val="0"/>
          <w:color w:val="000000" w:themeColor="text1"/>
          <w:spacing w:val="-2"/>
          <w:sz w:val="28"/>
          <w:szCs w:val="28"/>
          <w:lang w:val="uk-UA"/>
        </w:rPr>
        <w:t xml:space="preserve">Про продовження строку виконання та внесення змін до </w:t>
      </w:r>
      <w:r w:rsidRPr="002F34CE">
        <w:rPr>
          <w:color w:val="000000" w:themeColor="text1"/>
          <w:sz w:val="28"/>
          <w:szCs w:val="28"/>
          <w:lang w:val="uk-UA"/>
        </w:rPr>
        <w:t xml:space="preserve">Міської цільової програми </w:t>
      </w:r>
      <w:r w:rsidRPr="002F34CE">
        <w:rPr>
          <w:bCs/>
          <w:color w:val="000000" w:themeColor="text1"/>
          <w:sz w:val="28"/>
          <w:szCs w:val="28"/>
          <w:lang w:val="uk-UA"/>
        </w:rPr>
        <w:t xml:space="preserve">«Безпечне місто Одеса» </w:t>
      </w:r>
      <w:r w:rsidRPr="002F34CE">
        <w:rPr>
          <w:color w:val="000000" w:themeColor="text1"/>
          <w:sz w:val="28"/>
          <w:szCs w:val="28"/>
          <w:lang w:val="uk-UA"/>
        </w:rPr>
        <w:t xml:space="preserve">на 2020 – 2023 роки, затвердженої рішенням Одеської міської </w:t>
      </w:r>
      <w:r w:rsidRPr="002F34CE">
        <w:rPr>
          <w:color w:val="000000" w:themeColor="text1"/>
          <w:spacing w:val="-6"/>
          <w:sz w:val="28"/>
          <w:szCs w:val="28"/>
          <w:lang w:val="uk-UA"/>
        </w:rPr>
        <w:t>ради від 18 березня 2020 року № 5797-</w:t>
      </w:r>
      <w:r w:rsidRPr="006F3199">
        <w:rPr>
          <w:color w:val="000000" w:themeColor="text1"/>
          <w:spacing w:val="-6"/>
          <w:sz w:val="28"/>
          <w:szCs w:val="28"/>
        </w:rPr>
        <w:t>VII</w:t>
      </w:r>
      <w:r w:rsidRPr="002F34CE">
        <w:rPr>
          <w:color w:val="000000" w:themeColor="text1"/>
          <w:spacing w:val="-6"/>
          <w:sz w:val="28"/>
          <w:szCs w:val="28"/>
          <w:lang w:val="uk-UA"/>
        </w:rPr>
        <w:t>» (лист Департаменту № 01.1-17/392 від 19.09.2023 року)</w:t>
      </w:r>
      <w:r>
        <w:rPr>
          <w:color w:val="000000" w:themeColor="text1"/>
          <w:spacing w:val="-6"/>
          <w:sz w:val="28"/>
          <w:szCs w:val="28"/>
          <w:lang w:val="uk-UA"/>
        </w:rPr>
        <w:t>.</w:t>
      </w:r>
      <w:r w:rsidRPr="002F34CE">
        <w:rPr>
          <w:color w:val="000000" w:themeColor="text1"/>
          <w:spacing w:val="-6"/>
          <w:sz w:val="28"/>
          <w:szCs w:val="28"/>
          <w:lang w:val="uk-UA"/>
        </w:rPr>
        <w:t xml:space="preserve"> </w:t>
      </w:r>
    </w:p>
    <w:p w:rsidR="002F34CE" w:rsidRDefault="002F34CE" w:rsidP="002F34CE">
      <w:pPr>
        <w:ind w:right="-1" w:firstLine="567"/>
        <w:contextualSpacing/>
        <w:jc w:val="both"/>
        <w:rPr>
          <w:color w:val="000000" w:themeColor="text1"/>
          <w:spacing w:val="-6"/>
          <w:sz w:val="28"/>
          <w:szCs w:val="28"/>
          <w:lang w:val="uk-UA"/>
        </w:rPr>
      </w:pPr>
      <w:r>
        <w:rPr>
          <w:color w:val="000000" w:themeColor="text1"/>
          <w:spacing w:val="-6"/>
          <w:sz w:val="28"/>
          <w:szCs w:val="28"/>
          <w:lang w:val="uk-UA"/>
        </w:rPr>
        <w:t xml:space="preserve">Виступили: Потапський О.Ю., </w:t>
      </w:r>
      <w:proofErr w:type="spellStart"/>
      <w:r>
        <w:rPr>
          <w:color w:val="000000" w:themeColor="text1"/>
          <w:spacing w:val="-6"/>
          <w:sz w:val="28"/>
          <w:szCs w:val="28"/>
          <w:lang w:val="uk-UA"/>
        </w:rPr>
        <w:t>Звігян</w:t>
      </w:r>
      <w:proofErr w:type="spellEnd"/>
      <w:r>
        <w:rPr>
          <w:color w:val="000000" w:themeColor="text1"/>
          <w:spacing w:val="-6"/>
          <w:sz w:val="28"/>
          <w:szCs w:val="28"/>
          <w:lang w:val="uk-UA"/>
        </w:rPr>
        <w:t xml:space="preserve"> О.С., </w:t>
      </w:r>
      <w:proofErr w:type="spellStart"/>
      <w:r>
        <w:rPr>
          <w:color w:val="000000" w:themeColor="text1"/>
          <w:spacing w:val="-6"/>
          <w:sz w:val="28"/>
          <w:szCs w:val="28"/>
          <w:lang w:val="uk-UA"/>
        </w:rPr>
        <w:t>Бедрега</w:t>
      </w:r>
      <w:proofErr w:type="spellEnd"/>
      <w:r>
        <w:rPr>
          <w:color w:val="000000" w:themeColor="text1"/>
          <w:spacing w:val="-6"/>
          <w:sz w:val="28"/>
          <w:szCs w:val="28"/>
          <w:lang w:val="uk-UA"/>
        </w:rPr>
        <w:t xml:space="preserve"> С.М., Танцюра Д.М.</w:t>
      </w:r>
    </w:p>
    <w:p w:rsidR="002F34CE" w:rsidRDefault="002F34CE" w:rsidP="002F34CE">
      <w:pPr>
        <w:ind w:right="-1" w:firstLine="567"/>
        <w:contextualSpacing/>
        <w:jc w:val="both"/>
        <w:rPr>
          <w:color w:val="000000" w:themeColor="text1"/>
          <w:spacing w:val="-6"/>
          <w:sz w:val="28"/>
          <w:szCs w:val="28"/>
          <w:lang w:val="uk-UA"/>
        </w:rPr>
      </w:pPr>
      <w:r>
        <w:rPr>
          <w:color w:val="000000" w:themeColor="text1"/>
          <w:spacing w:val="-6"/>
          <w:sz w:val="28"/>
          <w:szCs w:val="28"/>
          <w:lang w:val="uk-UA"/>
        </w:rPr>
        <w:t xml:space="preserve">ВИСНОВОК: Перенести розгляд питання на наступне засідання комісії. </w:t>
      </w:r>
    </w:p>
    <w:p w:rsidR="002F34CE" w:rsidRDefault="002F34CE" w:rsidP="002F34CE">
      <w:pPr>
        <w:ind w:right="-1" w:firstLine="567"/>
        <w:contextualSpacing/>
        <w:jc w:val="both"/>
        <w:rPr>
          <w:color w:val="000000" w:themeColor="text1"/>
          <w:spacing w:val="-6"/>
          <w:sz w:val="28"/>
          <w:szCs w:val="28"/>
          <w:lang w:val="uk-UA"/>
        </w:rPr>
      </w:pPr>
    </w:p>
    <w:p w:rsidR="002F34CE" w:rsidRDefault="002F34CE" w:rsidP="002F34CE">
      <w:pPr>
        <w:ind w:right="-1" w:firstLine="567"/>
        <w:contextualSpacing/>
        <w:jc w:val="both"/>
        <w:rPr>
          <w:color w:val="000000" w:themeColor="text1"/>
          <w:spacing w:val="-6"/>
          <w:sz w:val="28"/>
          <w:szCs w:val="28"/>
          <w:lang w:val="uk-UA"/>
        </w:rPr>
      </w:pPr>
    </w:p>
    <w:p w:rsidR="002F34CE" w:rsidRDefault="002F34CE" w:rsidP="002F34CE">
      <w:pPr>
        <w:ind w:right="-1" w:firstLine="567"/>
        <w:contextualSpacing/>
        <w:jc w:val="both"/>
        <w:rPr>
          <w:color w:val="000000" w:themeColor="text1"/>
          <w:spacing w:val="-6"/>
          <w:sz w:val="28"/>
          <w:szCs w:val="28"/>
          <w:lang w:val="uk-UA"/>
        </w:rPr>
      </w:pPr>
      <w:r>
        <w:rPr>
          <w:color w:val="000000" w:themeColor="text1"/>
          <w:spacing w:val="-6"/>
          <w:sz w:val="28"/>
          <w:szCs w:val="28"/>
          <w:lang w:val="uk-UA"/>
        </w:rPr>
        <w:t xml:space="preserve">СЛУХАЛИ: Інформацію </w:t>
      </w:r>
      <w:r w:rsidR="005B1995">
        <w:rPr>
          <w:color w:val="000000" w:themeColor="text1"/>
          <w:spacing w:val="-6"/>
          <w:sz w:val="28"/>
          <w:szCs w:val="28"/>
          <w:lang w:val="uk-UA"/>
        </w:rPr>
        <w:t>за</w:t>
      </w:r>
      <w:r>
        <w:rPr>
          <w:color w:val="000000" w:themeColor="text1"/>
          <w:spacing w:val="-6"/>
          <w:sz w:val="28"/>
          <w:szCs w:val="28"/>
          <w:lang w:val="uk-UA"/>
        </w:rPr>
        <w:t xml:space="preserve"> звернення</w:t>
      </w:r>
      <w:r w:rsidR="005B1995">
        <w:rPr>
          <w:color w:val="000000" w:themeColor="text1"/>
          <w:spacing w:val="-6"/>
          <w:sz w:val="28"/>
          <w:szCs w:val="28"/>
          <w:lang w:val="uk-UA"/>
        </w:rPr>
        <w:t>ми</w:t>
      </w:r>
      <w:r>
        <w:rPr>
          <w:color w:val="000000" w:themeColor="text1"/>
          <w:spacing w:val="-6"/>
          <w:sz w:val="28"/>
          <w:szCs w:val="28"/>
          <w:lang w:val="uk-UA"/>
        </w:rPr>
        <w:t xml:space="preserve"> </w:t>
      </w:r>
      <w:r w:rsidR="005B1995">
        <w:rPr>
          <w:color w:val="000000" w:themeColor="text1"/>
          <w:spacing w:val="-6"/>
          <w:sz w:val="28"/>
          <w:szCs w:val="28"/>
          <w:lang w:val="uk-UA"/>
        </w:rPr>
        <w:t xml:space="preserve">командирів </w:t>
      </w:r>
      <w:r w:rsidRPr="002F34CE">
        <w:rPr>
          <w:color w:val="000000" w:themeColor="text1"/>
          <w:spacing w:val="-6"/>
          <w:sz w:val="28"/>
          <w:szCs w:val="28"/>
          <w:lang w:val="uk-UA"/>
        </w:rPr>
        <w:t xml:space="preserve">військових частин А0216, А2802 та А 4770 щодо виділення коштів </w:t>
      </w:r>
      <w:r w:rsidR="00303AEE">
        <w:rPr>
          <w:color w:val="000000" w:themeColor="text1"/>
          <w:spacing w:val="-6"/>
          <w:sz w:val="28"/>
          <w:szCs w:val="28"/>
          <w:lang w:val="uk-UA"/>
        </w:rPr>
        <w:t xml:space="preserve">з бюджету Одеської </w:t>
      </w:r>
      <w:r w:rsidR="00303AEE" w:rsidRPr="00342FE1">
        <w:rPr>
          <w:rFonts w:ascii="Times New Roman" w:hAnsi="Times New Roman" w:cs="Times New Roman"/>
          <w:color w:val="000000" w:themeColor="text1"/>
          <w:sz w:val="28"/>
          <w:szCs w:val="28"/>
          <w:lang w:val="uk-UA"/>
        </w:rPr>
        <w:t xml:space="preserve">міської територіальної громади </w:t>
      </w:r>
      <w:r w:rsidRPr="002F34CE">
        <w:rPr>
          <w:color w:val="000000" w:themeColor="text1"/>
          <w:spacing w:val="-6"/>
          <w:sz w:val="28"/>
          <w:szCs w:val="28"/>
          <w:lang w:val="uk-UA"/>
        </w:rPr>
        <w:t xml:space="preserve">з метою придбання та передачі </w:t>
      </w:r>
      <w:proofErr w:type="spellStart"/>
      <w:r w:rsidRPr="002F34CE">
        <w:rPr>
          <w:color w:val="000000" w:themeColor="text1"/>
          <w:spacing w:val="-6"/>
          <w:sz w:val="28"/>
          <w:szCs w:val="28"/>
          <w:lang w:val="uk-UA"/>
        </w:rPr>
        <w:t>дронів</w:t>
      </w:r>
      <w:proofErr w:type="spellEnd"/>
      <w:r w:rsidRPr="002F34CE">
        <w:rPr>
          <w:color w:val="000000" w:themeColor="text1"/>
          <w:spacing w:val="-6"/>
          <w:sz w:val="28"/>
          <w:szCs w:val="28"/>
          <w:lang w:val="uk-UA"/>
        </w:rPr>
        <w:t>.</w:t>
      </w:r>
    </w:p>
    <w:p w:rsidR="002F34CE" w:rsidRDefault="002F34CE" w:rsidP="002F34CE">
      <w:pPr>
        <w:ind w:right="-1" w:firstLine="567"/>
        <w:contextualSpacing/>
        <w:jc w:val="both"/>
        <w:rPr>
          <w:color w:val="000000" w:themeColor="text1"/>
          <w:spacing w:val="-6"/>
          <w:sz w:val="28"/>
          <w:szCs w:val="28"/>
          <w:lang w:val="uk-UA"/>
        </w:rPr>
      </w:pPr>
      <w:r>
        <w:rPr>
          <w:color w:val="000000" w:themeColor="text1"/>
          <w:spacing w:val="-6"/>
          <w:sz w:val="28"/>
          <w:szCs w:val="28"/>
          <w:lang w:val="uk-UA"/>
        </w:rPr>
        <w:t xml:space="preserve">Виступили: </w:t>
      </w:r>
      <w:proofErr w:type="spellStart"/>
      <w:r>
        <w:rPr>
          <w:color w:val="000000" w:themeColor="text1"/>
          <w:spacing w:val="-6"/>
          <w:sz w:val="28"/>
          <w:szCs w:val="28"/>
          <w:lang w:val="uk-UA"/>
        </w:rPr>
        <w:t>Потапьский</w:t>
      </w:r>
      <w:proofErr w:type="spellEnd"/>
      <w:r>
        <w:rPr>
          <w:color w:val="000000" w:themeColor="text1"/>
          <w:spacing w:val="-6"/>
          <w:sz w:val="28"/>
          <w:szCs w:val="28"/>
          <w:lang w:val="uk-UA"/>
        </w:rPr>
        <w:t xml:space="preserve"> О.Ю., </w:t>
      </w:r>
      <w:proofErr w:type="spellStart"/>
      <w:r>
        <w:rPr>
          <w:color w:val="000000" w:themeColor="text1"/>
          <w:spacing w:val="-6"/>
          <w:sz w:val="28"/>
          <w:szCs w:val="28"/>
          <w:lang w:val="uk-UA"/>
        </w:rPr>
        <w:t>Мороховський</w:t>
      </w:r>
      <w:proofErr w:type="spellEnd"/>
      <w:r>
        <w:rPr>
          <w:color w:val="000000" w:themeColor="text1"/>
          <w:spacing w:val="-6"/>
          <w:sz w:val="28"/>
          <w:szCs w:val="28"/>
          <w:lang w:val="uk-UA"/>
        </w:rPr>
        <w:t xml:space="preserve"> В.В.</w:t>
      </w:r>
    </w:p>
    <w:p w:rsidR="002F34CE" w:rsidRPr="002F34CE" w:rsidRDefault="002F34CE" w:rsidP="002F34CE">
      <w:pPr>
        <w:ind w:right="-1" w:firstLine="567"/>
        <w:contextualSpacing/>
        <w:jc w:val="both"/>
        <w:rPr>
          <w:color w:val="000000" w:themeColor="text1"/>
          <w:spacing w:val="-6"/>
          <w:sz w:val="28"/>
          <w:szCs w:val="28"/>
          <w:lang w:val="uk-UA"/>
        </w:rPr>
      </w:pPr>
      <w:r>
        <w:rPr>
          <w:color w:val="000000" w:themeColor="text1"/>
          <w:spacing w:val="-6"/>
          <w:sz w:val="28"/>
          <w:szCs w:val="28"/>
          <w:lang w:val="uk-UA"/>
        </w:rPr>
        <w:t xml:space="preserve">ВИСНОВОК: Звернутися на адресу </w:t>
      </w:r>
      <w:r w:rsidRPr="002F34CE">
        <w:rPr>
          <w:color w:val="000000" w:themeColor="text1"/>
          <w:sz w:val="28"/>
          <w:szCs w:val="28"/>
          <w:shd w:val="clear" w:color="auto" w:fill="FFFFFF"/>
          <w:lang w:val="uk-UA"/>
        </w:rPr>
        <w:t xml:space="preserve">директора Департаменту муніципальної безпеки Одеської міської ради </w:t>
      </w:r>
      <w:proofErr w:type="spellStart"/>
      <w:r w:rsidRPr="002F34CE">
        <w:rPr>
          <w:color w:val="000000" w:themeColor="text1"/>
          <w:sz w:val="28"/>
          <w:szCs w:val="28"/>
          <w:shd w:val="clear" w:color="auto" w:fill="FFFFFF"/>
          <w:lang w:val="uk-UA"/>
        </w:rPr>
        <w:t>В.Кузнєцова</w:t>
      </w:r>
      <w:proofErr w:type="spellEnd"/>
      <w:r>
        <w:rPr>
          <w:color w:val="000000" w:themeColor="text1"/>
          <w:sz w:val="28"/>
          <w:szCs w:val="28"/>
          <w:shd w:val="clear" w:color="auto" w:fill="FFFFFF"/>
          <w:lang w:val="uk-UA"/>
        </w:rPr>
        <w:t xml:space="preserve"> щодо розгляду </w:t>
      </w:r>
      <w:r w:rsidR="00303AEE">
        <w:rPr>
          <w:color w:val="000000" w:themeColor="text1"/>
          <w:sz w:val="28"/>
          <w:szCs w:val="28"/>
          <w:shd w:val="clear" w:color="auto" w:fill="FFFFFF"/>
          <w:lang w:val="uk-UA"/>
        </w:rPr>
        <w:t xml:space="preserve">звернення та надання пропозицій. </w:t>
      </w:r>
    </w:p>
    <w:p w:rsidR="002F34CE" w:rsidRPr="002F34CE" w:rsidRDefault="002F34CE" w:rsidP="002F34CE">
      <w:pPr>
        <w:ind w:right="-1" w:firstLine="567"/>
        <w:contextualSpacing/>
        <w:jc w:val="both"/>
        <w:rPr>
          <w:color w:val="000000" w:themeColor="text1"/>
          <w:sz w:val="28"/>
          <w:szCs w:val="28"/>
          <w:lang w:val="uk-UA"/>
        </w:rPr>
      </w:pPr>
      <w:r w:rsidRPr="002F34CE">
        <w:rPr>
          <w:color w:val="000000" w:themeColor="text1"/>
          <w:spacing w:val="-6"/>
          <w:sz w:val="28"/>
          <w:szCs w:val="28"/>
          <w:lang w:val="uk-UA"/>
        </w:rPr>
        <w:t xml:space="preserve"> </w:t>
      </w:r>
    </w:p>
    <w:p w:rsidR="002F34CE" w:rsidRPr="00342FE1" w:rsidRDefault="002F34CE" w:rsidP="001D2D41">
      <w:pPr>
        <w:ind w:firstLine="567"/>
        <w:jc w:val="both"/>
        <w:rPr>
          <w:rFonts w:ascii="Times New Roman" w:eastAsia="Times New Roman" w:hAnsi="Times New Roman" w:cs="Times New Roman"/>
          <w:color w:val="000000" w:themeColor="text1"/>
          <w:kern w:val="0"/>
          <w:sz w:val="28"/>
          <w:szCs w:val="28"/>
          <w:lang w:val="uk-UA" w:eastAsia="ru-RU" w:bidi="ar-SA"/>
        </w:rPr>
      </w:pPr>
    </w:p>
    <w:p w:rsidR="002F34CE" w:rsidRDefault="002F34CE" w:rsidP="001D2D41">
      <w:pPr>
        <w:shd w:val="clear" w:color="auto" w:fill="FFFFFF"/>
        <w:ind w:firstLine="567"/>
        <w:jc w:val="both"/>
        <w:rPr>
          <w:rFonts w:ascii="Times New Roman" w:hAnsi="Times New Roman" w:cs="Times New Roman"/>
          <w:sz w:val="28"/>
          <w:szCs w:val="28"/>
          <w:lang w:val="uk-UA"/>
        </w:rPr>
      </w:pPr>
    </w:p>
    <w:p w:rsidR="002F34CE" w:rsidRDefault="002F34CE" w:rsidP="001D2D41">
      <w:pPr>
        <w:shd w:val="clear" w:color="auto" w:fill="FFFFFF"/>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1" w:name="_GoBack"/>
      <w:bookmarkEnd w:id="1"/>
    </w:p>
    <w:sectPr w:rsidR="001D2D41"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Noto Sans CJK SC Regular">
    <w:altName w:val="Times New Roman"/>
    <w:charset w:val="00"/>
    <w:family w:val="auto"/>
    <w:pitch w:val="variable"/>
  </w:font>
  <w:font w:name="FreeSans">
    <w:altName w:val="Times New Roman"/>
    <w:panose1 w:val="00000000000000000000"/>
    <w:charset w:val="00"/>
    <w:family w:val="swiss"/>
    <w:notTrueType/>
    <w:pitch w:val="default"/>
    <w:sig w:usb0="00000203" w:usb1="00000000" w:usb2="00000000" w:usb3="00000000" w:csb0="00000005" w:csb1="00000000"/>
  </w:font>
  <w:font w:name="Tahoma">
    <w:altName w:val=" Arial"/>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32F4"/>
    <w:multiLevelType w:val="hybridMultilevel"/>
    <w:tmpl w:val="DDEAF0F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60C5B"/>
    <w:multiLevelType w:val="hybridMultilevel"/>
    <w:tmpl w:val="5FC6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44C47"/>
    <w:multiLevelType w:val="hybridMultilevel"/>
    <w:tmpl w:val="6CC2D630"/>
    <w:lvl w:ilvl="0" w:tplc="31EA65A2">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4">
    <w:nsid w:val="3B794FD2"/>
    <w:multiLevelType w:val="hybridMultilevel"/>
    <w:tmpl w:val="AE30E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5774B"/>
    <w:multiLevelType w:val="multilevel"/>
    <w:tmpl w:val="94D0886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val="0"/>
        <w:bCs/>
        <w:sz w:val="25"/>
        <w:szCs w:val="25"/>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nsid w:val="4D893FA8"/>
    <w:multiLevelType w:val="multilevel"/>
    <w:tmpl w:val="B6404520"/>
    <w:lvl w:ilvl="0">
      <w:start w:val="8"/>
      <w:numFmt w:val="decimal"/>
      <w:lvlText w:val="%1."/>
      <w:lvlJc w:val="left"/>
      <w:pPr>
        <w:ind w:left="384" w:hanging="384"/>
      </w:pPr>
      <w:rPr>
        <w:rFonts w:hint="default"/>
      </w:rPr>
    </w:lvl>
    <w:lvl w:ilvl="1">
      <w:start w:val="3"/>
      <w:numFmt w:val="decimal"/>
      <w:lvlText w:val="%1.%2."/>
      <w:lvlJc w:val="left"/>
      <w:pPr>
        <w:ind w:left="3731" w:hanging="720"/>
      </w:pPr>
      <w:rPr>
        <w:rFonts w:hint="default"/>
      </w:rPr>
    </w:lvl>
    <w:lvl w:ilvl="2">
      <w:start w:val="1"/>
      <w:numFmt w:val="decimal"/>
      <w:lvlText w:val="%1.%2.%3."/>
      <w:lvlJc w:val="left"/>
      <w:pPr>
        <w:ind w:left="6742" w:hanging="720"/>
      </w:pPr>
      <w:rPr>
        <w:rFonts w:hint="default"/>
      </w:rPr>
    </w:lvl>
    <w:lvl w:ilvl="3">
      <w:start w:val="1"/>
      <w:numFmt w:val="decimal"/>
      <w:lvlText w:val="%1.%2.%3.%4."/>
      <w:lvlJc w:val="left"/>
      <w:pPr>
        <w:ind w:left="10113" w:hanging="1080"/>
      </w:pPr>
      <w:rPr>
        <w:rFonts w:hint="default"/>
      </w:rPr>
    </w:lvl>
    <w:lvl w:ilvl="4">
      <w:start w:val="1"/>
      <w:numFmt w:val="decimal"/>
      <w:lvlText w:val="%1.%2.%3.%4.%5."/>
      <w:lvlJc w:val="left"/>
      <w:pPr>
        <w:ind w:left="13124" w:hanging="1080"/>
      </w:pPr>
      <w:rPr>
        <w:rFonts w:hint="default"/>
      </w:rPr>
    </w:lvl>
    <w:lvl w:ilvl="5">
      <w:start w:val="1"/>
      <w:numFmt w:val="decimal"/>
      <w:lvlText w:val="%1.%2.%3.%4.%5.%6."/>
      <w:lvlJc w:val="left"/>
      <w:pPr>
        <w:ind w:left="16495" w:hanging="1440"/>
      </w:pPr>
      <w:rPr>
        <w:rFonts w:hint="default"/>
      </w:rPr>
    </w:lvl>
    <w:lvl w:ilvl="6">
      <w:start w:val="1"/>
      <w:numFmt w:val="decimal"/>
      <w:lvlText w:val="%1.%2.%3.%4.%5.%6.%7."/>
      <w:lvlJc w:val="left"/>
      <w:pPr>
        <w:ind w:left="19506" w:hanging="1440"/>
      </w:pPr>
      <w:rPr>
        <w:rFonts w:hint="default"/>
      </w:rPr>
    </w:lvl>
    <w:lvl w:ilvl="7">
      <w:start w:val="1"/>
      <w:numFmt w:val="decimal"/>
      <w:lvlText w:val="%1.%2.%3.%4.%5.%6.%7.%8."/>
      <w:lvlJc w:val="left"/>
      <w:pPr>
        <w:ind w:left="22877" w:hanging="1800"/>
      </w:pPr>
      <w:rPr>
        <w:rFonts w:hint="default"/>
      </w:rPr>
    </w:lvl>
    <w:lvl w:ilvl="8">
      <w:start w:val="1"/>
      <w:numFmt w:val="decimal"/>
      <w:lvlText w:val="%1.%2.%3.%4.%5.%6.%7.%8.%9."/>
      <w:lvlJc w:val="left"/>
      <w:pPr>
        <w:ind w:left="25888" w:hanging="1800"/>
      </w:pPr>
      <w:rPr>
        <w:rFonts w:hint="default"/>
      </w:rPr>
    </w:lvl>
  </w:abstractNum>
  <w:abstractNum w:abstractNumId="7">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7663059C"/>
    <w:multiLevelType w:val="hybridMultilevel"/>
    <w:tmpl w:val="28CC8D80"/>
    <w:lvl w:ilvl="0" w:tplc="A4306BA6">
      <w:start w:val="7"/>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6A45055"/>
    <w:multiLevelType w:val="hybridMultilevel"/>
    <w:tmpl w:val="83164814"/>
    <w:lvl w:ilvl="0" w:tplc="BF68A39A">
      <w:start w:val="1"/>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A5662B"/>
    <w:multiLevelType w:val="hybridMultilevel"/>
    <w:tmpl w:val="092E7D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9"/>
  </w:num>
  <w:num w:numId="7">
    <w:abstractNumId w:val="0"/>
  </w:num>
  <w:num w:numId="8">
    <w:abstractNumId w:val="1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A"/>
    <w:rsid w:val="000A4EA2"/>
    <w:rsid w:val="001A6FC2"/>
    <w:rsid w:val="001D2D41"/>
    <w:rsid w:val="001F2131"/>
    <w:rsid w:val="002143D3"/>
    <w:rsid w:val="002F34CE"/>
    <w:rsid w:val="00303AEE"/>
    <w:rsid w:val="0031574F"/>
    <w:rsid w:val="0033052F"/>
    <w:rsid w:val="00376102"/>
    <w:rsid w:val="00494ED4"/>
    <w:rsid w:val="004C1577"/>
    <w:rsid w:val="004E4655"/>
    <w:rsid w:val="00583256"/>
    <w:rsid w:val="0059403A"/>
    <w:rsid w:val="005B1944"/>
    <w:rsid w:val="005B1995"/>
    <w:rsid w:val="005D0B03"/>
    <w:rsid w:val="00876FB2"/>
    <w:rsid w:val="008D6066"/>
    <w:rsid w:val="00A676E0"/>
    <w:rsid w:val="00B4311D"/>
    <w:rsid w:val="00E1373E"/>
    <w:rsid w:val="00E4220B"/>
    <w:rsid w:val="00E94BA8"/>
    <w:rsid w:val="00F40FB4"/>
    <w:rsid w:val="00FB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70B47-24E0-4796-B5E2-C46B273F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40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940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59403A"/>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D41"/>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5">
    <w:name w:val="Strong"/>
    <w:basedOn w:val="a0"/>
    <w:uiPriority w:val="22"/>
    <w:qFormat/>
    <w:rsid w:val="001D2D41"/>
    <w:rPr>
      <w:b/>
      <w:bCs/>
    </w:rPr>
  </w:style>
  <w:style w:type="paragraph" w:styleId="a6">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7"/>
    <w:uiPriority w:val="34"/>
    <w:qFormat/>
    <w:rsid w:val="002143D3"/>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paragraph" w:styleId="a8">
    <w:name w:val="Balloon Text"/>
    <w:basedOn w:val="a"/>
    <w:link w:val="a9"/>
    <w:uiPriority w:val="99"/>
    <w:semiHidden/>
    <w:unhideWhenUsed/>
    <w:rsid w:val="002143D3"/>
    <w:rPr>
      <w:rFonts w:ascii="Tahoma" w:hAnsi="Tahoma" w:cs="Mangal"/>
      <w:sz w:val="16"/>
      <w:szCs w:val="14"/>
    </w:rPr>
  </w:style>
  <w:style w:type="character" w:customStyle="1" w:styleId="a9">
    <w:name w:val="Текст у виносці Знак"/>
    <w:basedOn w:val="a0"/>
    <w:link w:val="a8"/>
    <w:uiPriority w:val="99"/>
    <w:semiHidden/>
    <w:rsid w:val="002143D3"/>
    <w:rPr>
      <w:rFonts w:ascii="Tahoma" w:eastAsia="Noto Sans CJK SC Regular" w:hAnsi="Tahoma" w:cs="Mangal"/>
      <w:kern w:val="3"/>
      <w:sz w:val="16"/>
      <w:szCs w:val="14"/>
      <w:lang w:eastAsia="zh-CN" w:bidi="hi-IN"/>
    </w:rPr>
  </w:style>
  <w:style w:type="paragraph" w:styleId="aa">
    <w:name w:val="No Spacing"/>
    <w:link w:val="ab"/>
    <w:uiPriority w:val="1"/>
    <w:qFormat/>
    <w:rsid w:val="008D6066"/>
    <w:pPr>
      <w:spacing w:after="0" w:line="240" w:lineRule="auto"/>
    </w:pPr>
    <w:rPr>
      <w:lang w:val="uk-UA"/>
    </w:rPr>
  </w:style>
  <w:style w:type="character" w:customStyle="1" w:styleId="ab">
    <w:name w:val="Без інтервалів Знак"/>
    <w:link w:val="aa"/>
    <w:uiPriority w:val="1"/>
    <w:locked/>
    <w:rsid w:val="008D6066"/>
    <w:rPr>
      <w:lang w:val="uk-UA"/>
    </w:rPr>
  </w:style>
  <w:style w:type="character" w:customStyle="1" w:styleId="a7">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6"/>
    <w:uiPriority w:val="34"/>
    <w:rsid w:val="008D606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17348</Words>
  <Characters>9889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11</cp:revision>
  <cp:lastPrinted>2023-09-20T06:50:00Z</cp:lastPrinted>
  <dcterms:created xsi:type="dcterms:W3CDTF">2023-09-14T10:02:00Z</dcterms:created>
  <dcterms:modified xsi:type="dcterms:W3CDTF">2023-10-02T09:39:00Z</dcterms:modified>
</cp:coreProperties>
</file>