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92" w:rsidRPr="00647B74" w:rsidRDefault="00485592" w:rsidP="00485592">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67BF91BB" wp14:editId="3B46AD71">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485592" w:rsidRPr="00647B74" w:rsidRDefault="00485592" w:rsidP="00485592">
      <w:pPr>
        <w:rPr>
          <w:rFonts w:ascii="Times New Roman" w:eastAsia="Calibri" w:hAnsi="Times New Roman" w:cs="Times New Roman"/>
          <w:b/>
          <w:sz w:val="48"/>
          <w:szCs w:val="32"/>
          <w:lang w:val="uk-UA" w:eastAsia="ru-RU"/>
        </w:rPr>
      </w:pPr>
    </w:p>
    <w:p w:rsidR="00485592" w:rsidRPr="00647B74" w:rsidRDefault="00485592" w:rsidP="00485592">
      <w:pPr>
        <w:ind w:right="-143"/>
        <w:rPr>
          <w:rFonts w:ascii="Times New Roman" w:eastAsia="Calibri" w:hAnsi="Times New Roman" w:cs="Times New Roman"/>
          <w:b/>
          <w:sz w:val="32"/>
          <w:szCs w:val="32"/>
          <w:lang w:val="uk-UA" w:eastAsia="ru-RU"/>
        </w:rPr>
      </w:pPr>
    </w:p>
    <w:p w:rsidR="00485592" w:rsidRPr="00647B74" w:rsidRDefault="00485592" w:rsidP="00485592">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85592" w:rsidRPr="00647B74" w:rsidRDefault="00485592" w:rsidP="00485592">
      <w:pPr>
        <w:ind w:right="-143"/>
        <w:rPr>
          <w:rFonts w:ascii="Times New Roman" w:eastAsia="Calibri" w:hAnsi="Times New Roman" w:cs="Times New Roman"/>
          <w:b/>
          <w:sz w:val="16"/>
          <w:szCs w:val="16"/>
          <w:lang w:val="uk-UA" w:eastAsia="ru-RU"/>
        </w:rPr>
      </w:pPr>
    </w:p>
    <w:p w:rsidR="00485592" w:rsidRPr="00647B74" w:rsidRDefault="00485592" w:rsidP="00485592">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85592" w:rsidRPr="00647B74" w:rsidRDefault="00485592" w:rsidP="00485592">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485592" w:rsidRPr="00647B74" w:rsidTr="00C957EF">
        <w:tc>
          <w:tcPr>
            <w:tcW w:w="9463" w:type="dxa"/>
            <w:tcBorders>
              <w:top w:val="nil"/>
              <w:left w:val="nil"/>
              <w:bottom w:val="thinThickMediumGap" w:sz="18" w:space="0" w:color="auto"/>
              <w:right w:val="nil"/>
            </w:tcBorders>
            <w:vAlign w:val="center"/>
          </w:tcPr>
          <w:p w:rsidR="00485592" w:rsidRDefault="00485592" w:rsidP="00C957EF">
            <w:pPr>
              <w:ind w:left="-56" w:firstLine="0"/>
              <w:jc w:val="center"/>
              <w:rPr>
                <w:rFonts w:ascii="Times New Roman" w:eastAsia="Calibri" w:hAnsi="Times New Roman" w:cs="Times New Roman"/>
                <w:b/>
                <w:szCs w:val="26"/>
                <w:lang w:val="uk-UA" w:eastAsia="ru-RU"/>
              </w:rPr>
            </w:pPr>
          </w:p>
          <w:p w:rsidR="00485592" w:rsidRPr="00647B74" w:rsidRDefault="00485592" w:rsidP="00C957EF">
            <w:pPr>
              <w:ind w:left="-56" w:firstLine="0"/>
              <w:jc w:val="center"/>
              <w:rPr>
                <w:rFonts w:ascii="Times New Roman" w:eastAsia="Calibri" w:hAnsi="Times New Roman" w:cs="Times New Roman"/>
                <w:b/>
                <w:szCs w:val="26"/>
                <w:lang w:eastAsia="ru-RU"/>
              </w:rPr>
            </w:pPr>
            <w:r w:rsidRPr="00647B74">
              <w:rPr>
                <w:rFonts w:ascii="Times New Roman" w:eastAsia="Calibri" w:hAnsi="Times New Roman" w:cs="Times New Roman"/>
                <w:b/>
                <w:szCs w:val="26"/>
                <w:lang w:val="uk-UA" w:eastAsia="ru-RU"/>
              </w:rPr>
              <w:t>пл</w:t>
            </w:r>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85592" w:rsidRPr="00647B74" w:rsidRDefault="00485592" w:rsidP="00485592">
      <w:pPr>
        <w:jc w:val="both"/>
        <w:rPr>
          <w:rFonts w:ascii="Times New Roman" w:eastAsia="Calibri" w:hAnsi="Times New Roman" w:cs="Times New Roman"/>
          <w:b/>
          <w:sz w:val="20"/>
          <w:szCs w:val="26"/>
          <w:lang w:val="uk-UA" w:eastAsia="ru-RU"/>
        </w:rPr>
      </w:pPr>
    </w:p>
    <w:p w:rsidR="00485592" w:rsidRPr="00647B74" w:rsidRDefault="00485592" w:rsidP="00485592">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85592" w:rsidRPr="00647B74" w:rsidRDefault="00485592" w:rsidP="00485592">
      <w:pPr>
        <w:ind w:left="-56"/>
        <w:jc w:val="both"/>
        <w:rPr>
          <w:rFonts w:ascii="Times New Roman" w:eastAsia="Calibri" w:hAnsi="Times New Roman" w:cs="Times New Roman"/>
          <w:sz w:val="6"/>
          <w:szCs w:val="26"/>
          <w:lang w:eastAsia="ru-RU"/>
        </w:rPr>
      </w:pPr>
    </w:p>
    <w:p w:rsidR="00485592" w:rsidRPr="00647B74" w:rsidRDefault="00485592" w:rsidP="00485592">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85592" w:rsidRPr="00647B74" w:rsidRDefault="00485592" w:rsidP="00485592">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85592" w:rsidRPr="0013057D" w:rsidRDefault="00485592" w:rsidP="00485592">
      <w:pPr>
        <w:ind w:firstLine="567"/>
        <w:jc w:val="center"/>
        <w:rPr>
          <w:rFonts w:ascii="Times New Roman" w:hAnsi="Times New Roman" w:cs="Times New Roman"/>
          <w:b/>
          <w:sz w:val="28"/>
          <w:szCs w:val="28"/>
          <w:lang w:val="uk-UA"/>
        </w:rPr>
      </w:pPr>
    </w:p>
    <w:p w:rsidR="00485592" w:rsidRPr="00E907B2" w:rsidRDefault="00485592" w:rsidP="008E1E0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485592" w:rsidRPr="00E907B2" w:rsidRDefault="00485592" w:rsidP="008E1E0A">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5F113A" w:rsidRDefault="005F113A" w:rsidP="008E1E0A">
      <w:pPr>
        <w:ind w:firstLine="567"/>
        <w:jc w:val="center"/>
        <w:rPr>
          <w:rFonts w:ascii="Times New Roman" w:hAnsi="Times New Roman" w:cs="Times New Roman"/>
          <w:b/>
          <w:sz w:val="28"/>
          <w:szCs w:val="28"/>
          <w:lang w:val="uk-UA"/>
        </w:rPr>
      </w:pPr>
    </w:p>
    <w:p w:rsidR="00485592" w:rsidRPr="00E907B2" w:rsidRDefault="00485592" w:rsidP="008E1E0A">
      <w:pPr>
        <w:ind w:firstLine="567"/>
        <w:jc w:val="center"/>
        <w:rPr>
          <w:rFonts w:ascii="Times New Roman" w:hAnsi="Times New Roman" w:cs="Times New Roman"/>
          <w:b/>
          <w:sz w:val="28"/>
          <w:szCs w:val="28"/>
          <w:lang w:val="uk-UA"/>
        </w:rPr>
      </w:pPr>
      <w:r>
        <w:rPr>
          <w:rFonts w:ascii="Times New Roman" w:hAnsi="Times New Roman" w:cs="Times New Roman"/>
          <w:b/>
          <w:sz w:val="28"/>
          <w:szCs w:val="28"/>
        </w:rPr>
        <w:t>1</w:t>
      </w:r>
      <w:r w:rsidRPr="006730A4">
        <w:rPr>
          <w:rFonts w:ascii="Times New Roman" w:hAnsi="Times New Roman" w:cs="Times New Roman"/>
          <w:b/>
          <w:sz w:val="28"/>
          <w:szCs w:val="28"/>
        </w:rPr>
        <w:t>6</w:t>
      </w:r>
      <w:r>
        <w:rPr>
          <w:rFonts w:ascii="Times New Roman" w:hAnsi="Times New Roman" w:cs="Times New Roman"/>
          <w:b/>
          <w:sz w:val="28"/>
          <w:szCs w:val="28"/>
          <w:lang w:val="uk-UA"/>
        </w:rPr>
        <w:t>.02.2024</w:t>
      </w:r>
      <w:r w:rsidRPr="00E907B2">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4</w:t>
      </w:r>
      <w:r w:rsidRPr="00E907B2">
        <w:rPr>
          <w:rFonts w:ascii="Times New Roman" w:hAnsi="Times New Roman" w:cs="Times New Roman"/>
          <w:b/>
          <w:sz w:val="28"/>
          <w:szCs w:val="28"/>
          <w:lang w:val="uk-UA"/>
        </w:rPr>
        <w:t>-</w:t>
      </w:r>
      <w:r w:rsidRPr="0036431E">
        <w:rPr>
          <w:rFonts w:ascii="Times New Roman" w:hAnsi="Times New Roman" w:cs="Times New Roman"/>
          <w:b/>
          <w:sz w:val="28"/>
          <w:szCs w:val="28"/>
        </w:rPr>
        <w:t>0</w:t>
      </w:r>
      <w:r w:rsidRPr="00E907B2">
        <w:rPr>
          <w:rFonts w:ascii="Times New Roman" w:hAnsi="Times New Roman" w:cs="Times New Roman"/>
          <w:b/>
          <w:sz w:val="28"/>
          <w:szCs w:val="28"/>
          <w:lang w:val="uk-UA"/>
        </w:rPr>
        <w:t xml:space="preserve">0       </w:t>
      </w:r>
      <w:r>
        <w:rPr>
          <w:rFonts w:ascii="Times New Roman" w:hAnsi="Times New Roman" w:cs="Times New Roman"/>
          <w:b/>
          <w:sz w:val="28"/>
          <w:szCs w:val="28"/>
          <w:lang w:val="uk-UA"/>
        </w:rPr>
        <w:t xml:space="preserve">Велика </w:t>
      </w:r>
      <w:r w:rsidRPr="00E907B2">
        <w:rPr>
          <w:rFonts w:ascii="Times New Roman" w:hAnsi="Times New Roman" w:cs="Times New Roman"/>
          <w:b/>
          <w:sz w:val="28"/>
          <w:szCs w:val="28"/>
          <w:lang w:val="uk-UA"/>
        </w:rPr>
        <w:t xml:space="preserve">зала  </w:t>
      </w:r>
    </w:p>
    <w:p w:rsidR="008E1E0A" w:rsidRPr="00AB2E30" w:rsidRDefault="008E1E0A" w:rsidP="00485592">
      <w:pPr>
        <w:ind w:firstLine="567"/>
        <w:jc w:val="both"/>
        <w:rPr>
          <w:rFonts w:ascii="Times New Roman" w:hAnsi="Times New Roman" w:cs="Times New Roman"/>
          <w:b/>
          <w:sz w:val="28"/>
          <w:szCs w:val="28"/>
          <w:u w:val="single"/>
        </w:rPr>
      </w:pPr>
    </w:p>
    <w:p w:rsidR="00485592" w:rsidRPr="005F113A" w:rsidRDefault="00485592" w:rsidP="00485592">
      <w:pPr>
        <w:ind w:firstLine="567"/>
        <w:jc w:val="both"/>
        <w:rPr>
          <w:rFonts w:ascii="Times New Roman" w:hAnsi="Times New Roman" w:cs="Times New Roman"/>
          <w:sz w:val="28"/>
          <w:szCs w:val="28"/>
          <w:u w:val="single"/>
          <w:lang w:val="uk-UA"/>
        </w:rPr>
      </w:pPr>
      <w:r w:rsidRPr="005F113A">
        <w:rPr>
          <w:rFonts w:ascii="Times New Roman" w:hAnsi="Times New Roman" w:cs="Times New Roman"/>
          <w:sz w:val="28"/>
          <w:szCs w:val="28"/>
          <w:u w:val="single"/>
          <w:lang w:val="uk-UA"/>
        </w:rPr>
        <w:t>Присутні:</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Звягін Олег Сергійович</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Макогонюк Ольга Олександрівна</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Мороховський Вадим Вікторович</w:t>
      </w:r>
    </w:p>
    <w:p w:rsidR="00485592" w:rsidRDefault="00485592" w:rsidP="0048559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Танцюра Дмитро Миколайович </w:t>
      </w:r>
    </w:p>
    <w:p w:rsidR="00485592" w:rsidRPr="009E192C" w:rsidRDefault="00485592" w:rsidP="00485592">
      <w:pPr>
        <w:jc w:val="both"/>
        <w:rPr>
          <w:rFonts w:ascii="Times New Roman" w:eastAsia="Times New Roman" w:hAnsi="Times New Roman" w:cs="Times New Roman"/>
          <w:b/>
          <w:color w:val="000000"/>
          <w:sz w:val="28"/>
          <w:szCs w:val="28"/>
          <w:u w:val="single"/>
          <w:lang w:val="uk-UA" w:eastAsia="ru-RU"/>
        </w:rPr>
      </w:pPr>
    </w:p>
    <w:p w:rsidR="00485592" w:rsidRPr="009E192C" w:rsidRDefault="00485592" w:rsidP="00485592">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A74132" w:rsidRPr="00A74132" w:rsidTr="00A74132">
        <w:trPr>
          <w:trHeight w:val="1054"/>
        </w:trPr>
        <w:tc>
          <w:tcPr>
            <w:tcW w:w="3227"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t>Гребенюк</w:t>
            </w:r>
          </w:p>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t xml:space="preserve">Леонід Сергійович </w:t>
            </w:r>
          </w:p>
        </w:tc>
        <w:tc>
          <w:tcPr>
            <w:tcW w:w="6343"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ind w:firstLine="317"/>
              <w:jc w:val="both"/>
              <w:rPr>
                <w:color w:val="000000" w:themeColor="text1"/>
                <w:sz w:val="28"/>
                <w:szCs w:val="28"/>
                <w:lang w:val="uk-UA"/>
              </w:rPr>
            </w:pPr>
          </w:p>
          <w:p w:rsidR="00A74132" w:rsidRPr="00A74132" w:rsidRDefault="00A74132" w:rsidP="00A74132">
            <w:pPr>
              <w:ind w:firstLine="317"/>
              <w:jc w:val="both"/>
              <w:rPr>
                <w:color w:val="000000" w:themeColor="text1"/>
                <w:sz w:val="28"/>
                <w:szCs w:val="28"/>
                <w:lang w:val="uk-UA"/>
              </w:rPr>
            </w:pPr>
            <w:r w:rsidRPr="00A74132">
              <w:rPr>
                <w:color w:val="000000" w:themeColor="text1"/>
                <w:sz w:val="28"/>
                <w:szCs w:val="28"/>
                <w:lang w:val="uk-UA"/>
              </w:rPr>
              <w:t>- директор Департаменту міського господарства Одеської міської ради</w:t>
            </w:r>
            <w:r>
              <w:rPr>
                <w:color w:val="000000" w:themeColor="text1"/>
                <w:sz w:val="28"/>
                <w:szCs w:val="28"/>
                <w:lang w:val="uk-UA"/>
              </w:rPr>
              <w:t>;</w:t>
            </w:r>
            <w:r w:rsidRPr="00A74132">
              <w:rPr>
                <w:color w:val="000000" w:themeColor="text1"/>
                <w:sz w:val="28"/>
                <w:szCs w:val="28"/>
                <w:lang w:val="uk-UA"/>
              </w:rPr>
              <w:t xml:space="preserve"> </w:t>
            </w:r>
          </w:p>
        </w:tc>
      </w:tr>
      <w:tr w:rsidR="00A74132" w:rsidRPr="00A74132" w:rsidTr="00A74132">
        <w:tc>
          <w:tcPr>
            <w:tcW w:w="3227" w:type="dxa"/>
          </w:tcPr>
          <w:p w:rsidR="00A74132" w:rsidRPr="00A74132" w:rsidRDefault="00A74132" w:rsidP="00A74132">
            <w:pPr>
              <w:ind w:right="27"/>
              <w:jc w:val="both"/>
              <w:rPr>
                <w:sz w:val="28"/>
                <w:szCs w:val="28"/>
                <w:lang w:val="uk-UA"/>
              </w:rPr>
            </w:pPr>
            <w:r w:rsidRPr="00A74132">
              <w:rPr>
                <w:sz w:val="28"/>
                <w:szCs w:val="28"/>
                <w:lang w:val="uk-UA"/>
              </w:rPr>
              <w:t>П</w:t>
            </w:r>
            <w:r>
              <w:rPr>
                <w:sz w:val="28"/>
                <w:szCs w:val="28"/>
                <w:lang w:val="uk-UA"/>
              </w:rPr>
              <w:t>арфьонов</w:t>
            </w:r>
          </w:p>
          <w:p w:rsidR="00A74132" w:rsidRPr="00A74132" w:rsidRDefault="00A74132" w:rsidP="00A74132">
            <w:pPr>
              <w:ind w:right="27"/>
              <w:jc w:val="both"/>
              <w:rPr>
                <w:sz w:val="28"/>
                <w:szCs w:val="28"/>
                <w:lang w:val="uk-UA"/>
              </w:rPr>
            </w:pPr>
            <w:r>
              <w:rPr>
                <w:sz w:val="28"/>
                <w:szCs w:val="28"/>
                <w:lang w:val="uk-UA"/>
              </w:rPr>
              <w:t xml:space="preserve">Віталій Павлович </w:t>
            </w:r>
          </w:p>
        </w:tc>
        <w:tc>
          <w:tcPr>
            <w:tcW w:w="6343" w:type="dxa"/>
          </w:tcPr>
          <w:p w:rsidR="00A74132" w:rsidRPr="00A74132" w:rsidRDefault="00A74132" w:rsidP="00A74132">
            <w:pPr>
              <w:ind w:left="33" w:right="27" w:firstLine="284"/>
              <w:jc w:val="both"/>
              <w:rPr>
                <w:sz w:val="28"/>
                <w:szCs w:val="28"/>
                <w:lang w:val="uk-UA"/>
              </w:rPr>
            </w:pPr>
          </w:p>
          <w:p w:rsidR="00A74132" w:rsidRPr="00A74132" w:rsidRDefault="00A74132" w:rsidP="00342FE7">
            <w:pPr>
              <w:ind w:firstLine="284"/>
              <w:jc w:val="both"/>
              <w:rPr>
                <w:sz w:val="28"/>
                <w:szCs w:val="28"/>
                <w:lang w:val="uk-UA"/>
              </w:rPr>
            </w:pPr>
            <w:r w:rsidRPr="00A74132">
              <w:rPr>
                <w:sz w:val="28"/>
                <w:szCs w:val="28"/>
                <w:lang w:val="uk-UA"/>
              </w:rPr>
              <w:t xml:space="preserve">- </w:t>
            </w:r>
            <w:r>
              <w:rPr>
                <w:sz w:val="28"/>
                <w:szCs w:val="28"/>
                <w:lang w:val="uk-UA"/>
              </w:rPr>
              <w:t xml:space="preserve">заступник </w:t>
            </w:r>
            <w:r w:rsidRPr="00A74132">
              <w:rPr>
                <w:sz w:val="28"/>
                <w:szCs w:val="28"/>
                <w:lang w:val="uk-UA"/>
              </w:rPr>
              <w:t>начальник</w:t>
            </w:r>
            <w:r>
              <w:rPr>
                <w:sz w:val="28"/>
                <w:szCs w:val="28"/>
                <w:lang w:val="uk-UA"/>
              </w:rPr>
              <w:t>а</w:t>
            </w:r>
            <w:r w:rsidRPr="00A74132">
              <w:rPr>
                <w:sz w:val="28"/>
                <w:szCs w:val="28"/>
                <w:lang w:val="uk-UA"/>
              </w:rPr>
              <w:t xml:space="preserve"> Управління </w:t>
            </w:r>
            <w:r w:rsidRPr="00A74132">
              <w:rPr>
                <w:bCs/>
                <w:sz w:val="28"/>
                <w:szCs w:val="28"/>
                <w:lang w:val="uk-UA"/>
              </w:rPr>
              <w:t>інженерного захисту  території міста та розвитку узбережжя Одеської міської ради;</w:t>
            </w:r>
          </w:p>
        </w:tc>
      </w:tr>
      <w:tr w:rsidR="00A74132" w:rsidRPr="00A74132" w:rsidTr="00A74132">
        <w:trPr>
          <w:trHeight w:val="1054"/>
        </w:trPr>
        <w:tc>
          <w:tcPr>
            <w:tcW w:w="3227"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spacing w:line="276" w:lineRule="auto"/>
              <w:jc w:val="both"/>
              <w:rPr>
                <w:color w:val="000000" w:themeColor="text1"/>
                <w:sz w:val="28"/>
                <w:szCs w:val="28"/>
                <w:lang w:val="uk-UA"/>
              </w:rPr>
            </w:pPr>
            <w:r>
              <w:rPr>
                <w:color w:val="000000" w:themeColor="text1"/>
                <w:sz w:val="28"/>
                <w:szCs w:val="28"/>
                <w:lang w:val="uk-UA"/>
              </w:rPr>
              <w:t xml:space="preserve">Лозовенко </w:t>
            </w:r>
          </w:p>
          <w:p w:rsidR="00A74132" w:rsidRPr="00A74132" w:rsidRDefault="00A74132" w:rsidP="00A74132">
            <w:pPr>
              <w:spacing w:line="276" w:lineRule="auto"/>
              <w:jc w:val="both"/>
              <w:rPr>
                <w:color w:val="000000" w:themeColor="text1"/>
                <w:sz w:val="28"/>
                <w:szCs w:val="28"/>
                <w:lang w:val="uk-UA"/>
              </w:rPr>
            </w:pPr>
            <w:r>
              <w:rPr>
                <w:color w:val="000000" w:themeColor="text1"/>
                <w:sz w:val="28"/>
                <w:szCs w:val="28"/>
                <w:lang w:val="uk-UA"/>
              </w:rPr>
              <w:t xml:space="preserve">Марина </w:t>
            </w:r>
            <w:r w:rsidRPr="00A74132">
              <w:rPr>
                <w:color w:val="000000" w:themeColor="text1"/>
                <w:sz w:val="28"/>
                <w:szCs w:val="28"/>
                <w:lang w:val="uk-UA"/>
              </w:rPr>
              <w:t xml:space="preserve"> </w:t>
            </w:r>
            <w:r>
              <w:rPr>
                <w:color w:val="000000" w:themeColor="text1"/>
                <w:sz w:val="28"/>
                <w:szCs w:val="28"/>
                <w:lang w:val="uk-UA"/>
              </w:rPr>
              <w:t xml:space="preserve">Костянтинівна </w:t>
            </w:r>
          </w:p>
        </w:tc>
        <w:tc>
          <w:tcPr>
            <w:tcW w:w="6343"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ind w:firstLine="284"/>
              <w:jc w:val="both"/>
              <w:rPr>
                <w:rFonts w:ascii="Times New Roman" w:hAnsi="Times New Roman" w:cs="Times New Roman"/>
                <w:color w:val="000000" w:themeColor="text1"/>
                <w:sz w:val="28"/>
                <w:szCs w:val="28"/>
                <w:lang w:val="uk-UA"/>
              </w:rPr>
            </w:pPr>
          </w:p>
          <w:p w:rsidR="00A74132" w:rsidRPr="00A74132" w:rsidRDefault="00A74132" w:rsidP="00342FE7">
            <w:pPr>
              <w:ind w:firstLine="284"/>
              <w:jc w:val="both"/>
              <w:rPr>
                <w:rFonts w:ascii="Times New Roman" w:hAnsi="Times New Roman" w:cs="Times New Roman"/>
                <w:color w:val="000000" w:themeColor="text1"/>
                <w:sz w:val="28"/>
                <w:szCs w:val="28"/>
                <w:lang w:val="uk-UA"/>
              </w:rPr>
            </w:pPr>
            <w:r w:rsidRPr="00A74132">
              <w:rPr>
                <w:rFonts w:ascii="Times New Roman" w:hAnsi="Times New Roman" w:cs="Times New Roman"/>
                <w:color w:val="000000" w:themeColor="text1"/>
                <w:sz w:val="28"/>
                <w:szCs w:val="28"/>
                <w:lang w:val="uk-UA"/>
              </w:rPr>
              <w:t xml:space="preserve">- директор </w:t>
            </w:r>
            <w:r w:rsidRPr="00A74132">
              <w:rPr>
                <w:rFonts w:ascii="Times New Roman" w:eastAsia="Times New Roman" w:hAnsi="Times New Roman" w:cs="Times New Roman"/>
                <w:color w:val="1B1D1F"/>
                <w:kern w:val="0"/>
                <w:sz w:val="28"/>
                <w:szCs w:val="28"/>
                <w:lang w:val="uk-UA" w:eastAsia="uk-UA" w:bidi="ar-SA"/>
              </w:rPr>
              <w:t>Центр надання соціальних послуг Київського району</w:t>
            </w:r>
            <w:r w:rsidRPr="00A74132">
              <w:rPr>
                <w:rFonts w:ascii="Times New Roman" w:hAnsi="Times New Roman" w:cs="Times New Roman"/>
                <w:bCs/>
                <w:sz w:val="28"/>
                <w:szCs w:val="28"/>
                <w:lang w:val="uk-UA"/>
              </w:rPr>
              <w:t>;</w:t>
            </w:r>
          </w:p>
        </w:tc>
      </w:tr>
      <w:tr w:rsidR="00A74132" w:rsidRPr="00A74132" w:rsidTr="00A74132">
        <w:trPr>
          <w:trHeight w:val="1054"/>
        </w:trPr>
        <w:tc>
          <w:tcPr>
            <w:tcW w:w="3227"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t>Савченко</w:t>
            </w:r>
          </w:p>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t xml:space="preserve">Марина Юріївна </w:t>
            </w:r>
          </w:p>
        </w:tc>
        <w:tc>
          <w:tcPr>
            <w:tcW w:w="6343"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ind w:firstLine="284"/>
              <w:jc w:val="both"/>
              <w:rPr>
                <w:rFonts w:ascii="Times New Roman" w:hAnsi="Times New Roman" w:cs="Times New Roman"/>
                <w:color w:val="000000" w:themeColor="text1"/>
                <w:sz w:val="28"/>
                <w:szCs w:val="28"/>
                <w:lang w:val="uk-UA"/>
              </w:rPr>
            </w:pPr>
          </w:p>
          <w:p w:rsidR="00A74132" w:rsidRPr="00A74132" w:rsidRDefault="00A74132" w:rsidP="00342FE7">
            <w:pPr>
              <w:ind w:firstLine="284"/>
              <w:jc w:val="both"/>
              <w:rPr>
                <w:rFonts w:ascii="Times New Roman" w:hAnsi="Times New Roman" w:cs="Times New Roman"/>
                <w:color w:val="000000" w:themeColor="text1"/>
                <w:sz w:val="28"/>
                <w:szCs w:val="28"/>
                <w:lang w:val="uk-UA"/>
              </w:rPr>
            </w:pPr>
            <w:r w:rsidRPr="00A74132">
              <w:rPr>
                <w:rFonts w:ascii="Times New Roman" w:hAnsi="Times New Roman" w:cs="Times New Roman"/>
                <w:color w:val="000000" w:themeColor="text1"/>
                <w:sz w:val="28"/>
                <w:szCs w:val="28"/>
                <w:lang w:val="uk-UA"/>
              </w:rPr>
              <w:t xml:space="preserve">- директор </w:t>
            </w:r>
            <w:r w:rsidRPr="00A74132">
              <w:rPr>
                <w:rFonts w:ascii="Times New Roman" w:hAnsi="Times New Roman" w:cs="Times New Roman"/>
                <w:bCs/>
                <w:sz w:val="28"/>
                <w:szCs w:val="28"/>
                <w:lang w:val="uk-UA"/>
              </w:rPr>
              <w:t>Департамент екології та розвитку рекреаційних зон Одеської міської ради;</w:t>
            </w:r>
          </w:p>
        </w:tc>
      </w:tr>
      <w:tr w:rsidR="00A74132" w:rsidRPr="00A74132" w:rsidTr="00A74132">
        <w:trPr>
          <w:trHeight w:val="1054"/>
        </w:trPr>
        <w:tc>
          <w:tcPr>
            <w:tcW w:w="3227"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lastRenderedPageBreak/>
              <w:t>Ліптуга</w:t>
            </w:r>
          </w:p>
          <w:p w:rsidR="00A74132" w:rsidRPr="00A74132" w:rsidRDefault="00A74132" w:rsidP="00A74132">
            <w:pPr>
              <w:spacing w:line="276" w:lineRule="auto"/>
              <w:jc w:val="both"/>
              <w:rPr>
                <w:color w:val="000000" w:themeColor="text1"/>
                <w:sz w:val="28"/>
                <w:szCs w:val="28"/>
                <w:lang w:val="uk-UA"/>
              </w:rPr>
            </w:pPr>
            <w:r w:rsidRPr="00A74132">
              <w:rPr>
                <w:color w:val="000000" w:themeColor="text1"/>
                <w:sz w:val="28"/>
                <w:szCs w:val="28"/>
                <w:lang w:val="uk-UA"/>
              </w:rPr>
              <w:t xml:space="preserve">Іван Леонідович </w:t>
            </w:r>
          </w:p>
        </w:tc>
        <w:tc>
          <w:tcPr>
            <w:tcW w:w="6343" w:type="dxa"/>
            <w:tcBorders>
              <w:top w:val="single" w:sz="4" w:space="0" w:color="auto"/>
              <w:left w:val="single" w:sz="4" w:space="0" w:color="auto"/>
              <w:bottom w:val="single" w:sz="4" w:space="0" w:color="auto"/>
              <w:right w:val="single" w:sz="4" w:space="0" w:color="auto"/>
            </w:tcBorders>
          </w:tcPr>
          <w:p w:rsidR="00A74132" w:rsidRPr="00A74132" w:rsidRDefault="00A74132" w:rsidP="00A74132">
            <w:pPr>
              <w:ind w:firstLine="284"/>
              <w:jc w:val="both"/>
              <w:rPr>
                <w:rFonts w:ascii="Times New Roman" w:hAnsi="Times New Roman" w:cs="Times New Roman"/>
                <w:color w:val="000000" w:themeColor="text1"/>
                <w:sz w:val="28"/>
                <w:szCs w:val="28"/>
                <w:lang w:val="uk-UA"/>
              </w:rPr>
            </w:pPr>
          </w:p>
          <w:p w:rsidR="00A74132" w:rsidRPr="00A74132" w:rsidRDefault="00A74132" w:rsidP="00342FE7">
            <w:pPr>
              <w:ind w:firstLine="284"/>
              <w:jc w:val="both"/>
              <w:rPr>
                <w:rFonts w:ascii="Times New Roman" w:hAnsi="Times New Roman" w:cs="Times New Roman"/>
                <w:color w:val="000000" w:themeColor="text1"/>
                <w:sz w:val="28"/>
                <w:szCs w:val="28"/>
                <w:lang w:val="uk-UA"/>
              </w:rPr>
            </w:pPr>
            <w:r w:rsidRPr="00A74132">
              <w:rPr>
                <w:rFonts w:ascii="Times New Roman" w:hAnsi="Times New Roman" w:cs="Times New Roman"/>
                <w:color w:val="000000" w:themeColor="text1"/>
                <w:sz w:val="28"/>
                <w:szCs w:val="28"/>
                <w:lang w:val="uk-UA"/>
              </w:rPr>
              <w:t xml:space="preserve">- директор </w:t>
            </w:r>
            <w:r w:rsidRPr="00A74132">
              <w:rPr>
                <w:rFonts w:ascii="Times New Roman" w:hAnsi="Times New Roman" w:cs="Times New Roman"/>
                <w:bCs/>
                <w:sz w:val="28"/>
                <w:szCs w:val="28"/>
                <w:lang w:val="uk-UA"/>
              </w:rPr>
              <w:t>Департамент культури, міжнародного співробітництва та європейської інтеграції Одеської міської ради.</w:t>
            </w:r>
          </w:p>
        </w:tc>
      </w:tr>
    </w:tbl>
    <w:p w:rsidR="00485592" w:rsidRPr="00A74132" w:rsidRDefault="00485592" w:rsidP="00485592">
      <w:pPr>
        <w:ind w:firstLine="567"/>
        <w:jc w:val="both"/>
        <w:rPr>
          <w:rFonts w:ascii="Times New Roman" w:hAnsi="Times New Roman" w:cs="Times New Roman"/>
          <w:sz w:val="28"/>
          <w:szCs w:val="28"/>
        </w:rPr>
      </w:pPr>
    </w:p>
    <w:p w:rsidR="00A74132" w:rsidRDefault="00A74132" w:rsidP="00A71556">
      <w:pPr>
        <w:ind w:firstLine="567"/>
        <w:jc w:val="both"/>
        <w:rPr>
          <w:rFonts w:ascii="Times New Roman" w:hAnsi="Times New Roman" w:cs="Times New Roman"/>
          <w:sz w:val="28"/>
          <w:szCs w:val="28"/>
          <w:lang w:val="uk-UA"/>
        </w:rPr>
      </w:pPr>
    </w:p>
    <w:p w:rsidR="00342FE7" w:rsidRPr="00301539" w:rsidRDefault="00342FE7" w:rsidP="00342FE7">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за зверненням </w:t>
      </w:r>
      <w:r w:rsidRPr="00301539">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 </w:t>
      </w:r>
      <w:r w:rsidRPr="00301539">
        <w:rPr>
          <w:rFonts w:ascii="Times New Roman" w:hAnsi="Times New Roman" w:cs="Times New Roman"/>
          <w:sz w:val="28"/>
          <w:szCs w:val="28"/>
          <w:lang w:val="uk-UA"/>
        </w:rPr>
        <w:t>04-13/43/209 від 05.02.2024 року</w:t>
      </w:r>
      <w:r w:rsidRPr="00342FE7">
        <w:rPr>
          <w:rFonts w:ascii="Times New Roman" w:hAnsi="Times New Roman" w:cs="Times New Roman"/>
          <w:sz w:val="28"/>
          <w:szCs w:val="28"/>
          <w:lang w:val="uk-UA"/>
        </w:rPr>
        <w:t xml:space="preserve">, </w:t>
      </w:r>
      <w:r w:rsidRPr="00342FE7">
        <w:rPr>
          <w:rFonts w:ascii="Times New Roman" w:hAnsi="Times New Roman" w:cs="Times New Roman"/>
          <w:bCs/>
          <w:sz w:val="28"/>
          <w:szCs w:val="28"/>
          <w:lang w:val="uk-UA"/>
        </w:rPr>
        <w:t>в частині визначення видатків розвитку Департаменту освіти та науки Одеської міської ради, Департаменту праці та соціальної політики Одеської міської ради, Департаменту міського господарства Одеської міської ради, Департаменту екології та розвитку рекреаційних зон Одеської міської ради, Управлінню інженерного захисту території міста та розвитку узбережжя Одеської міської ради, Департаменту культури, міжнародного співробітництва та європейської інтеграції Одеської міської ради, Управлінню капітального будівництва Одеської міської ради</w:t>
      </w:r>
      <w:r w:rsidRPr="00342FE7">
        <w:rPr>
          <w:rFonts w:ascii="Times New Roman" w:hAnsi="Times New Roman" w:cs="Times New Roman"/>
          <w:sz w:val="28"/>
          <w:szCs w:val="28"/>
          <w:lang w:val="uk-UA"/>
        </w:rPr>
        <w:t>).</w:t>
      </w:r>
    </w:p>
    <w:p w:rsidR="00342FE7" w:rsidRPr="00301539" w:rsidRDefault="00342FE7" w:rsidP="00342FE7">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Виступили: Потапський О.Ю.</w:t>
      </w:r>
      <w:r>
        <w:rPr>
          <w:rFonts w:ascii="Times New Roman" w:hAnsi="Times New Roman" w:cs="Times New Roman"/>
          <w:sz w:val="28"/>
          <w:szCs w:val="28"/>
          <w:lang w:val="uk-UA"/>
        </w:rPr>
        <w:t>, Танцюра Д.М., Ієремія В.В., Звягін О.С.,</w:t>
      </w:r>
      <w:r w:rsidRPr="00921753">
        <w:rPr>
          <w:rFonts w:ascii="Times New Roman" w:hAnsi="Times New Roman" w:cs="Times New Roman"/>
          <w:sz w:val="28"/>
          <w:szCs w:val="28"/>
          <w:lang w:val="uk-UA"/>
        </w:rPr>
        <w:t xml:space="preserve"> </w:t>
      </w:r>
      <w:r>
        <w:rPr>
          <w:rFonts w:ascii="Times New Roman" w:hAnsi="Times New Roman" w:cs="Times New Roman"/>
          <w:sz w:val="28"/>
          <w:szCs w:val="28"/>
          <w:lang w:val="uk-UA"/>
        </w:rPr>
        <w:t>Гребенюк Л.С.</w:t>
      </w:r>
    </w:p>
    <w:p w:rsidR="00342FE7" w:rsidRDefault="00342FE7" w:rsidP="00342FE7">
      <w:pPr>
        <w:ind w:firstLine="567"/>
        <w:jc w:val="both"/>
        <w:rPr>
          <w:rFonts w:ascii="Times New Roman" w:hAnsi="Times New Roman" w:cs="Times New Roman"/>
          <w:sz w:val="28"/>
          <w:szCs w:val="28"/>
          <w:lang w:val="uk-UA"/>
        </w:rPr>
      </w:pPr>
      <w:r w:rsidRPr="00342FE7">
        <w:rPr>
          <w:rFonts w:ascii="Times New Roman" w:hAnsi="Times New Roman" w:cs="Times New Roman"/>
          <w:sz w:val="28"/>
          <w:szCs w:val="28"/>
          <w:lang w:val="uk-UA"/>
        </w:rPr>
        <w:t xml:space="preserve">Виступив депутат Звягін О.С. з пропозицією щодо: збільшення видатків на капітальний ремонт </w:t>
      </w:r>
      <w:r w:rsidRPr="00342FE7">
        <w:rPr>
          <w:rFonts w:ascii="Times New Roman" w:eastAsia="Times New Roman" w:hAnsi="Times New Roman" w:cs="Times New Roman"/>
          <w:color w:val="000000"/>
          <w:kern w:val="0"/>
          <w:sz w:val="28"/>
          <w:szCs w:val="28"/>
          <w:lang w:val="uk-UA" w:eastAsia="uk-UA" w:bidi="ar-SA"/>
        </w:rPr>
        <w:t xml:space="preserve">КУ "Централізована міська бібліотечна система для дітей" (бібліотека-філія № 19) за адресою: м. Одеса, вул. Єфімова, 12 у сумі 550 000 грн, врахування пропозиції депутата Антонішак О.С. щодо                       </w:t>
      </w:r>
      <w:r w:rsidRPr="00342FE7">
        <w:rPr>
          <w:rFonts w:ascii="Times New Roman" w:hAnsi="Times New Roman" w:cs="Times New Roman"/>
          <w:sz w:val="28"/>
          <w:szCs w:val="28"/>
          <w:lang w:val="uk-UA"/>
        </w:rPr>
        <w:t>КУ "Централізована міська бібліотечна система для дорослих" (закупівля книг українською мовою для бібліотеки - філії № 1 імені Е. Багрицького) у сумі 150 000 грн.</w:t>
      </w:r>
    </w:p>
    <w:p w:rsidR="00342FE7" w:rsidRDefault="00342FE7" w:rsidP="00342FE7">
      <w:pPr>
        <w:ind w:firstLine="567"/>
        <w:jc w:val="both"/>
        <w:rPr>
          <w:color w:val="000000" w:themeColor="text1"/>
          <w:sz w:val="28"/>
          <w:szCs w:val="28"/>
          <w:lang w:val="uk-UA"/>
        </w:rPr>
      </w:pPr>
      <w:r w:rsidRPr="002665FE">
        <w:rPr>
          <w:rFonts w:ascii="Times New Roman" w:hAnsi="Times New Roman" w:cs="Times New Roman"/>
          <w:sz w:val="28"/>
          <w:szCs w:val="28"/>
          <w:lang w:val="uk-UA"/>
        </w:rPr>
        <w:t xml:space="preserve">Голосували за наступні </w:t>
      </w:r>
      <w:r w:rsidRPr="002665FE">
        <w:rPr>
          <w:rFonts w:ascii="Times New Roman" w:hAnsi="Times New Roman" w:cs="Times New Roman"/>
          <w:color w:val="000000" w:themeColor="text1"/>
          <w:sz w:val="28"/>
          <w:szCs w:val="28"/>
          <w:lang w:val="uk-UA"/>
        </w:rPr>
        <w:t>коригування бюджету Одеської міської</w:t>
      </w:r>
      <w:r w:rsidRPr="00094276">
        <w:rPr>
          <w:color w:val="000000" w:themeColor="text1"/>
          <w:sz w:val="28"/>
          <w:szCs w:val="28"/>
          <w:lang w:val="uk-UA"/>
        </w:rPr>
        <w:t xml:space="preserve"> територіальної громади на 2024 рік</w:t>
      </w:r>
      <w:r>
        <w:rPr>
          <w:color w:val="000000" w:themeColor="text1"/>
          <w:sz w:val="28"/>
          <w:szCs w:val="28"/>
          <w:lang w:val="uk-UA"/>
        </w:rPr>
        <w:t>:</w:t>
      </w:r>
    </w:p>
    <w:p w:rsidR="007D0E25" w:rsidRPr="0013057D" w:rsidRDefault="007D0E25" w:rsidP="007D0E25">
      <w:pPr>
        <w:pStyle w:val="a4"/>
        <w:tabs>
          <w:tab w:val="left" w:pos="0"/>
          <w:tab w:val="left" w:pos="993"/>
        </w:tabs>
        <w:ind w:left="0" w:firstLine="567"/>
        <w:jc w:val="both"/>
        <w:rPr>
          <w:rFonts w:ascii="Times New Roman" w:eastAsia="Calibri" w:hAnsi="Times New Roman" w:cs="Times New Roman"/>
          <w:szCs w:val="24"/>
          <w:lang w:eastAsia="ru-RU"/>
        </w:rPr>
      </w:pPr>
      <w:r w:rsidRPr="00094276">
        <w:rPr>
          <w:rFonts w:ascii="Times New Roman" w:eastAsia="Calibri" w:hAnsi="Times New Roman" w:cs="Times New Roman"/>
          <w:szCs w:val="24"/>
          <w:lang w:val="uk-UA" w:eastAsia="ru-RU"/>
        </w:rPr>
        <w:t xml:space="preserve">Обсяг видатків бюджету розвитку на 2024 рік за </w:t>
      </w:r>
      <w:r>
        <w:rPr>
          <w:rFonts w:ascii="Times New Roman" w:eastAsia="Calibri" w:hAnsi="Times New Roman" w:cs="Times New Roman"/>
          <w:szCs w:val="24"/>
          <w:lang w:val="uk-UA" w:eastAsia="ru-RU"/>
        </w:rPr>
        <w:t xml:space="preserve">наступними </w:t>
      </w:r>
      <w:r w:rsidRPr="00094276">
        <w:rPr>
          <w:rFonts w:ascii="Times New Roman" w:eastAsia="Calibri" w:hAnsi="Times New Roman" w:cs="Times New Roman"/>
          <w:szCs w:val="24"/>
          <w:lang w:val="uk-UA" w:eastAsia="ru-RU"/>
        </w:rPr>
        <w:t>головними розпорядниками бюджетних коштів та об'єктами</w:t>
      </w:r>
    </w:p>
    <w:p w:rsidR="00342FE7" w:rsidRPr="0013057D" w:rsidRDefault="00342FE7" w:rsidP="007D0E25">
      <w:pPr>
        <w:pStyle w:val="a4"/>
        <w:tabs>
          <w:tab w:val="left" w:pos="0"/>
          <w:tab w:val="left" w:pos="993"/>
        </w:tabs>
        <w:ind w:left="0" w:firstLine="567"/>
        <w:jc w:val="both"/>
        <w:rPr>
          <w:rFonts w:ascii="Times New Roman" w:eastAsia="Calibri" w:hAnsi="Times New Roman" w:cs="Times New Roman"/>
          <w:szCs w:val="24"/>
          <w:lang w:eastAsia="ru-RU"/>
        </w:rPr>
      </w:pPr>
    </w:p>
    <w:tbl>
      <w:tblPr>
        <w:tblW w:w="9654" w:type="dxa"/>
        <w:tblInd w:w="93" w:type="dxa"/>
        <w:tblLayout w:type="fixed"/>
        <w:tblLook w:val="04A0" w:firstRow="1" w:lastRow="0" w:firstColumn="1" w:lastColumn="0" w:noHBand="0" w:noVBand="1"/>
      </w:tblPr>
      <w:tblGrid>
        <w:gridCol w:w="866"/>
        <w:gridCol w:w="2693"/>
        <w:gridCol w:w="4820"/>
        <w:gridCol w:w="1275"/>
      </w:tblGrid>
      <w:tr w:rsidR="00342FE7" w:rsidRPr="00921753" w:rsidTr="00342FE7">
        <w:trPr>
          <w:trHeight w:val="631"/>
          <w:tblHeader/>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342FE7" w:rsidRPr="00342FE7" w:rsidRDefault="00342FE7" w:rsidP="003E223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КПКВКМБ</w:t>
            </w:r>
          </w:p>
        </w:tc>
        <w:tc>
          <w:tcPr>
            <w:tcW w:w="2693" w:type="dxa"/>
            <w:tcBorders>
              <w:top w:val="single" w:sz="4" w:space="0" w:color="auto"/>
              <w:left w:val="nil"/>
              <w:bottom w:val="single" w:sz="4" w:space="0" w:color="auto"/>
              <w:right w:val="single" w:sz="4" w:space="0" w:color="auto"/>
            </w:tcBorders>
            <w:shd w:val="clear" w:color="auto" w:fill="auto"/>
            <w:hideMark/>
          </w:tcPr>
          <w:p w:rsidR="00342FE7" w:rsidRPr="00342FE7" w:rsidRDefault="00342FE7" w:rsidP="003E223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Найменування головного розпорядника бюджетних коштів/ Найменування КПКВКМБ</w:t>
            </w:r>
          </w:p>
        </w:tc>
        <w:tc>
          <w:tcPr>
            <w:tcW w:w="4820" w:type="dxa"/>
            <w:tcBorders>
              <w:top w:val="single" w:sz="4" w:space="0" w:color="auto"/>
              <w:left w:val="nil"/>
              <w:bottom w:val="single" w:sz="4" w:space="0" w:color="auto"/>
              <w:right w:val="single" w:sz="4" w:space="0" w:color="auto"/>
            </w:tcBorders>
            <w:shd w:val="clear" w:color="auto" w:fill="auto"/>
            <w:hideMark/>
          </w:tcPr>
          <w:p w:rsidR="00342FE7" w:rsidRPr="00342FE7" w:rsidRDefault="00342FE7" w:rsidP="003E2237">
            <w:pPr>
              <w:autoSpaceDN/>
              <w:jc w:val="center"/>
              <w:rPr>
                <w:rFonts w:ascii="Times New Roman" w:hAnsi="Times New Roman" w:cs="Times New Roman"/>
                <w:sz w:val="16"/>
                <w:szCs w:val="16"/>
                <w:lang w:val="uk-UA"/>
              </w:rPr>
            </w:pPr>
            <w:r w:rsidRPr="00342FE7">
              <w:rPr>
                <w:rFonts w:ascii="Times New Roman" w:hAnsi="Times New Roman" w:cs="Times New Roman"/>
                <w:sz w:val="16"/>
                <w:szCs w:val="16"/>
                <w:lang w:val="uk-UA"/>
              </w:rPr>
              <w:t>Найменування видатків</w:t>
            </w:r>
          </w:p>
        </w:tc>
        <w:tc>
          <w:tcPr>
            <w:tcW w:w="1275" w:type="dxa"/>
            <w:tcBorders>
              <w:top w:val="single" w:sz="4" w:space="0" w:color="auto"/>
              <w:left w:val="nil"/>
              <w:bottom w:val="single" w:sz="4" w:space="0" w:color="auto"/>
              <w:right w:val="single" w:sz="4" w:space="0" w:color="auto"/>
            </w:tcBorders>
            <w:shd w:val="clear" w:color="auto" w:fill="auto"/>
            <w:hideMark/>
          </w:tcPr>
          <w:p w:rsidR="00342FE7" w:rsidRPr="00342FE7" w:rsidRDefault="00342FE7" w:rsidP="003E223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Сума, грн</w:t>
            </w:r>
          </w:p>
        </w:tc>
      </w:tr>
      <w:tr w:rsidR="00342FE7" w:rsidRPr="00921753" w:rsidTr="00342FE7">
        <w:trPr>
          <w:trHeight w:val="413"/>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342FE7" w:rsidRPr="00921753" w:rsidRDefault="00342FE7" w:rsidP="003E2237">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single" w:sz="4" w:space="0" w:color="auto"/>
              <w:left w:val="nil"/>
              <w:bottom w:val="single" w:sz="4" w:space="0" w:color="auto"/>
              <w:right w:val="single" w:sz="4" w:space="0" w:color="auto"/>
            </w:tcBorders>
            <w:shd w:val="clear" w:color="auto" w:fill="auto"/>
            <w:hideMark/>
          </w:tcPr>
          <w:p w:rsidR="00342FE7" w:rsidRPr="00921753" w:rsidRDefault="00342FE7" w:rsidP="003E2237">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Департамент освіти та науки Одеської міської ради</w:t>
            </w:r>
          </w:p>
        </w:tc>
        <w:tc>
          <w:tcPr>
            <w:tcW w:w="4820" w:type="dxa"/>
            <w:tcBorders>
              <w:top w:val="single" w:sz="4" w:space="0" w:color="auto"/>
              <w:left w:val="nil"/>
              <w:bottom w:val="single" w:sz="4" w:space="0" w:color="auto"/>
              <w:right w:val="single" w:sz="4" w:space="0" w:color="auto"/>
            </w:tcBorders>
            <w:shd w:val="clear" w:color="auto" w:fill="auto"/>
            <w:hideMark/>
          </w:tcPr>
          <w:p w:rsidR="00342FE7" w:rsidRPr="00921753" w:rsidRDefault="00342FE7" w:rsidP="003E2237">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1275" w:type="dxa"/>
            <w:tcBorders>
              <w:top w:val="single" w:sz="4" w:space="0" w:color="auto"/>
              <w:left w:val="nil"/>
              <w:bottom w:val="nil"/>
              <w:right w:val="single" w:sz="4" w:space="0" w:color="auto"/>
            </w:tcBorders>
            <w:shd w:val="clear" w:color="auto" w:fill="auto"/>
            <w:hideMark/>
          </w:tcPr>
          <w:p w:rsidR="00342FE7" w:rsidRPr="00921753" w:rsidRDefault="00342FE7" w:rsidP="003E2237">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218 925 433</w:t>
            </w:r>
          </w:p>
        </w:tc>
      </w:tr>
      <w:tr w:rsidR="00C957EF" w:rsidRPr="00921753" w:rsidTr="0013057D">
        <w:trPr>
          <w:trHeight w:val="36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0611010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Надання дошкільної освіти</w:t>
            </w:r>
          </w:p>
        </w:tc>
        <w:tc>
          <w:tcPr>
            <w:tcW w:w="4820" w:type="dxa"/>
            <w:tcBorders>
              <w:top w:val="nil"/>
              <w:left w:val="nil"/>
              <w:bottom w:val="nil"/>
              <w:right w:val="nil"/>
            </w:tcBorders>
            <w:shd w:val="clear" w:color="auto" w:fill="auto"/>
            <w:noWrap/>
            <w:hideMark/>
          </w:tcPr>
          <w:p w:rsidR="00C957EF" w:rsidRPr="00921753" w:rsidRDefault="00C957EF" w:rsidP="00C957EF">
            <w:pPr>
              <w:autoSpaceDN/>
              <w:rPr>
                <w:rFonts w:ascii="Times New Roman" w:hAnsi="Times New Roman" w:cs="Times New Roman"/>
                <w:b/>
                <w:bCs/>
                <w:color w:val="000000"/>
                <w:sz w:val="16"/>
                <w:szCs w:val="16"/>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65 185 733</w:t>
            </w:r>
          </w:p>
        </w:tc>
      </w:tr>
      <w:tr w:rsidR="00C957EF" w:rsidRPr="00921753" w:rsidTr="0013057D">
        <w:trPr>
          <w:trHeight w:val="55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Одеський заклад дошкільної освіти "Ясла-садок" № 140 Одеської міської ради (придбання модулів швидкоспоруджувальної захисної споруди цивільного захисту)</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Одеський заклад дошкільної освіти "Ясла-садок" № 224 Одеської міської ради (оснащення матеріально-технічної бази закладу - плита електрична)</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100 000</w:t>
            </w:r>
          </w:p>
        </w:tc>
      </w:tr>
      <w:tr w:rsidR="00C957EF" w:rsidRPr="00921753" w:rsidTr="0013057D">
        <w:trPr>
          <w:trHeight w:val="76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Одеський заклад дошкільної освіти "Ясла-садок" № 241 Одеської міської ради за адресою: м. Одеса, вул. Махачкалинська, 5-А (оснащення матеріально-технічної бази закладу - м’ясорубка електрична)</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50 000</w:t>
            </w:r>
          </w:p>
        </w:tc>
      </w:tr>
      <w:tr w:rsidR="00C957EF" w:rsidRPr="00921753" w:rsidTr="00342FE7">
        <w:trPr>
          <w:trHeight w:val="94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Одеський заклад дошкільної освіти "Ясла-садок" № 268 Одеської міської ради (придбання товарів для перебування дитини з ООП - вертикалізатор з нахильною поверхнею)</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254 000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освіти"Ясла-садок" № 103 Одеської міської ради за адресою:м. Одеса, вул. Шишкіна, 46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3 500 000</w:t>
            </w:r>
          </w:p>
        </w:tc>
      </w:tr>
      <w:tr w:rsidR="00C957EF" w:rsidRPr="00921753" w:rsidTr="0013057D">
        <w:trPr>
          <w:trHeight w:val="54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106 комбінованого типу Одеської міської ради за адресою: м. Одеса, вул. Академіка Корольова, 106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138 Одеської міської ради за адресою: м. Одеса, просп. Небесної сотні, 87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861 000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освіти"Ясла-садок" № 222 Одеської міської ради за адресою: м. Одеса, вул. Інглезі, 1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4 000 000</w:t>
            </w:r>
          </w:p>
        </w:tc>
      </w:tr>
      <w:tr w:rsidR="00C957EF" w:rsidRPr="00921753" w:rsidTr="0013057D">
        <w:trPr>
          <w:trHeight w:val="55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освіти"Ясла-садок" № 228 комбінованого типу Одеської міської ради за адресою: м. Одеса, просп.  Академіка. Глушка, 24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1 097 000</w:t>
            </w:r>
          </w:p>
        </w:tc>
      </w:tr>
      <w:tr w:rsidR="00C957EF" w:rsidRPr="00921753" w:rsidTr="00342FE7">
        <w:trPr>
          <w:trHeight w:val="69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"Дитячий садок" № 45 Одеської міської ради за адресою: м. Одеса, пров. Краснослобідський, 15 Є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1 500 000</w:t>
            </w:r>
          </w:p>
        </w:tc>
      </w:tr>
      <w:tr w:rsidR="00C957EF" w:rsidRPr="00921753" w:rsidTr="0013057D">
        <w:trPr>
          <w:trHeight w:val="56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спеціального закладу  дошкільної освіти "Ясла - садок" № 241 компенсуючого типу Одеської міської ради за адресою:  м. Одеса,  вул. Махачкалінська, 5-А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13057D">
        <w:trPr>
          <w:trHeight w:val="55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 121 комбінованого типу Одеської міської ради за адресою: м. Одеса, вул. Героїв оборони Одеси, 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56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 - садок" № 232 Одеської міської ради за адресою:  м. Одеса, просп.  Добровольського, 138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13057D">
        <w:trPr>
          <w:trHeight w:val="55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 – садок" № 299 Одеської міської ради за адресою:  м. Одеса, Десантний бульвар, 1А (Сховища)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29 Одеської міської ради за адресою:  м. Одеса, Сабанєєв міст, 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5 500 000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№250 Одеської міської ради за адресою: м. Одеса, вул. Базарна, 36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3 000 000</w:t>
            </w:r>
          </w:p>
        </w:tc>
      </w:tr>
      <w:tr w:rsidR="00C957EF" w:rsidRPr="00921753" w:rsidTr="0013057D">
        <w:trPr>
          <w:trHeight w:val="55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 300 комбінованого типу Одеської міської ради за адресою: м. Одеса, вул. Маршала Говорова, 5</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195 Одеської міської ради за адресою:  м. Одеса, вул. Космонавтів, 29/4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2 500 000</w:t>
            </w:r>
          </w:p>
        </w:tc>
      </w:tr>
      <w:tr w:rsidR="00C957EF" w:rsidRPr="00921753" w:rsidTr="0013057D">
        <w:trPr>
          <w:trHeight w:val="47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224 Одеської міської ради за адресою: м. Одеса, вул. Академіка Філатова, 84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2 500 000</w:t>
            </w:r>
          </w:p>
        </w:tc>
      </w:tr>
      <w:tr w:rsidR="00C957EF" w:rsidRPr="00921753" w:rsidTr="0013057D">
        <w:trPr>
          <w:trHeight w:val="63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спеціального закладу дошкільної освіти "Дитячий садок" № 235 компенсуючого типу Одеської міської ради за адресою: м. Одеса, вул. Шота Руставелі, 23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295 Одеської міської ради за адресою:  м. Одеса,  вул. Висоцького, 14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47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274 Одеської міської ради за адресою:  м. Одеса,  вул. Давида Ойстраха, 13а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3 000 000</w:t>
            </w:r>
          </w:p>
        </w:tc>
      </w:tr>
      <w:tr w:rsidR="00C957EF" w:rsidRPr="00921753" w:rsidTr="0013057D">
        <w:trPr>
          <w:trHeight w:val="60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266 Одеської міської ради за адресою:  м. Одеса,  вул. Давида Ойстраха, 6А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1 700 000</w:t>
            </w:r>
          </w:p>
        </w:tc>
      </w:tr>
      <w:tr w:rsidR="00C957EF" w:rsidRPr="00921753" w:rsidTr="0013057D">
        <w:trPr>
          <w:trHeight w:val="55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268 Одеської міської ради за адресою:  м. Одеса,  вул. Висоцького, 14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500 000</w:t>
            </w:r>
          </w:p>
        </w:tc>
      </w:tr>
      <w:tr w:rsidR="00C957EF" w:rsidRPr="00921753" w:rsidTr="00342FE7">
        <w:trPr>
          <w:trHeight w:val="56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спеціального закладу дошкільної освіти "Ясла-садок" № 113 компенсуючого типу Одеської міської ради за адресою: м. Одеса, вул. Космонавтів, 5 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302 300</w:t>
            </w:r>
          </w:p>
        </w:tc>
      </w:tr>
      <w:tr w:rsidR="00C957EF" w:rsidRPr="00921753" w:rsidTr="00342FE7">
        <w:trPr>
          <w:trHeight w:val="60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2665FE">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"Дитячий </w:t>
            </w:r>
            <w:r w:rsidR="002665FE">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садок" № 128 Одеської міської ради за адресою: м. Одеса, вул. Анни</w:t>
            </w:r>
            <w:r w:rsidR="002665FE">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Ахматової, 34</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176 000</w:t>
            </w:r>
          </w:p>
        </w:tc>
      </w:tr>
      <w:tr w:rsidR="00C957EF" w:rsidRPr="00921753" w:rsidTr="0013057D">
        <w:trPr>
          <w:trHeight w:val="33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спеціального закладу  дошкільної освіти "Ясла-садок" № 151 компенсуючого типу Одеської міської ради за адресою: м. Одеса, вул. Варненська, 15 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356 000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закладу  дошкільної освіти "Ясла-садок" № 165 Одеської міської ради за адресою: м. Одеса, Академіка Вільямса 5</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352 600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173 Одеської міської ради за адресою: м. Одеса, вул. Танкерна, 5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202 700</w:t>
            </w:r>
          </w:p>
        </w:tc>
      </w:tr>
      <w:tr w:rsidR="00C957EF" w:rsidRPr="00921753" w:rsidTr="00342FE7">
        <w:trPr>
          <w:trHeight w:val="66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закладу  дошкільної освіти "Ясла-садок" № 211 Одеської міської ради за адресою: м. Одеса, просп. Небесної Сотні, 17 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372 900</w:t>
            </w:r>
          </w:p>
        </w:tc>
      </w:tr>
      <w:tr w:rsidR="00C957EF" w:rsidRPr="00921753" w:rsidTr="00342FE7">
        <w:trPr>
          <w:trHeight w:val="70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278 комбінованого типу Одеської міської ради за адресою: м. Одеса, просп. Небесної Сотні, 16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251 200</w:t>
            </w:r>
          </w:p>
        </w:tc>
      </w:tr>
      <w:tr w:rsidR="00C957EF" w:rsidRPr="00921753" w:rsidTr="0013057D">
        <w:trPr>
          <w:trHeight w:val="5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283 Одеської міської ради за адресою: м. Одеса, просп. Академіка Глушка, 36-А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191 400</w:t>
            </w:r>
          </w:p>
        </w:tc>
      </w:tr>
      <w:tr w:rsidR="00C957EF" w:rsidRPr="00921753" w:rsidTr="00342FE7">
        <w:trPr>
          <w:trHeight w:val="55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закладу  дошкільної освіти "Ясла-садок" № 291 Одеської міської ради за адресою: м. Одеса, просп. Академіка Корольова, 68/1</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266 600</w:t>
            </w:r>
          </w:p>
        </w:tc>
      </w:tr>
      <w:tr w:rsidR="00C957EF" w:rsidRPr="00921753" w:rsidTr="00342FE7">
        <w:trPr>
          <w:trHeight w:val="69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306 Одеської міської ради за адресою: м. Одеса, просп. Академіка Глушка, 1/5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224 900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232 Одеської міської ради за адресою:  м. Одеса,  пр. Добровольського, 138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279 758</w:t>
            </w:r>
          </w:p>
        </w:tc>
      </w:tr>
      <w:tr w:rsidR="00C957EF" w:rsidRPr="00921753" w:rsidTr="00342FE7">
        <w:trPr>
          <w:trHeight w:val="63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274 Одеської міської ради за адресою:  м. Одеса,  вул. Давида Ойстраха, 13а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442 506</w:t>
            </w:r>
          </w:p>
        </w:tc>
      </w:tr>
      <w:tr w:rsidR="00C957EF" w:rsidRPr="00921753" w:rsidTr="00342FE7">
        <w:trPr>
          <w:trHeight w:val="55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266 Одеської міської ради за адресою:  м. Одеса,  вул. Давида Ойстраха, 6А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221 698</w:t>
            </w:r>
          </w:p>
        </w:tc>
      </w:tr>
      <w:tr w:rsidR="00C957EF" w:rsidRPr="00921753" w:rsidTr="00342FE7">
        <w:trPr>
          <w:trHeight w:val="55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66 комбінованого типу Одеської міської ради за адресою:  м. Одеса,  пл. Молоді, 17 Б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373 863</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295 Одеської міської ради за адресою:  м. Одеса,  вул. Висоцького, 14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254 699</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33 Одеської міської ради за адресою:  м. Одеса,  вул. Нерубайська, 27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167 077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88 Одеської міської ради за адресою:  м. Одеса,  вул. Балківська, 42 Б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384 948</w:t>
            </w:r>
          </w:p>
        </w:tc>
      </w:tr>
      <w:tr w:rsidR="00C957EF" w:rsidRPr="00921753" w:rsidTr="0013057D">
        <w:trPr>
          <w:trHeight w:val="60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112 Одеської міської ради за адресою:  м. Одеса,  вул. Академіка Заболотного, 5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320 329</w:t>
            </w:r>
          </w:p>
        </w:tc>
      </w:tr>
      <w:tr w:rsidR="00C957EF" w:rsidRPr="00921753" w:rsidTr="00342FE7">
        <w:trPr>
          <w:trHeight w:val="69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спеціального закладу  дошкільної освіти "Ясла - садок" № 241 компенсуючого типу Одеської міської ради за адресою:  м. Одеса,  вул. Махачкалінська, 5-А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421 370</w:t>
            </w:r>
          </w:p>
        </w:tc>
      </w:tr>
      <w:tr w:rsidR="00C957EF" w:rsidRPr="00921753" w:rsidTr="00342FE7">
        <w:trPr>
          <w:trHeight w:val="70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287 Одеської міської ради за адресою:  м. Одеса,  вул. Академіка Заболотного, 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241 880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268 Одеської міської ради за адресою:  м. Одеса,  вул. Висоцького, 14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265 751</w:t>
            </w:r>
          </w:p>
        </w:tc>
      </w:tr>
      <w:tr w:rsidR="00C957EF" w:rsidRPr="00921753" w:rsidTr="00342FE7">
        <w:trPr>
          <w:trHeight w:val="62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 - садок" № 73 комбінованого типу Одеської міської ради за адресою:  м. Одеса,  вул. Марсельська, 25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49 822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 - садок" № 293 Одеської міської ради за адресою: м. Одеса, вул. Марсельська, 24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49 822</w:t>
            </w:r>
          </w:p>
        </w:tc>
      </w:tr>
      <w:tr w:rsidR="00C957EF" w:rsidRPr="00921753" w:rsidTr="00342FE7">
        <w:trPr>
          <w:trHeight w:val="6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 комбінованого типу Одеської міської ради за адресою: м.Одеса, </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вул. Транспортна, 8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288 040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4 Одеської міської ради за адресою: м.Одеса, Французький бульвар, 17А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263 072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14 Одеської міської ради за адресою: м.Одеса, вул. Преображенська, 74/78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188 370</w:t>
            </w:r>
          </w:p>
        </w:tc>
      </w:tr>
      <w:tr w:rsidR="00C957EF" w:rsidRPr="00921753" w:rsidTr="00342FE7">
        <w:trPr>
          <w:trHeight w:val="55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19 комбінованого типу Одеської міської ради за адресою: м. Одеса, </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вул. Мечникова, 2 В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232 520</w:t>
            </w:r>
          </w:p>
        </w:tc>
      </w:tr>
      <w:tr w:rsidR="00C957EF" w:rsidRPr="00921753" w:rsidTr="00342FE7">
        <w:trPr>
          <w:trHeight w:val="69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№37 Одеської міської ради за адресою: м.Одеса, пров. Воронцовський, 6 (Пожежні заходи)</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226 819</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47 Одеської міської ради, за адресою: м.Одеса, вул. Грецька, 12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237 888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65 Одеської міської ради за адресою: м.Одеса, вул. Чорноморська, 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197 087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68 Одеської міської ради за адресою: м.Одеса, вул. Кузнечна, 17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184 042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99 Одеської міської ради за адресою: м. Одеса, вул. Софіївська, 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230 497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114 Одеської міської ради за адресою: м.Одеса, вул. Преображенська, 49/51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181 520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закладу дошкільної освіти "Ясла-садок" № 115 Одеської міської ради за адресою: м.Одеса, вул. Успенська, 119</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197 348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123 Одеської міської ради за адресою: м.Одеса, вул. Отрадна, 1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171 306</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137 Одеської міської ради за адресою: м.Одеса, Французцький бульвар, 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190 639</w:t>
            </w:r>
          </w:p>
        </w:tc>
      </w:tr>
      <w:tr w:rsidR="00C957EF" w:rsidRPr="00921753" w:rsidTr="00342FE7">
        <w:trPr>
          <w:trHeight w:val="53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141 комбінованого типу Одеської міської ради за адресою: м.Одеса, </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пров. Нахімова, 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437 686</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№142 Одеської міської ради за адресою: м.Одеса, вул. Пішонівська, 12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199 754</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№164 Одеської міської ради за адресою: м.Одеса, вул. Сегедська, 2</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167 938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№175 Одеської міської ради за адресою:  м.Одеса, вул. Мечникова, 20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187 118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№184 Одеської міської ради за адресою: м.Одеса, вул. Манежна, 24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185 621</w:t>
            </w:r>
          </w:p>
        </w:tc>
      </w:tr>
      <w:tr w:rsidR="00C957EF" w:rsidRPr="00921753" w:rsidTr="00342FE7">
        <w:trPr>
          <w:trHeight w:val="63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спеціального закладу дошкільної освіти "Ясла-садок" № 248 компенсуючого типу Одеської міської ради за адресою: м.Одеса, Французький бульвар, 69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265 108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№250 Одеської міської ради за адресою: м.Одеса, вул. Базарна, 36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175 948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253 Одеської міської ради за адресою: м.Одеса, вул. Рішельєвська, 35/37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197 165</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256 Одеської міської ради за адресою: м.Одеса, вул. Спиридонівська, 18/24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189 442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258 Одеської міської ради за адресою: м.Одеса, вул. Льва Толстого, 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343 548</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264 Одеської мiської ради за адресою: м.Одеса, вул. Рiшельєвська, 44/46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190 307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77  Одеської міської ради за адресою: м. Одеса, вул. Космонавтів, 19/4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209 207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 26 Одеської міської ради за адресою: м. Одеса, вул. Болгарська, 60</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261 211</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190 Одеської міської ради за адресою: м. Одеса, вул. Генерала Петрова, 9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240 196</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 271 Одеської міської ради за адресою: м. Одеса, вул. Артилерійська, 2/2</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197 387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125 Одеської міської ради за адресою: м. Одеса, вул. Миколи Аркаса, 35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222 541</w:t>
            </w:r>
          </w:p>
        </w:tc>
      </w:tr>
      <w:tr w:rsidR="00C957EF" w:rsidRPr="00921753" w:rsidTr="00342FE7">
        <w:trPr>
          <w:trHeight w:val="53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закладу дошкільної освіти "Ясла-садок"  № 174 комбінованого типу Одеської міської ради за адресою: м. Одеса, вул. Академіка Філатова, 20 Б</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363 188</w:t>
            </w:r>
          </w:p>
        </w:tc>
      </w:tr>
      <w:tr w:rsidR="00C957EF" w:rsidRPr="00921753" w:rsidTr="00342FE7">
        <w:trPr>
          <w:trHeight w:val="68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спеціального закладу дошкільної освіти "Ясла-садок"  № 193 компенсуючого типу Одеської міської ради за адресою: м. Одеса, вул. Івана та Юрія Лип, 14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226 069</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209 Одеської міської ради за адресою: м. Одеса, вул. Паркова, 53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255 425</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3 Одеської міської ради за адресою: м. Одеса, вул. М'ясоєдовська, 19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148 054</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49 Одеської міської ради за адресою: м. Одеса, вул. Героїв Крут, 50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453 622</w:t>
            </w:r>
          </w:p>
        </w:tc>
      </w:tr>
      <w:tr w:rsidR="00C957EF" w:rsidRPr="00921753" w:rsidTr="00342FE7">
        <w:trPr>
          <w:trHeight w:val="69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57 Одеської міської ради за адресою: м. Одеса, вул. Академіка Філатова, 66/68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387 157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29 Одеської міської ради за адресою:  м. Одеса, Сабанєєв міст, 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318 572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197 Одеської міської ради за адресою:  м. Одеса, вул. Героїв Крут, 45 Б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251 554</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217 Одеської міської ради за адресою: м. Одеса, вул. Івана та Юрія Лип, 52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49 822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закладу дошкільної освіти "Ясла-садок" № 9 Одеської міської ради за адресою: м. Одеса, вул. Літакова, 41</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490 822</w:t>
            </w:r>
          </w:p>
        </w:tc>
      </w:tr>
      <w:tr w:rsidR="00C957EF" w:rsidRPr="00921753" w:rsidTr="00342FE7">
        <w:trPr>
          <w:trHeight w:val="70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224 Одеської міської ради за адресою: м. Одеса, вул. Академіка Філатова, 84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550 000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52 Одеської міської ради, за адресою: м.Одеса, вул. Дворянська, 23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13057D">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закладу дошкільної освіти "Ясла-садок" № 114 Одеської міської ради за адресою: м.Одеса, вул. Преображенська, 49/51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13057D">
        <w:trPr>
          <w:trHeight w:val="945"/>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0611021</w:t>
            </w:r>
          </w:p>
        </w:tc>
        <w:tc>
          <w:tcPr>
            <w:tcW w:w="2693"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Надання загальної середньої освіти закладами загальної середньої освіти </w:t>
            </w:r>
            <w:r w:rsidRPr="00921753">
              <w:rPr>
                <w:rFonts w:ascii="Times New Roman" w:hAnsi="Times New Roman" w:cs="Times New Roman"/>
                <w:color w:val="000000"/>
                <w:sz w:val="16"/>
                <w:szCs w:val="16"/>
                <w:lang w:val="uk-UA"/>
              </w:rPr>
              <w:br/>
              <w:t>за рахунок коштів місцевого бюджету</w:t>
            </w:r>
          </w:p>
        </w:tc>
        <w:tc>
          <w:tcPr>
            <w:tcW w:w="4820" w:type="dxa"/>
            <w:tcBorders>
              <w:top w:val="single" w:sz="4" w:space="0" w:color="auto"/>
              <w:left w:val="nil"/>
              <w:bottom w:val="single" w:sz="4" w:space="0" w:color="auto"/>
              <w:right w:val="nil"/>
            </w:tcBorders>
            <w:shd w:val="clear" w:color="auto" w:fill="auto"/>
            <w:noWrap/>
            <w:hideMark/>
          </w:tcPr>
          <w:p w:rsidR="00C957EF" w:rsidRPr="00921753" w:rsidRDefault="00C957EF" w:rsidP="00C957EF">
            <w:pPr>
              <w:autoSpaceDN/>
              <w:rPr>
                <w:rFonts w:ascii="Times New Roman" w:hAnsi="Times New Roman" w:cs="Times New Roman"/>
                <w:b/>
                <w:bCs/>
                <w:color w:val="000000"/>
                <w:sz w:val="16"/>
                <w:szCs w:val="16"/>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136 534 600</w:t>
            </w:r>
          </w:p>
        </w:tc>
      </w:tr>
      <w:tr w:rsidR="00C957EF" w:rsidRPr="00921753" w:rsidTr="0013057D">
        <w:trPr>
          <w:trHeight w:val="481"/>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Одеський ліцей № 23 Одеської міської ради (придбання модулів швидкоспоруджуваної захисної споруди цивільного захисту)</w:t>
            </w:r>
          </w:p>
        </w:tc>
        <w:tc>
          <w:tcPr>
            <w:tcW w:w="1275" w:type="dxa"/>
            <w:tcBorders>
              <w:top w:val="single" w:sz="4" w:space="0" w:color="auto"/>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6 500 000</w:t>
            </w:r>
          </w:p>
        </w:tc>
      </w:tr>
      <w:tr w:rsidR="00C957EF" w:rsidRPr="00921753" w:rsidTr="0013057D">
        <w:trPr>
          <w:trHeight w:val="41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Одеський ліцей № 85 Одеської міської ради  (придбання модулів швидкоспоруджувальної захисної споруди цивільного захисту)</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4 000 000</w:t>
            </w:r>
          </w:p>
        </w:tc>
      </w:tr>
      <w:tr w:rsidR="00C957EF" w:rsidRPr="00921753" w:rsidTr="0013057D">
        <w:trPr>
          <w:trHeight w:val="42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гімназії "Південноукраїнська" Одеської міської ради за адресою: м. Одеса,  Люстдорфська дор., 33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3 790 000</w:t>
            </w:r>
          </w:p>
        </w:tc>
      </w:tr>
      <w:tr w:rsidR="00C957EF" w:rsidRPr="00921753" w:rsidTr="0013057D">
        <w:trPr>
          <w:trHeight w:val="42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nil"/>
              <w:right w:val="single" w:sz="4" w:space="0" w:color="auto"/>
            </w:tcBorders>
            <w:shd w:val="clear" w:color="auto" w:fill="auto"/>
            <w:hideMark/>
          </w:tcPr>
          <w:p w:rsidR="00C957EF" w:rsidRPr="00921753" w:rsidRDefault="00C957EF" w:rsidP="0013057D">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72 Одеської міської ради за адресою:</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м. Одеса, вул. Ільфа і Петрова, 15 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6 000 000</w:t>
            </w:r>
          </w:p>
        </w:tc>
      </w:tr>
      <w:tr w:rsidR="00C957EF" w:rsidRPr="00921753" w:rsidTr="0013057D">
        <w:trPr>
          <w:trHeight w:val="40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13057D">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80 Одеської міської ради за адресою:</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м. Одеса, вул. Ільфа і Петрова, 13/1</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1 901 000</w:t>
            </w:r>
          </w:p>
        </w:tc>
      </w:tr>
      <w:tr w:rsidR="00C957EF" w:rsidRPr="00921753" w:rsidTr="0013057D">
        <w:trPr>
          <w:trHeight w:val="414"/>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13057D">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8 Одеської міської ради за адресою:</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 xml:space="preserve">м. Одеса, вул. Іцхака Рабіна, 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5 000 000</w:t>
            </w:r>
          </w:p>
        </w:tc>
      </w:tr>
      <w:tr w:rsidR="00C957EF" w:rsidRPr="00921753" w:rsidTr="0013057D">
        <w:trPr>
          <w:trHeight w:val="40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13057D">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20 Одеської міської ради за адресою:</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 xml:space="preserve">м. Одеса, вул. Героїв Крут, 48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584 355</w:t>
            </w:r>
          </w:p>
        </w:tc>
      </w:tr>
      <w:tr w:rsidR="00C957EF" w:rsidRPr="00921753" w:rsidTr="0013057D">
        <w:trPr>
          <w:trHeight w:val="42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гімназії  № 110 Одеської міської ради за адресою:  м. Одеса, вул. Василя Стуса, 10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5 165 990</w:t>
            </w:r>
          </w:p>
        </w:tc>
      </w:tr>
      <w:tr w:rsidR="00C957EF" w:rsidRPr="00921753" w:rsidTr="0013057D">
        <w:trPr>
          <w:trHeight w:val="4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120 Одеської міської ради за адресою:  м. Одеса, вул. Дальницька, 58</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938 528</w:t>
            </w:r>
          </w:p>
        </w:tc>
      </w:tr>
      <w:tr w:rsidR="00C957EF" w:rsidRPr="00921753" w:rsidTr="00342FE7">
        <w:trPr>
          <w:trHeight w:val="38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130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Миколи Аркаса, 56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4 500 000</w:t>
            </w:r>
          </w:p>
        </w:tc>
      </w:tr>
      <w:tr w:rsidR="00C957EF" w:rsidRPr="00921753" w:rsidTr="00342FE7">
        <w:trPr>
          <w:trHeight w:val="39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початкової школи № 53 Одеської міської ради за адресою вул. Генерала Петрова, 34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3 760 000</w:t>
            </w:r>
          </w:p>
        </w:tc>
      </w:tr>
      <w:tr w:rsidR="00C957EF" w:rsidRPr="00921753" w:rsidTr="0013057D">
        <w:trPr>
          <w:trHeight w:val="33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60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м. Одеса, вул. Комітетська, 5</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6 800 000</w:t>
            </w:r>
          </w:p>
        </w:tc>
      </w:tr>
      <w:tr w:rsidR="00C957EF" w:rsidRPr="00921753" w:rsidTr="0013057D">
        <w:trPr>
          <w:trHeight w:val="38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103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Болгарська, 31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1 210 000</w:t>
            </w:r>
          </w:p>
        </w:tc>
      </w:tr>
      <w:tr w:rsidR="00C957EF" w:rsidRPr="00921753" w:rsidTr="0013057D">
        <w:trPr>
          <w:trHeight w:val="4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57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Ямчитського, 7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4 900 000</w:t>
            </w:r>
          </w:p>
        </w:tc>
      </w:tr>
      <w:tr w:rsidR="00C957EF" w:rsidRPr="00921753" w:rsidTr="0013057D">
        <w:trPr>
          <w:trHeight w:val="39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59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Канатна, 89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2 000 000</w:t>
            </w:r>
          </w:p>
        </w:tc>
      </w:tr>
      <w:tr w:rsidR="00C957EF" w:rsidRPr="00921753" w:rsidTr="0013057D">
        <w:trPr>
          <w:trHeight w:val="30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107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Льва Толстого, 30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2 000 000</w:t>
            </w:r>
          </w:p>
        </w:tc>
      </w:tr>
      <w:tr w:rsidR="00C957EF" w:rsidRPr="00921753" w:rsidTr="0013057D">
        <w:trPr>
          <w:trHeight w:val="47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5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Балківська, 42/1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414"/>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7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Ростовська, 4а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1 500 000</w:t>
            </w:r>
          </w:p>
        </w:tc>
      </w:tr>
      <w:tr w:rsidR="00C957EF" w:rsidRPr="00921753" w:rsidTr="0013057D">
        <w:trPr>
          <w:trHeight w:val="40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11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Академіка Воробйова, 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1 500 000</w:t>
            </w:r>
          </w:p>
        </w:tc>
      </w:tr>
      <w:tr w:rsidR="00C957EF" w:rsidRPr="00921753" w:rsidTr="0013057D">
        <w:trPr>
          <w:trHeight w:val="42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12 Одеської міської ради за адресою:</w:t>
            </w:r>
            <w:r w:rsidR="008B1235">
              <w:rPr>
                <w:rFonts w:ascii="Times New Roman" w:hAnsi="Times New Roman" w:cs="Times New Roman"/>
                <w:color w:val="000000"/>
                <w:sz w:val="16"/>
                <w:szCs w:val="16"/>
                <w:lang w:val="uk-UA"/>
              </w:rPr>
              <w:t xml:space="preserve"> м</w:t>
            </w:r>
            <w:r w:rsidRPr="00921753">
              <w:rPr>
                <w:rFonts w:ascii="Times New Roman" w:hAnsi="Times New Roman" w:cs="Times New Roman"/>
                <w:color w:val="000000"/>
                <w:sz w:val="16"/>
                <w:szCs w:val="16"/>
                <w:lang w:val="uk-UA"/>
              </w:rPr>
              <w:t xml:space="preserve">. Одеса, вул. Марсельська, 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13057D">
        <w:trPr>
          <w:trHeight w:val="4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44 Одеської міської ради за адресою: м.Одеса, вул. Героїв оборони Одеси, 36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5 000 000</w:t>
            </w:r>
          </w:p>
        </w:tc>
      </w:tr>
      <w:tr w:rsidR="00C957EF" w:rsidRPr="00921753" w:rsidTr="0013057D">
        <w:trPr>
          <w:trHeight w:val="41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24 Одеської міської ради за адресою:  м.Одеса,  вул. Академіка Заболотного, 38-А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3 000 000</w:t>
            </w:r>
          </w:p>
        </w:tc>
      </w:tr>
      <w:tr w:rsidR="00C957EF" w:rsidRPr="00921753" w:rsidTr="0013057D">
        <w:trPr>
          <w:trHeight w:val="41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40 Одеської міської ради за адресою:  м.Одеса,  вул. Давида Ойстраха, 15-А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42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гімназії  № 48  Одеської міської ради  за адресою: м.Одеса, вул. 11-а Суворовська, 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272"/>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49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Давида Ойстраха, 12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8 100 000</w:t>
            </w:r>
          </w:p>
        </w:tc>
      </w:tr>
      <w:tr w:rsidR="00C957EF" w:rsidRPr="00921753" w:rsidTr="0013057D">
        <w:trPr>
          <w:trHeight w:val="46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67 Одеської міської ради за адресою:  м.Одеса, вул. Генерала Бочарова, 14-А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1 500 000</w:t>
            </w:r>
          </w:p>
        </w:tc>
      </w:tr>
      <w:tr w:rsidR="00C957EF" w:rsidRPr="00921753" w:rsidTr="0013057D">
        <w:trPr>
          <w:trHeight w:val="42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ліцею № 71 Одеської міської ради за адресою: м.Одеса, вул. Паустовського,17-А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2 500 000</w:t>
            </w:r>
          </w:p>
        </w:tc>
      </w:tr>
      <w:tr w:rsidR="00C957EF" w:rsidRPr="00921753" w:rsidTr="0013057D">
        <w:trPr>
          <w:trHeight w:val="40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ліцею № 73 Одеської міської ради за адресою: м.Одеса, вул. Висоцького, 16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282"/>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ліцею № 92 Одеської міської ради за адресою:</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м. Одеса, вул. Генерала Бочарова, 67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1 500 000</w:t>
            </w:r>
          </w:p>
        </w:tc>
      </w:tr>
      <w:tr w:rsidR="00C957EF" w:rsidRPr="00921753" w:rsidTr="0013057D">
        <w:trPr>
          <w:trHeight w:val="45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Одеської гімназії  № 125  Одеської міської ради за адресою:  м.Одеса, вул. Кругова, 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5 430 000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Одеської початкової школи № 313 Одеської міської ради за адресою:  м. Одеса, вул. Капітана Кузнецова, 101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1 510 000</w:t>
            </w:r>
          </w:p>
        </w:tc>
      </w:tr>
      <w:tr w:rsidR="00C957EF" w:rsidRPr="00921753" w:rsidTr="0013057D">
        <w:trPr>
          <w:trHeight w:val="48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Одеського ліцею  № 13 Одеської міської ради за</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адресою: м. Одеса, вул. Кримська, 62, кор.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ліцею "Приморський" Одеської міської ради Одеської області за адресою: м. Одеса, просп. Гагаріна, 14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3 000 000</w:t>
            </w:r>
          </w:p>
        </w:tc>
      </w:tr>
      <w:tr w:rsidR="00C957EF" w:rsidRPr="00921753" w:rsidTr="0013057D">
        <w:trPr>
          <w:trHeight w:val="34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Одеської гімназії  № 26 Одеської міської ради за адресою:</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 xml:space="preserve">м. Одеса, вул. Старопортофранківська, 32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6 500 000</w:t>
            </w:r>
          </w:p>
        </w:tc>
      </w:tr>
      <w:tr w:rsidR="00C957EF" w:rsidRPr="00921753" w:rsidTr="00342FE7">
        <w:trPr>
          <w:trHeight w:val="61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Реконструкція та реставрація Одеського ліцею № 10 ім. льотчиків-космонавтів Г.Т. Добровольського  та Г.С. Шоніна Одеської міської ради за адресою: м. Одеса, вул. Десятого квітня, 22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9 000 000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гімназії "Південноукраїнська" Одеської міської ради  за адресою: м. Одеса, Люстдорфська дор., 33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2 000 000</w:t>
            </w:r>
          </w:p>
        </w:tc>
      </w:tr>
      <w:tr w:rsidR="00C957EF" w:rsidRPr="00921753" w:rsidTr="00342FE7">
        <w:trPr>
          <w:trHeight w:val="47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Одеського ліцею "Фонтанський" Одеської міської ради за адресою: м. Одеса, провулок Дачний, 1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219 200</w:t>
            </w:r>
          </w:p>
        </w:tc>
      </w:tr>
      <w:tr w:rsidR="00C957EF" w:rsidRPr="00921753" w:rsidTr="0013057D">
        <w:trPr>
          <w:trHeight w:val="48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nil"/>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"Надія" Одеської міської ради за адресою: м. Одеса, вул. Архітекторська, 20/2 </w:t>
            </w:r>
          </w:p>
        </w:tc>
        <w:tc>
          <w:tcPr>
            <w:tcW w:w="1275"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418 000</w:t>
            </w:r>
          </w:p>
        </w:tc>
      </w:tr>
      <w:tr w:rsidR="00C957EF" w:rsidRPr="00921753" w:rsidTr="0013057D">
        <w:trPr>
          <w:trHeight w:val="40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33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Космонавта Комарова, 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2 253 300</w:t>
            </w:r>
          </w:p>
        </w:tc>
      </w:tr>
      <w:tr w:rsidR="00C957EF" w:rsidRPr="00921753" w:rsidTr="0013057D">
        <w:trPr>
          <w:trHeight w:val="42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65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Академіка Корольова, 90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411 700</w:t>
            </w:r>
          </w:p>
        </w:tc>
      </w:tr>
      <w:tr w:rsidR="00C957EF" w:rsidRPr="00921753" w:rsidTr="0013057D">
        <w:trPr>
          <w:trHeight w:val="40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81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Фонтанська дор., 26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366 600</w:t>
            </w:r>
          </w:p>
        </w:tc>
      </w:tr>
      <w:tr w:rsidR="00C957EF" w:rsidRPr="00921753" w:rsidTr="0013057D">
        <w:trPr>
          <w:trHeight w:val="42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84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просп. Академіка Глушка, 1/6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393 000</w:t>
            </w:r>
          </w:p>
        </w:tc>
      </w:tr>
      <w:tr w:rsidR="00C957EF" w:rsidRPr="00921753" w:rsidTr="0013057D">
        <w:trPr>
          <w:trHeight w:val="41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Одеськї початкової школи № 275 Одеської міської ради за адресою: м. Одеса, вул. Академіка Корольова, 108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426 300</w:t>
            </w:r>
          </w:p>
        </w:tc>
      </w:tr>
      <w:tr w:rsidR="00C957EF" w:rsidRPr="00921753" w:rsidTr="00342FE7">
        <w:trPr>
          <w:trHeight w:val="88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навчально-виховного комплексу № 310 "Дошкільний навчальний заклад (ясла-садок) комбінованого типу - спеціальна загальноосвітня школа І ступеню" Одеської міської ради Одеської області за адресою: м. Одеса, вул. Академіка Вільямса, 85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428 200</w:t>
            </w:r>
          </w:p>
        </w:tc>
      </w:tr>
      <w:tr w:rsidR="00C957EF" w:rsidRPr="00921753" w:rsidTr="0013057D">
        <w:trPr>
          <w:trHeight w:val="33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"Михайлівський" Одеської міської ради за адресою:  м. Одеса, пл. Михайлівська, 10 </w:t>
            </w:r>
            <w:r w:rsidR="008B1235">
              <w:rPr>
                <w:rFonts w:ascii="Times New Roman" w:hAnsi="Times New Roman" w:cs="Times New Roman"/>
                <w:color w:val="000000"/>
                <w:sz w:val="16"/>
                <w:szCs w:val="16"/>
                <w:lang w:val="uk-UA"/>
              </w:rPr>
              <w:t xml:space="preserve">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321 027</w:t>
            </w:r>
          </w:p>
        </w:tc>
      </w:tr>
      <w:tr w:rsidR="00C957EF" w:rsidRPr="00921753" w:rsidTr="00342FE7">
        <w:trPr>
          <w:trHeight w:val="43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19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Кустанайська, 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389 856</w:t>
            </w:r>
          </w:p>
        </w:tc>
      </w:tr>
      <w:tr w:rsidR="00C957EF" w:rsidRPr="00921753" w:rsidTr="00342FE7">
        <w:trPr>
          <w:trHeight w:val="44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31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Гастелло, 90-А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535 350</w:t>
            </w:r>
          </w:p>
        </w:tc>
      </w:tr>
      <w:tr w:rsidR="00C957EF" w:rsidRPr="00921753" w:rsidTr="00342FE7">
        <w:trPr>
          <w:trHeight w:val="39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130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Миколи Аркаса, 56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257 818</w:t>
            </w:r>
          </w:p>
        </w:tc>
      </w:tr>
      <w:tr w:rsidR="00C957EF" w:rsidRPr="00921753" w:rsidTr="00342FE7">
        <w:trPr>
          <w:trHeight w:val="41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початкової школи № 54 Одеської міської ради за адресою: м. Одеса, вул. Генерала Петрова, 58-А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359 771</w:t>
            </w:r>
          </w:p>
        </w:tc>
      </w:tr>
      <w:tr w:rsidR="00C957EF" w:rsidRPr="00921753" w:rsidTr="00342FE7">
        <w:trPr>
          <w:trHeight w:val="40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4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м. Одеса, вул. Болгарська, 88</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246 459</w:t>
            </w:r>
          </w:p>
        </w:tc>
      </w:tr>
      <w:tr w:rsidR="00C957EF" w:rsidRPr="00921753" w:rsidTr="00342FE7">
        <w:trPr>
          <w:trHeight w:val="28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юридичного ліцею Одеської міської ради, за адресою: м.Одеса, вул. Катериненська, 64</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183 152</w:t>
            </w:r>
          </w:p>
        </w:tc>
      </w:tr>
      <w:tr w:rsidR="00C957EF" w:rsidRPr="00921753" w:rsidTr="00342FE7">
        <w:trPr>
          <w:trHeight w:val="34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2 Одеської міської ради, за адресою: м.Одеса, вул. Канатна, 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231 161</w:t>
            </w:r>
          </w:p>
        </w:tc>
      </w:tr>
      <w:tr w:rsidR="00C957EF" w:rsidRPr="00921753" w:rsidTr="00342FE7">
        <w:trPr>
          <w:trHeight w:val="51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26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Старопортофранківська, 32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246 979</w:t>
            </w:r>
          </w:p>
        </w:tc>
      </w:tr>
      <w:tr w:rsidR="00C957EF" w:rsidRPr="00921753" w:rsidTr="00342FE7">
        <w:trPr>
          <w:trHeight w:val="414"/>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37 Одеської міської ради, за адресою: м.Одеса, вул. Софіївська, 26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325 170</w:t>
            </w:r>
          </w:p>
        </w:tc>
      </w:tr>
      <w:tr w:rsidR="00C957EF" w:rsidRPr="00921753" w:rsidTr="00342FE7">
        <w:trPr>
          <w:trHeight w:val="41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67 Одеської міської ради за адресою:  м.Одеса, вул. Генерала Бочарова, 14-А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49 822</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початкової школи № 292 Одеської міської ради за адресою: м.Одеса, вул. Академіка Заболотного, 35-а</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267 268</w:t>
            </w:r>
          </w:p>
        </w:tc>
      </w:tr>
      <w:tr w:rsidR="00C957EF" w:rsidRPr="00921753" w:rsidTr="0013057D">
        <w:trPr>
          <w:trHeight w:val="28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59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Канатна, 89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242 528</w:t>
            </w:r>
          </w:p>
        </w:tc>
      </w:tr>
      <w:tr w:rsidR="00C957EF" w:rsidRPr="00921753" w:rsidTr="0013057D">
        <w:trPr>
          <w:trHeight w:val="34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Одеської гімназії № 79 Одеської міської ради за адресою:</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м. Одеса, вул. Водопровідна, 13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263 117</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Одеської початкової школи № 313 Одеської міської ради за адресою: м.Одеса, вул. Капітана Кузнецова, 101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409 847</w:t>
            </w:r>
          </w:p>
        </w:tc>
      </w:tr>
      <w:tr w:rsidR="00C957EF" w:rsidRPr="00921753" w:rsidTr="0013057D">
        <w:trPr>
          <w:trHeight w:val="33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22 Одеської міської ради за адресою: м.Одеса, вул. Махачкалінська, 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49 822</w:t>
            </w:r>
          </w:p>
        </w:tc>
      </w:tr>
      <w:tr w:rsidR="00C957EF" w:rsidRPr="00921753" w:rsidTr="0013057D">
        <w:trPr>
          <w:trHeight w:val="48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Одеської гімназії № 127 Одеської міської ради за адресою:   м. Одеса, Хаджибеївська дор., 34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49 822</w:t>
            </w:r>
          </w:p>
        </w:tc>
      </w:tr>
      <w:tr w:rsidR="00C957EF" w:rsidRPr="00921753" w:rsidTr="0013057D">
        <w:trPr>
          <w:trHeight w:val="416"/>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№101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Велика Арнаутська, 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180 430</w:t>
            </w:r>
          </w:p>
        </w:tc>
      </w:tr>
      <w:tr w:rsidR="00C957EF" w:rsidRPr="00921753" w:rsidTr="0013057D">
        <w:trPr>
          <w:trHeight w:val="42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nil"/>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44 Одеської міської ради за адресою: м.Одеса, вул. Героїв оборони Одеси, 36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419 028</w:t>
            </w:r>
          </w:p>
        </w:tc>
      </w:tr>
      <w:tr w:rsidR="00C957EF" w:rsidRPr="00921753" w:rsidTr="0013057D">
        <w:trPr>
          <w:trHeight w:val="41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 67 Одеської міської ради за адресою:  м.Одеса, вул. Генерала Бочарова, 14-А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41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nil"/>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117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Рішельєвська, 18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4 000 000</w:t>
            </w:r>
          </w:p>
        </w:tc>
      </w:tr>
      <w:tr w:rsidR="00C957EF" w:rsidRPr="00921753" w:rsidTr="0013057D">
        <w:trPr>
          <w:trHeight w:val="39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8B1235">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Одеського ліцею  № 122 Одеської міської ради за</w:t>
            </w:r>
            <w:r w:rsidR="008B1235">
              <w:rPr>
                <w:rFonts w:ascii="Times New Roman" w:hAnsi="Times New Roman" w:cs="Times New Roman"/>
                <w:color w:val="000000"/>
                <w:sz w:val="16"/>
                <w:szCs w:val="16"/>
                <w:lang w:val="uk-UA"/>
              </w:rPr>
              <w:t xml:space="preserve">  </w:t>
            </w:r>
            <w:r w:rsidRPr="00921753">
              <w:rPr>
                <w:rFonts w:ascii="Times New Roman" w:hAnsi="Times New Roman" w:cs="Times New Roman"/>
                <w:color w:val="000000"/>
                <w:sz w:val="16"/>
                <w:szCs w:val="16"/>
                <w:lang w:val="uk-UA"/>
              </w:rPr>
              <w:t xml:space="preserve">адресою: м. Одеса, вул. Старопортофранківська, 45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4 000 000</w:t>
            </w:r>
          </w:p>
        </w:tc>
      </w:tr>
      <w:tr w:rsidR="00C957EF" w:rsidRPr="00921753" w:rsidTr="0013057D">
        <w:trPr>
          <w:trHeight w:val="70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0611023</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Надання загальної середньої освіти спеціалізованими закладами </w:t>
            </w:r>
            <w:r w:rsidRPr="00921753">
              <w:rPr>
                <w:rFonts w:ascii="Times New Roman" w:hAnsi="Times New Roman" w:cs="Times New Roman"/>
                <w:color w:val="000000"/>
                <w:sz w:val="16"/>
                <w:szCs w:val="16"/>
                <w:lang w:val="uk-UA"/>
              </w:rPr>
              <w:br/>
              <w:t>загальної середньої освіти за рахунок коштів місцевого бюджету</w:t>
            </w:r>
          </w:p>
        </w:tc>
        <w:tc>
          <w:tcPr>
            <w:tcW w:w="4820"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3 000 000</w:t>
            </w:r>
          </w:p>
        </w:tc>
      </w:tr>
      <w:tr w:rsidR="00C957EF" w:rsidRPr="00921753" w:rsidTr="00342FE7">
        <w:trPr>
          <w:trHeight w:val="66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з посиленою військово-фізичною підготовкою Одеської міської ради за адресою:  м. Одеса, вул. Профспілкова, 9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3 000 000</w:t>
            </w:r>
          </w:p>
        </w:tc>
      </w:tr>
      <w:tr w:rsidR="00C957EF" w:rsidRPr="00921753" w:rsidTr="00342FE7">
        <w:trPr>
          <w:trHeight w:val="96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0611024</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Забезпечення належних умов для виховання та розвитку дітей-сиріт і дітей, позбавлених батьківського піклування, в дитячих будинках </w:t>
            </w:r>
            <w:r w:rsidRPr="00921753">
              <w:rPr>
                <w:rFonts w:ascii="Times New Roman" w:hAnsi="Times New Roman" w:cs="Times New Roman"/>
                <w:color w:val="000000"/>
                <w:sz w:val="16"/>
                <w:szCs w:val="16"/>
                <w:lang w:val="uk-UA"/>
              </w:rPr>
              <w:br w:type="page"/>
              <w:t>за рахунок коштів місцевого бюджету</w:t>
            </w:r>
          </w:p>
        </w:tc>
        <w:tc>
          <w:tcPr>
            <w:tcW w:w="4820" w:type="dxa"/>
            <w:tcBorders>
              <w:top w:val="nil"/>
              <w:left w:val="nil"/>
              <w:bottom w:val="nil"/>
              <w:right w:val="nil"/>
            </w:tcBorders>
            <w:shd w:val="clear" w:color="auto" w:fill="auto"/>
            <w:noWrap/>
            <w:hideMark/>
          </w:tcPr>
          <w:p w:rsidR="00C957EF" w:rsidRPr="00921753" w:rsidRDefault="00C957EF" w:rsidP="00C957EF">
            <w:pPr>
              <w:autoSpaceDN/>
              <w:rPr>
                <w:rFonts w:ascii="Times New Roman" w:hAnsi="Times New Roman" w:cs="Times New Roman"/>
                <w:b/>
                <w:bCs/>
                <w:color w:val="000000"/>
                <w:sz w:val="16"/>
                <w:szCs w:val="16"/>
                <w:lang w:val="uk-UA"/>
              </w:rPr>
            </w:pPr>
          </w:p>
        </w:tc>
        <w:tc>
          <w:tcPr>
            <w:tcW w:w="1275"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1 355 100</w:t>
            </w:r>
          </w:p>
        </w:tc>
      </w:tr>
      <w:tr w:rsidR="00C957EF" w:rsidRPr="00921753" w:rsidTr="0013057D">
        <w:trPr>
          <w:trHeight w:val="57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комунального навчального закладу "Дитячий будинок "Перлинка"  Одеської міської ради Одеської області за адресою: м. Одеса, пров. Монастирський, 3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1 355 100</w:t>
            </w:r>
          </w:p>
        </w:tc>
      </w:tr>
      <w:tr w:rsidR="00C957EF" w:rsidRPr="00921753" w:rsidTr="0013057D">
        <w:trPr>
          <w:trHeight w:val="714"/>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0611026</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13057D">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Надання загальної середньої освіти міжшкільними ресурсними центрами </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за рахунок коштів місцевого бюджету</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i/>
                <w:iCs/>
                <w:color w:val="000000"/>
                <w:sz w:val="16"/>
                <w:szCs w:val="16"/>
                <w:lang w:val="uk-UA"/>
              </w:rPr>
            </w:pPr>
            <w:r w:rsidRPr="00921753">
              <w:rPr>
                <w:rFonts w:ascii="Times New Roman" w:hAnsi="Times New Roman" w:cs="Times New Roman"/>
                <w:b/>
                <w:bCs/>
                <w:i/>
                <w:i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2 550 000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міжшкільного ресурсного центру № 2 Одеської міської ради за адресою: м. Одеса, вул. Колонтаївська, 52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2 550 000</w:t>
            </w:r>
          </w:p>
        </w:tc>
      </w:tr>
      <w:tr w:rsidR="00C957EF" w:rsidRPr="00921753" w:rsidTr="00342FE7">
        <w:trPr>
          <w:trHeight w:val="698"/>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0611070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Надання позашкільної освіти закладами позашкільної освіти, </w:t>
            </w:r>
            <w:r w:rsidRPr="00921753">
              <w:rPr>
                <w:rFonts w:ascii="Times New Roman" w:hAnsi="Times New Roman" w:cs="Times New Roman"/>
                <w:color w:val="000000"/>
                <w:sz w:val="16"/>
                <w:szCs w:val="16"/>
                <w:lang w:val="uk-UA"/>
              </w:rPr>
              <w:br/>
              <w:t>заходи із позашкільної роботи з дітьми</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i/>
                <w:iCs/>
                <w:color w:val="000000"/>
                <w:sz w:val="16"/>
                <w:szCs w:val="16"/>
                <w:lang w:val="uk-UA"/>
              </w:rPr>
            </w:pPr>
            <w:r w:rsidRPr="00921753">
              <w:rPr>
                <w:rFonts w:ascii="Times New Roman" w:hAnsi="Times New Roman" w:cs="Times New Roman"/>
                <w:b/>
                <w:bCs/>
                <w:i/>
                <w:i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КЗПО "Одеський будинок дитячої та юнацької творчості "Тоніка" за адресою: м.Одеса, просп. Добровольського, 106-А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1 000 000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 0611141</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Забезпечення діяльності інших закладів у сфері освіти</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i/>
                <w:iCs/>
                <w:color w:val="000000"/>
                <w:sz w:val="16"/>
                <w:szCs w:val="16"/>
                <w:lang w:val="uk-UA"/>
              </w:rPr>
            </w:pPr>
            <w:r w:rsidRPr="00921753">
              <w:rPr>
                <w:rFonts w:ascii="Times New Roman" w:hAnsi="Times New Roman" w:cs="Times New Roman"/>
                <w:b/>
                <w:bCs/>
                <w:i/>
                <w:i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500 000</w:t>
            </w:r>
          </w:p>
        </w:tc>
      </w:tr>
      <w:tr w:rsidR="00C957EF" w:rsidRPr="00921753" w:rsidTr="0013057D">
        <w:trPr>
          <w:trHeight w:val="69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13057D">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Капітальний ремонт КУ "Центр фінансування та господарської діяльності закладів та установ системи освіти Київського району м.Одеси" за адресою:</w:t>
            </w:r>
            <w:r w:rsidR="0013057D" w:rsidRPr="0013057D">
              <w:rPr>
                <w:rFonts w:ascii="Times New Roman" w:hAnsi="Times New Roman" w:cs="Times New Roman"/>
                <w:color w:val="000000"/>
                <w:sz w:val="16"/>
                <w:szCs w:val="16"/>
              </w:rPr>
              <w:t xml:space="preserve">  </w:t>
            </w:r>
            <w:r w:rsidRPr="00921753">
              <w:rPr>
                <w:rFonts w:ascii="Times New Roman" w:hAnsi="Times New Roman" w:cs="Times New Roman"/>
                <w:color w:val="000000"/>
                <w:sz w:val="16"/>
                <w:szCs w:val="16"/>
                <w:lang w:val="uk-UA"/>
              </w:rPr>
              <w:t xml:space="preserve">м.Одеса, вул. Академіка Філатова, 2 А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500 000</w:t>
            </w:r>
          </w:p>
        </w:tc>
      </w:tr>
      <w:tr w:rsidR="00C957EF" w:rsidRPr="00921753" w:rsidTr="0013057D">
        <w:trPr>
          <w:trHeight w:val="1142"/>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 0617372</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Реалізація проектів (заходів) з відновлення освітніх установ та закладів, пошкоджених / знищених внаслідок збройної агресії, </w:t>
            </w:r>
            <w:r w:rsidRPr="00921753">
              <w:rPr>
                <w:rFonts w:ascii="Times New Roman" w:hAnsi="Times New Roman" w:cs="Times New Roman"/>
                <w:color w:val="000000"/>
                <w:sz w:val="16"/>
                <w:szCs w:val="16"/>
                <w:lang w:val="uk-UA"/>
              </w:rPr>
              <w:br/>
              <w:t>за рахунок коштів місцевих бюджетів</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i/>
                <w:iCs/>
                <w:color w:val="000000"/>
                <w:sz w:val="16"/>
                <w:szCs w:val="16"/>
                <w:lang w:val="uk-UA"/>
              </w:rPr>
            </w:pPr>
            <w:r w:rsidRPr="00921753">
              <w:rPr>
                <w:rFonts w:ascii="Times New Roman" w:hAnsi="Times New Roman" w:cs="Times New Roman"/>
                <w:b/>
                <w:bCs/>
                <w:i/>
                <w:i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8 800 000</w:t>
            </w:r>
          </w:p>
        </w:tc>
      </w:tr>
      <w:tr w:rsidR="00C957EF" w:rsidRPr="00921753" w:rsidTr="0013057D">
        <w:trPr>
          <w:trHeight w:val="549"/>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закладу дошкільної освіти "Ясла-садок" № 141 комбінованого типу Одеської міської ради за адресою: м.Одеса, пров. Нахімова, 4/6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300 000</w:t>
            </w:r>
          </w:p>
        </w:tc>
      </w:tr>
      <w:tr w:rsidR="00C957EF" w:rsidRPr="00921753" w:rsidTr="00342FE7">
        <w:trPr>
          <w:trHeight w:val="54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Реконструкція та реставрація  Одеського закладу дошкільної освіти  "Ясла-садок" № 50 компенсуючого типу Одеської міської ради за адресою:  м. Одеса, Сабанєєв міст, 2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2 000 000</w:t>
            </w:r>
          </w:p>
        </w:tc>
      </w:tr>
      <w:tr w:rsidR="00C957EF" w:rsidRPr="00921753" w:rsidTr="0013057D">
        <w:trPr>
          <w:trHeight w:val="397"/>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xml:space="preserve">Капітальний ремонт Одеського ліцею "Михайлвський" Одеської міської ради за адресою:  м. Одеса, пл. Михайлівська, 10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6 500 000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Департамент праці та соціальної політики Одеської міської ради</w:t>
            </w:r>
          </w:p>
        </w:tc>
        <w:tc>
          <w:tcPr>
            <w:tcW w:w="4820"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24 915 500</w:t>
            </w:r>
          </w:p>
        </w:tc>
      </w:tr>
      <w:tr w:rsidR="00C957EF" w:rsidRPr="00921753" w:rsidTr="0013057D">
        <w:trPr>
          <w:trHeight w:val="764"/>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0810160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Придбання обладнання і предметів довгострокового користування (Моноблоки, БФП)</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3 472 000</w:t>
            </w:r>
          </w:p>
        </w:tc>
      </w:tr>
      <w:tr w:rsidR="00C957EF" w:rsidRPr="00921753" w:rsidTr="00342FE7">
        <w:trPr>
          <w:trHeight w:val="1260"/>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lastRenderedPageBreak/>
              <w:t>0813104</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3 107 300</w:t>
            </w:r>
          </w:p>
        </w:tc>
      </w:tr>
      <w:tr w:rsidR="00C957EF" w:rsidRPr="00921753" w:rsidTr="00342FE7">
        <w:trPr>
          <w:trHeight w:val="857"/>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Придбання обладнання і предметів довгострокового користування для установ соціального захисту та соціального забезпечення  (комп'ютери, комп'ютерне та мережеве обладнання, кліматичне обладнання, джерело живлення)</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607 300</w:t>
            </w:r>
          </w:p>
        </w:tc>
      </w:tr>
      <w:tr w:rsidR="00C957EF" w:rsidRPr="00921753" w:rsidTr="00342FE7">
        <w:trPr>
          <w:trHeight w:val="712"/>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Комунальної установи "Територіальний центр соціального обслуговування (надання соціальних послуг) Київського району міста Одеси" за адресою: м. Одеса, вул. Варненська, 7Б</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1 000 000</w:t>
            </w:r>
          </w:p>
        </w:tc>
      </w:tr>
      <w:tr w:rsidR="00C957EF" w:rsidRPr="00921753" w:rsidTr="00342FE7">
        <w:trPr>
          <w:trHeight w:val="945"/>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Комунальної установи "Територіальний центр соціального обслуговування (надання соціальних послуг) Хаджибейського району міста Одеси" за адресою: м. Одеса, вул. Б.Хмельницького, 62</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1 500 000</w:t>
            </w:r>
          </w:p>
        </w:tc>
      </w:tr>
      <w:tr w:rsidR="00C957EF" w:rsidRPr="00921753" w:rsidTr="0013057D">
        <w:trPr>
          <w:trHeight w:val="477"/>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0813121</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Утримання та забезпечення діяльності центрів соціальних служб</w:t>
            </w:r>
          </w:p>
        </w:tc>
        <w:tc>
          <w:tcPr>
            <w:tcW w:w="4820" w:type="dxa"/>
            <w:tcBorders>
              <w:top w:val="nil"/>
              <w:left w:val="nil"/>
              <w:bottom w:val="single" w:sz="4" w:space="0" w:color="auto"/>
              <w:right w:val="single" w:sz="4" w:space="0" w:color="auto"/>
            </w:tcBorders>
            <w:shd w:val="clear" w:color="000000" w:fill="FFFFFF"/>
            <w:noWrap/>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5 727 600</w:t>
            </w:r>
          </w:p>
        </w:tc>
      </w:tr>
      <w:tr w:rsidR="00C957EF" w:rsidRPr="00921753" w:rsidTr="0013057D">
        <w:trPr>
          <w:trHeight w:val="768"/>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Придбання обладнання і предметів довгострокового користування для установ соціального захисту та соціального забезпечення  (комп'ютери, комп'ютерне та мережеве обладнання, кліматичне обладнання, джерело живлення)</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1 435 900</w:t>
            </w:r>
          </w:p>
        </w:tc>
      </w:tr>
      <w:tr w:rsidR="00C957EF" w:rsidRPr="00921753" w:rsidTr="0013057D">
        <w:trPr>
          <w:trHeight w:val="427"/>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Центру соціальних служб Одеської міської ради за адресою: м. Одеса, вул. Івана та Юрія Лип, 38-а</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1 000 000</w:t>
            </w:r>
          </w:p>
        </w:tc>
      </w:tr>
      <w:tr w:rsidR="00C957EF" w:rsidRPr="00921753" w:rsidTr="0013057D">
        <w:trPr>
          <w:trHeight w:val="351"/>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Центру соціальних служб Одеської міської ради за адресою: м. Одеса, вул. Іцхака Рабіна, 7</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1 603 500</w:t>
            </w:r>
          </w:p>
        </w:tc>
      </w:tr>
      <w:tr w:rsidR="00C957EF" w:rsidRPr="00921753" w:rsidTr="0013057D">
        <w:trPr>
          <w:trHeight w:val="403"/>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Центру соціальних служб Одеської міської ради за адресою: м. Одеса, вул. 1-а Сортувальна, 38-А</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589 400</w:t>
            </w:r>
          </w:p>
        </w:tc>
      </w:tr>
      <w:tr w:rsidR="00C957EF" w:rsidRPr="00921753" w:rsidTr="0013057D">
        <w:trPr>
          <w:trHeight w:val="469"/>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будівлі Центру соціальних служб Одеської міської ради за адресою: м. Одеса, вул. Педагогічна, 24</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1 098 800</w:t>
            </w:r>
          </w:p>
        </w:tc>
      </w:tr>
      <w:tr w:rsidR="00C957EF" w:rsidRPr="00921753" w:rsidTr="0013057D">
        <w:trPr>
          <w:trHeight w:val="691"/>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0813241</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Забезпечення діяльності інших закладів у сфері соціального захисту і соціального забезпечення</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1 452 600</w:t>
            </w:r>
          </w:p>
        </w:tc>
      </w:tr>
      <w:tr w:rsidR="00C957EF" w:rsidRPr="00921753" w:rsidTr="00342FE7">
        <w:trPr>
          <w:trHeight w:val="880"/>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Придбання обладнання і предметів довгострокового користування для установ соціального захисту та соціального забезпечення (комп'ютери,комп'ютерне та мережеве обладнання, кліматичне та холодильне обладнання)</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799 500</w:t>
            </w:r>
          </w:p>
        </w:tc>
      </w:tr>
      <w:tr w:rsidR="00C957EF" w:rsidRPr="00921753" w:rsidTr="00342FE7">
        <w:trPr>
          <w:trHeight w:val="681"/>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8B1235">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будівлі Комунальної установи "Центр реабілітації осіб з вадами психофізичного розвитку", розташованої за адресою: м. Одеса, </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вул. Генерала Петрова, 8</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196 500</w:t>
            </w:r>
          </w:p>
        </w:tc>
      </w:tr>
      <w:tr w:rsidR="00C957EF" w:rsidRPr="00921753" w:rsidTr="0013057D">
        <w:trPr>
          <w:trHeight w:val="667"/>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 xml:space="preserve">Капітальний ремонт будівлі Комунальної установи "Центр реабілітації осіб з вадами психофізичного розвитку", розташованої за адресою: м. Одеса, </w:t>
            </w:r>
            <w:r w:rsidRPr="00921753">
              <w:rPr>
                <w:rFonts w:ascii="Times New Roman" w:hAnsi="Times New Roman" w:cs="Times New Roman"/>
                <w:sz w:val="16"/>
                <w:szCs w:val="16"/>
                <w:lang w:val="uk-UA"/>
              </w:rPr>
              <w:br w:type="page"/>
              <w:t xml:space="preserve">вул. Івана та Юрія Лип, 3-А     </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456 600</w:t>
            </w:r>
          </w:p>
        </w:tc>
      </w:tr>
      <w:tr w:rsidR="00C957EF" w:rsidRPr="00921753" w:rsidTr="00342FE7">
        <w:trPr>
          <w:trHeight w:val="630"/>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0813242</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Інші заходи у сфері соціального захисту і соціального забезпечення</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11 156 000</w:t>
            </w:r>
          </w:p>
        </w:tc>
      </w:tr>
      <w:tr w:rsidR="00C957EF" w:rsidRPr="00921753" w:rsidTr="00342FE7">
        <w:trPr>
          <w:trHeight w:val="827"/>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Придбання обладнання і предметів довгострокового користування для реалізації міських цільових програм соціальної спрямованості (комп'ютери, комп'ютерне та мережеве обладнання, автомобілі пристосовані для осіб з інвалідністю)</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7 075 000</w:t>
            </w:r>
          </w:p>
        </w:tc>
      </w:tr>
      <w:tr w:rsidR="00C957EF" w:rsidRPr="00921753" w:rsidTr="0013057D">
        <w:trPr>
          <w:trHeight w:val="925"/>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входу в будівлю Комунальної установи "Територіальний центр соціального обслуговування (надання соціальних послуг) Хаджибейського району міста Одеси", розташованого за адресою: вул. Пантелеймонівська, 101, з урахуванням потреб осіб з інвалідністю</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250 000</w:t>
            </w:r>
          </w:p>
        </w:tc>
      </w:tr>
      <w:tr w:rsidR="00C957EF" w:rsidRPr="00921753" w:rsidTr="00342FE7">
        <w:trPr>
          <w:trHeight w:val="982"/>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пожежного входу/виходу будівлі Комунальної установи "Територіальний центр соціального обслуговування (надання соціальних послуг) Хаджибейського району міста Одеси", розташованого за адресою: вул. Богдана Хмельницького, 62, з урахуванням потреб осіб з інвалідністю</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250 000</w:t>
            </w:r>
          </w:p>
        </w:tc>
      </w:tr>
      <w:tr w:rsidR="00C957EF" w:rsidRPr="00921753" w:rsidTr="00342FE7">
        <w:trPr>
          <w:trHeight w:val="995"/>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lastRenderedPageBreak/>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санвузла в приміщенні Комунальної установи  "Територіальний центр соціального обслуговування (надання соціальних послуг) Хаджибейського району міста Одеси", за адресою: вул. Богдана Хмельницького, 62, з урахуванням потреб осіб з інвалідністю</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250 000</w:t>
            </w:r>
          </w:p>
        </w:tc>
      </w:tr>
      <w:tr w:rsidR="00C957EF" w:rsidRPr="00921753" w:rsidTr="00342FE7">
        <w:trPr>
          <w:trHeight w:val="838"/>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санвузла в приміщенні Комунальної установи "Міський центр гуманітарної допомоги, інформаційного та господарчого забезпечення" за адресою: вул. Л.Толстого, 7, з урахуванням потреб осіб з інвалідністю</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250 000</w:t>
            </w:r>
          </w:p>
        </w:tc>
      </w:tr>
      <w:tr w:rsidR="00C957EF" w:rsidRPr="00921753" w:rsidTr="0013057D">
        <w:trPr>
          <w:trHeight w:val="335"/>
        </w:trPr>
        <w:tc>
          <w:tcPr>
            <w:tcW w:w="866" w:type="dxa"/>
            <w:tcBorders>
              <w:top w:val="nil"/>
              <w:left w:val="single" w:sz="4" w:space="0" w:color="auto"/>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rPr>
                <w:rFonts w:ascii="Times New Roman" w:hAnsi="Times New Roman" w:cs="Times New Roman"/>
                <w:sz w:val="16"/>
                <w:szCs w:val="16"/>
                <w:lang w:val="uk-UA"/>
              </w:rPr>
            </w:pPr>
            <w:r w:rsidRPr="00921753">
              <w:rPr>
                <w:rFonts w:ascii="Times New Roman" w:hAnsi="Times New Roman" w:cs="Times New Roman"/>
                <w:sz w:val="16"/>
                <w:szCs w:val="16"/>
                <w:lang w:val="uk-UA"/>
              </w:rPr>
              <w:t>Надання грошової компенсації для придбання житла багатодітним сім'ям, в яких виховується п'ять та більше дітей</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3 081 000</w:t>
            </w:r>
          </w:p>
        </w:tc>
      </w:tr>
      <w:tr w:rsidR="00C957EF" w:rsidRPr="00921753" w:rsidTr="00342FE7">
        <w:trPr>
          <w:trHeight w:val="49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Департамент екології та розвитку рекреаційних зон Одеської міської ради</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2 330 000</w:t>
            </w:r>
          </w:p>
        </w:tc>
      </w:tr>
      <w:tr w:rsidR="00C957EF" w:rsidRPr="00921753" w:rsidTr="00342FE7">
        <w:trPr>
          <w:trHeight w:val="78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2810160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Придбання обладнання і предметів довгострокового користування (Ноутбук)</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30 000</w:t>
            </w:r>
          </w:p>
        </w:tc>
      </w:tr>
      <w:tr w:rsidR="00C957EF" w:rsidRPr="00921753" w:rsidTr="0013057D">
        <w:trPr>
          <w:trHeight w:val="44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2816030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Організація благоустрою населених пунктів</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1275"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2 100 000</w:t>
            </w:r>
          </w:p>
        </w:tc>
      </w:tr>
      <w:tr w:rsidR="00C957EF" w:rsidRPr="00921753" w:rsidTr="00342FE7">
        <w:trPr>
          <w:trHeight w:val="619"/>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2693"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4820" w:type="dxa"/>
            <w:tcBorders>
              <w:top w:val="single" w:sz="4" w:space="0" w:color="auto"/>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Нове будівництво бюветного комплексу з артезіанською свердловиною в Пересипському районі м. Одеси. Проєкт (проєктні рішення) повторного використання</w:t>
            </w:r>
          </w:p>
        </w:tc>
        <w:tc>
          <w:tcPr>
            <w:tcW w:w="1275" w:type="dxa"/>
            <w:tcBorders>
              <w:top w:val="single" w:sz="4" w:space="0" w:color="auto"/>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1 000 000</w:t>
            </w:r>
          </w:p>
        </w:tc>
      </w:tr>
      <w:tr w:rsidR="00C957EF" w:rsidRPr="00921753" w:rsidTr="00342FE7">
        <w:trPr>
          <w:trHeight w:val="415"/>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8B1235">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Проєктування та будівництво бюветного комплексу за адресою: м. Одеса,</w:t>
            </w:r>
            <w:r w:rsidR="008B1235">
              <w:rPr>
                <w:rFonts w:ascii="Times New Roman" w:hAnsi="Times New Roman" w:cs="Times New Roman"/>
                <w:sz w:val="16"/>
                <w:szCs w:val="16"/>
                <w:lang w:val="uk-UA"/>
              </w:rPr>
              <w:t xml:space="preserve">  </w:t>
            </w:r>
            <w:r w:rsidRPr="00921753">
              <w:rPr>
                <w:rFonts w:ascii="Times New Roman" w:hAnsi="Times New Roman" w:cs="Times New Roman"/>
                <w:sz w:val="16"/>
                <w:szCs w:val="16"/>
                <w:lang w:val="uk-UA"/>
              </w:rPr>
              <w:t>сквер "Зоряний"</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1 000 000</w:t>
            </w:r>
          </w:p>
        </w:tc>
      </w:tr>
      <w:tr w:rsidR="00C957EF" w:rsidRPr="00921753" w:rsidTr="00342FE7">
        <w:trPr>
          <w:trHeight w:val="69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Передпроєктні роботи з розробки варіантів концепцій нового будівництва бюветних комплексів з артезіанською свердловиною на земельних ділянках в Пересипському районі м. Одеси</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sz w:val="16"/>
                <w:szCs w:val="16"/>
                <w:lang w:val="uk-UA"/>
              </w:rPr>
            </w:pPr>
            <w:r w:rsidRPr="00921753">
              <w:rPr>
                <w:rFonts w:ascii="Times New Roman" w:hAnsi="Times New Roman" w:cs="Times New Roman"/>
                <w:sz w:val="16"/>
                <w:szCs w:val="16"/>
                <w:lang w:val="uk-UA"/>
              </w:rPr>
              <w:t>100 000</w:t>
            </w:r>
          </w:p>
        </w:tc>
      </w:tr>
      <w:tr w:rsidR="00C957EF" w:rsidRPr="00921753" w:rsidTr="00342FE7">
        <w:trPr>
          <w:trHeight w:val="573"/>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2818330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Інша діяльність у сфері екології та охорони природних ресурсів</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приміщень служби відлову Комунального підприємства "Муніципальний центр екологічної безпеки" Одеської міської ради (1 черга). Коригування</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200 000</w:t>
            </w:r>
          </w:p>
        </w:tc>
      </w:tr>
      <w:tr w:rsidR="00C957EF" w:rsidRPr="00921753" w:rsidTr="00342FE7">
        <w:trPr>
          <w:trHeight w:val="681"/>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sz w:val="16"/>
                <w:szCs w:val="16"/>
                <w:lang w:val="uk-UA"/>
              </w:rPr>
            </w:pPr>
            <w:r w:rsidRPr="00921753">
              <w:rPr>
                <w:rFonts w:ascii="Times New Roman" w:hAnsi="Times New Roman" w:cs="Times New Roman"/>
                <w:b/>
                <w:bCs/>
                <w:sz w:val="16"/>
                <w:szCs w:val="16"/>
                <w:lang w:val="uk-UA"/>
              </w:rPr>
              <w:t>Управління інженерного захисту території міста та розвитку узбережжя Одеської міської ради</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 </w:t>
            </w:r>
          </w:p>
        </w:tc>
        <w:tc>
          <w:tcPr>
            <w:tcW w:w="1275" w:type="dxa"/>
            <w:tcBorders>
              <w:top w:val="nil"/>
              <w:left w:val="nil"/>
              <w:bottom w:val="single" w:sz="4" w:space="0" w:color="auto"/>
              <w:right w:val="single" w:sz="4" w:space="0" w:color="auto"/>
            </w:tcBorders>
            <w:shd w:val="clear" w:color="auto" w:fill="auto"/>
            <w:noWrap/>
            <w:hideMark/>
          </w:tcPr>
          <w:p w:rsidR="00C957EF" w:rsidRPr="00921753" w:rsidRDefault="00C957EF" w:rsidP="00C957EF">
            <w:pPr>
              <w:autoSpaceDN/>
              <w:jc w:val="center"/>
              <w:rPr>
                <w:rFonts w:ascii="Times New Roman" w:hAnsi="Times New Roman" w:cs="Times New Roman"/>
                <w:b/>
                <w:bCs/>
                <w:color w:val="000000"/>
                <w:sz w:val="16"/>
                <w:szCs w:val="16"/>
                <w:lang w:val="uk-UA"/>
              </w:rPr>
            </w:pPr>
            <w:r w:rsidRPr="00921753">
              <w:rPr>
                <w:rFonts w:ascii="Times New Roman" w:hAnsi="Times New Roman" w:cs="Times New Roman"/>
                <w:b/>
                <w:bCs/>
                <w:color w:val="000000"/>
                <w:sz w:val="16"/>
                <w:szCs w:val="16"/>
                <w:lang w:val="uk-UA"/>
              </w:rPr>
              <w:t>5 000 000</w:t>
            </w:r>
          </w:p>
        </w:tc>
      </w:tr>
      <w:tr w:rsidR="00C957EF" w:rsidRPr="00921753" w:rsidTr="00342FE7">
        <w:trPr>
          <w:trHeight w:val="1260"/>
        </w:trPr>
        <w:tc>
          <w:tcPr>
            <w:tcW w:w="866" w:type="dxa"/>
            <w:tcBorders>
              <w:top w:val="nil"/>
              <w:left w:val="single" w:sz="4" w:space="0" w:color="auto"/>
              <w:bottom w:val="single" w:sz="4" w:space="0" w:color="auto"/>
              <w:right w:val="single" w:sz="4" w:space="0" w:color="auto"/>
            </w:tcBorders>
            <w:shd w:val="clear" w:color="auto" w:fill="auto"/>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2916050</w:t>
            </w:r>
          </w:p>
        </w:tc>
        <w:tc>
          <w:tcPr>
            <w:tcW w:w="2693"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Попередження аварій та запобігання техногенним катастрофам у житлово-комунальному господарстві та на інших аварійних об'єктах комунальної власності</w:t>
            </w:r>
          </w:p>
        </w:tc>
        <w:tc>
          <w:tcPr>
            <w:tcW w:w="4820" w:type="dxa"/>
            <w:tcBorders>
              <w:top w:val="nil"/>
              <w:left w:val="nil"/>
              <w:bottom w:val="single" w:sz="4" w:space="0" w:color="auto"/>
              <w:right w:val="single" w:sz="4" w:space="0" w:color="auto"/>
            </w:tcBorders>
            <w:shd w:val="clear" w:color="auto" w:fill="auto"/>
            <w:hideMark/>
          </w:tcPr>
          <w:p w:rsidR="00C957EF" w:rsidRPr="00921753" w:rsidRDefault="00C957EF" w:rsidP="00C957EF">
            <w:pPr>
              <w:autoSpaceDN/>
              <w:jc w:val="both"/>
              <w:rPr>
                <w:rFonts w:ascii="Times New Roman" w:hAnsi="Times New Roman" w:cs="Times New Roman"/>
                <w:sz w:val="16"/>
                <w:szCs w:val="16"/>
                <w:lang w:val="uk-UA"/>
              </w:rPr>
            </w:pPr>
            <w:r w:rsidRPr="00921753">
              <w:rPr>
                <w:rFonts w:ascii="Times New Roman" w:hAnsi="Times New Roman" w:cs="Times New Roman"/>
                <w:sz w:val="16"/>
                <w:szCs w:val="16"/>
                <w:lang w:val="uk-UA"/>
              </w:rPr>
              <w:t>Капітальний ремонт кріплення підземних виробок (катакомб) під житловими будинками у м. Одесі</w:t>
            </w:r>
          </w:p>
        </w:tc>
        <w:tc>
          <w:tcPr>
            <w:tcW w:w="1275" w:type="dxa"/>
            <w:tcBorders>
              <w:top w:val="nil"/>
              <w:left w:val="nil"/>
              <w:bottom w:val="single" w:sz="4" w:space="0" w:color="auto"/>
              <w:right w:val="single" w:sz="4" w:space="0" w:color="auto"/>
            </w:tcBorders>
            <w:shd w:val="clear" w:color="000000" w:fill="FFFFFF"/>
            <w:hideMark/>
          </w:tcPr>
          <w:p w:rsidR="00C957EF" w:rsidRPr="00921753" w:rsidRDefault="00C957EF" w:rsidP="00C957EF">
            <w:pPr>
              <w:autoSpaceDN/>
              <w:jc w:val="center"/>
              <w:rPr>
                <w:rFonts w:ascii="Times New Roman" w:hAnsi="Times New Roman" w:cs="Times New Roman"/>
                <w:color w:val="000000"/>
                <w:sz w:val="16"/>
                <w:szCs w:val="16"/>
                <w:lang w:val="uk-UA"/>
              </w:rPr>
            </w:pPr>
            <w:r w:rsidRPr="00921753">
              <w:rPr>
                <w:rFonts w:ascii="Times New Roman" w:hAnsi="Times New Roman" w:cs="Times New Roman"/>
                <w:color w:val="000000"/>
                <w:sz w:val="16"/>
                <w:szCs w:val="16"/>
                <w:lang w:val="uk-UA"/>
              </w:rPr>
              <w:t>5 000 000</w:t>
            </w:r>
          </w:p>
        </w:tc>
      </w:tr>
      <w:tr w:rsidR="00342FE7" w:rsidRPr="00342FE7" w:rsidTr="00342FE7">
        <w:trPr>
          <w:trHeight w:val="767"/>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b/>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b/>
                <w:color w:val="000000"/>
                <w:sz w:val="16"/>
                <w:szCs w:val="16"/>
                <w:lang w:val="uk-UA"/>
              </w:rPr>
            </w:pPr>
            <w:r w:rsidRPr="00342FE7">
              <w:rPr>
                <w:rFonts w:ascii="Times New Roman" w:hAnsi="Times New Roman" w:cs="Times New Roman"/>
                <w:b/>
                <w:color w:val="000000"/>
                <w:sz w:val="16"/>
                <w:szCs w:val="16"/>
                <w:lang w:val="uk-UA"/>
              </w:rPr>
              <w:t>Департамент культури, міжнародного співробітництва та європейської інтеграції Одеської міської ради</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b/>
                <w:sz w:val="16"/>
                <w:szCs w:val="16"/>
                <w:lang w:val="uk-UA"/>
              </w:rPr>
            </w:pPr>
            <w:r w:rsidRPr="00342FE7">
              <w:rPr>
                <w:rFonts w:ascii="Times New Roman" w:hAnsi="Times New Roman" w:cs="Times New Roman"/>
                <w:b/>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b/>
                <w:color w:val="000000"/>
                <w:sz w:val="16"/>
                <w:szCs w:val="16"/>
                <w:lang w:val="uk-UA"/>
              </w:rPr>
            </w:pPr>
            <w:r w:rsidRPr="00342FE7">
              <w:rPr>
                <w:rFonts w:ascii="Times New Roman" w:hAnsi="Times New Roman" w:cs="Times New Roman"/>
                <w:b/>
                <w:color w:val="000000"/>
                <w:sz w:val="16"/>
                <w:szCs w:val="16"/>
                <w:lang w:val="uk-UA"/>
              </w:rPr>
              <w:t>8 801 700</w:t>
            </w:r>
          </w:p>
        </w:tc>
      </w:tr>
      <w:tr w:rsidR="00342FE7" w:rsidRPr="006A2D35" w:rsidTr="00342FE7">
        <w:trPr>
          <w:trHeight w:val="693"/>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3810160</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Керівництво і управління у відповідній сфері у містах (місті Києві), селищах, селах, територіальних громадах</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Придбання обладнання і предметів довгострокового користування (Ноутбуки, моноблоки)</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625 000</w:t>
            </w:r>
          </w:p>
        </w:tc>
      </w:tr>
      <w:tr w:rsidR="00342FE7" w:rsidRPr="002665FE" w:rsidTr="00342FE7">
        <w:trPr>
          <w:trHeight w:val="413"/>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3811080</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Надання спеціалізованої освіти мистецькими школами</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3 258 100</w:t>
            </w:r>
          </w:p>
        </w:tc>
      </w:tr>
      <w:tr w:rsidR="00342FE7" w:rsidRPr="006A2D35" w:rsidTr="00342FE7">
        <w:trPr>
          <w:trHeight w:val="383"/>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КЗПСО "Мистецька школа № 1 імені Е.Г. Гілельса м. Одеси" (придбання комп'ютерної техніки - ноутбуки)</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52 000</w:t>
            </w:r>
          </w:p>
        </w:tc>
      </w:tr>
      <w:tr w:rsidR="00342FE7" w:rsidRPr="006A2D35" w:rsidTr="00342FE7">
        <w:trPr>
          <w:trHeight w:val="417"/>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КЗПСО "Мистецька школа № 15 імені Т.І. Боєвої м. Одеси" (придбання комп'ютерної техніки - ноутбуки)</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64 000</w:t>
            </w:r>
          </w:p>
        </w:tc>
      </w:tr>
      <w:tr w:rsidR="00342FE7" w:rsidRPr="002665FE" w:rsidTr="00342FE7">
        <w:trPr>
          <w:trHeight w:val="409"/>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КЗПСО "Мистецька школа № 1 імені Е. Г. Гілельса м. Одеси" за адресою: м. Одеса, пров. Маяковського, 4/1</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745 800</w:t>
            </w:r>
          </w:p>
        </w:tc>
      </w:tr>
      <w:tr w:rsidR="00342FE7" w:rsidRPr="002665FE" w:rsidTr="00342FE7">
        <w:trPr>
          <w:trHeight w:val="415"/>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КЗПСО "Мистецька школа № 7 м. Одеси" за адресою: м. Одеса, вул. Героїв Оборони, 36</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396 300</w:t>
            </w:r>
          </w:p>
        </w:tc>
      </w:tr>
      <w:tr w:rsidR="00342FE7" w:rsidRPr="002665FE" w:rsidTr="00342FE7">
        <w:trPr>
          <w:trHeight w:val="421"/>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КЗПСО "Мистецька школа № 12 м. Одеси" за адресою: м. Одеса, вул. Балківська, 42/1</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2 000 000</w:t>
            </w:r>
          </w:p>
        </w:tc>
      </w:tr>
      <w:tr w:rsidR="00342FE7" w:rsidRPr="002665FE" w:rsidTr="0013057D">
        <w:trPr>
          <w:trHeight w:val="287"/>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3814030</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Забезпечення діяльності бібліотек</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 </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2 180 600</w:t>
            </w:r>
          </w:p>
        </w:tc>
      </w:tr>
      <w:tr w:rsidR="00342FE7" w:rsidRPr="002665FE" w:rsidTr="00342FE7">
        <w:trPr>
          <w:trHeight w:val="547"/>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"Центральна бібліотечна система для дорослих" (придбання комп'ютерної техніки -ноутбуки, кондиціонерів)</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180 600</w:t>
            </w:r>
          </w:p>
        </w:tc>
      </w:tr>
      <w:tr w:rsidR="00342FE7" w:rsidRPr="002665FE" w:rsidTr="00342FE7">
        <w:trPr>
          <w:trHeight w:val="555"/>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"Центральна бібліотечна система для дітей" (поповнення бібліотечних фондів муніципальних бібліотек м. Одеси)</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600 000</w:t>
            </w:r>
          </w:p>
        </w:tc>
      </w:tr>
      <w:tr w:rsidR="00342FE7" w:rsidRPr="002665FE" w:rsidTr="0013057D">
        <w:trPr>
          <w:trHeight w:val="339"/>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"Центральна бібліотечна система для дорослих" (поповнення бібліотечних фондів муніципальних бібліотек м. Одеси)</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600 000</w:t>
            </w:r>
          </w:p>
        </w:tc>
      </w:tr>
      <w:tr w:rsidR="00342FE7" w:rsidRPr="002665FE" w:rsidTr="00342FE7">
        <w:trPr>
          <w:trHeight w:val="699"/>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КУ "Централізована міська бібліотечна система для дітей" (бібліотека-філія № 22) за адресою: м. Одеса, вул. Інглезі, 5</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100 000</w:t>
            </w:r>
          </w:p>
        </w:tc>
      </w:tr>
      <w:tr w:rsidR="00342FE7" w:rsidRPr="002665FE" w:rsidTr="00342FE7">
        <w:trPr>
          <w:trHeight w:val="695"/>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"Централізована міська бібліотечна система для дітей" (закупівля книг українською мовою для бібліотеки - філії № 1 імені Е. Багрицького)</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150 000</w:t>
            </w:r>
          </w:p>
        </w:tc>
      </w:tr>
      <w:tr w:rsidR="00342FE7" w:rsidRPr="002665FE" w:rsidTr="0013057D">
        <w:trPr>
          <w:trHeight w:val="519"/>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 </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КУ "Централізована міська бібліотечна система для дітей" (бібліотека-філія № 19) за адресою: м. Одеса, вул. Єфімова, 12</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550 000</w:t>
            </w:r>
          </w:p>
        </w:tc>
      </w:tr>
      <w:tr w:rsidR="00342FE7" w:rsidRPr="002665FE" w:rsidTr="00342FE7">
        <w:trPr>
          <w:trHeight w:val="558"/>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3814040</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Забезпечення діяльності музеїв і виставок</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938 000</w:t>
            </w:r>
          </w:p>
        </w:tc>
      </w:tr>
      <w:tr w:rsidR="00342FE7" w:rsidRPr="002665FE" w:rsidTr="00342FE7">
        <w:trPr>
          <w:trHeight w:val="708"/>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КУ "Одеський муніципальний музей особистих колекцій імені О.В. Блещунова" за адресою: м. Одеса, вул. Польська, 19</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818 000</w:t>
            </w:r>
          </w:p>
        </w:tc>
      </w:tr>
      <w:tr w:rsidR="00342FE7" w:rsidRPr="002665FE" w:rsidTr="00342FE7">
        <w:trPr>
          <w:trHeight w:val="833"/>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"Одеський муніципальний музей особистих колекцій ім. О.В. Блещунова" (придбання комп'ютерної техніки - моноблок для оцифровування музейних колекцій, ноутбукт, принтер, сканер, ксерокс)</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120 000</w:t>
            </w:r>
          </w:p>
        </w:tc>
      </w:tr>
      <w:tr w:rsidR="00342FE7" w:rsidRPr="002665FE" w:rsidTr="00342FE7">
        <w:trPr>
          <w:trHeight w:val="703"/>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3814081</w:t>
            </w: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Забезпечення діяльності інших закладів в галузі культури і мистецтва</w:t>
            </w: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1 800 000</w:t>
            </w:r>
          </w:p>
        </w:tc>
      </w:tr>
      <w:tr w:rsidR="00342FE7" w:rsidRPr="002665FE" w:rsidTr="00342FE7">
        <w:trPr>
          <w:trHeight w:val="841"/>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КУ "Одеський муніципальний театр духової музики імені Народного артиста України О. Саліка" (придбання обладнання - газовий котел, кондиціонери у велику залу, ноутбуки, шафи для партитур)</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800 000</w:t>
            </w:r>
          </w:p>
        </w:tc>
      </w:tr>
      <w:tr w:rsidR="00342FE7" w:rsidRPr="002665FE" w:rsidTr="00342FE7">
        <w:trPr>
          <w:trHeight w:val="622"/>
        </w:trPr>
        <w:tc>
          <w:tcPr>
            <w:tcW w:w="866" w:type="dxa"/>
            <w:tcBorders>
              <w:top w:val="nil"/>
              <w:left w:val="single" w:sz="4" w:space="0" w:color="auto"/>
              <w:bottom w:val="single" w:sz="4" w:space="0" w:color="auto"/>
              <w:right w:val="single" w:sz="4" w:space="0" w:color="auto"/>
            </w:tcBorders>
            <w:shd w:val="clear" w:color="auto" w:fill="auto"/>
            <w:hideMark/>
          </w:tcPr>
          <w:p w:rsidR="00342FE7" w:rsidRPr="00342FE7" w:rsidRDefault="00342FE7" w:rsidP="00342FE7">
            <w:pPr>
              <w:autoSpaceDN/>
              <w:jc w:val="center"/>
              <w:rPr>
                <w:rFonts w:ascii="Times New Roman" w:hAnsi="Times New Roman" w:cs="Times New Roman"/>
                <w:color w:val="000000"/>
                <w:sz w:val="16"/>
                <w:szCs w:val="16"/>
                <w:lang w:val="uk-UA"/>
              </w:rPr>
            </w:pPr>
          </w:p>
        </w:tc>
        <w:tc>
          <w:tcPr>
            <w:tcW w:w="2693"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color w:val="000000"/>
                <w:sz w:val="16"/>
                <w:szCs w:val="16"/>
                <w:lang w:val="uk-UA"/>
              </w:rPr>
            </w:pPr>
          </w:p>
        </w:tc>
        <w:tc>
          <w:tcPr>
            <w:tcW w:w="4820" w:type="dxa"/>
            <w:tcBorders>
              <w:top w:val="nil"/>
              <w:left w:val="nil"/>
              <w:bottom w:val="single" w:sz="4" w:space="0" w:color="auto"/>
              <w:right w:val="single" w:sz="4" w:space="0" w:color="auto"/>
            </w:tcBorders>
            <w:shd w:val="clear" w:color="auto" w:fill="auto"/>
            <w:hideMark/>
          </w:tcPr>
          <w:p w:rsidR="00342FE7" w:rsidRPr="00342FE7" w:rsidRDefault="00342FE7" w:rsidP="00342FE7">
            <w:pPr>
              <w:autoSpaceDN/>
              <w:jc w:val="both"/>
              <w:rPr>
                <w:rFonts w:ascii="Times New Roman" w:hAnsi="Times New Roman" w:cs="Times New Roman"/>
                <w:sz w:val="16"/>
                <w:szCs w:val="16"/>
                <w:lang w:val="uk-UA"/>
              </w:rPr>
            </w:pPr>
            <w:r w:rsidRPr="00342FE7">
              <w:rPr>
                <w:rFonts w:ascii="Times New Roman" w:hAnsi="Times New Roman" w:cs="Times New Roman"/>
                <w:sz w:val="16"/>
                <w:szCs w:val="16"/>
                <w:lang w:val="uk-UA"/>
              </w:rPr>
              <w:t>Капітальний ремонт КУ "Одеський зоологічний парк загальнодержавного значення" за адресою: м. Одеса, вул. Новощіпний ряд, 25</w:t>
            </w:r>
          </w:p>
        </w:tc>
        <w:tc>
          <w:tcPr>
            <w:tcW w:w="1275" w:type="dxa"/>
            <w:tcBorders>
              <w:top w:val="nil"/>
              <w:left w:val="nil"/>
              <w:bottom w:val="single" w:sz="4" w:space="0" w:color="auto"/>
              <w:right w:val="single" w:sz="4" w:space="0" w:color="auto"/>
            </w:tcBorders>
            <w:shd w:val="clear" w:color="000000" w:fill="FFFFFF"/>
            <w:hideMark/>
          </w:tcPr>
          <w:p w:rsidR="00342FE7" w:rsidRPr="00342FE7" w:rsidRDefault="00342FE7" w:rsidP="00342FE7">
            <w:pPr>
              <w:autoSpaceDN/>
              <w:jc w:val="center"/>
              <w:rPr>
                <w:rFonts w:ascii="Times New Roman" w:hAnsi="Times New Roman" w:cs="Times New Roman"/>
                <w:color w:val="000000"/>
                <w:sz w:val="16"/>
                <w:szCs w:val="16"/>
                <w:lang w:val="uk-UA"/>
              </w:rPr>
            </w:pPr>
            <w:r w:rsidRPr="00342FE7">
              <w:rPr>
                <w:rFonts w:ascii="Times New Roman" w:hAnsi="Times New Roman" w:cs="Times New Roman"/>
                <w:color w:val="000000"/>
                <w:sz w:val="16"/>
                <w:szCs w:val="16"/>
                <w:lang w:val="uk-UA"/>
              </w:rPr>
              <w:t>1 000 000</w:t>
            </w:r>
          </w:p>
        </w:tc>
      </w:tr>
    </w:tbl>
    <w:p w:rsidR="00342FE7" w:rsidRPr="00342FE7" w:rsidRDefault="00342FE7" w:rsidP="00342FE7">
      <w:pPr>
        <w:pStyle w:val="a4"/>
        <w:tabs>
          <w:tab w:val="left" w:pos="0"/>
          <w:tab w:val="left" w:pos="993"/>
        </w:tabs>
        <w:ind w:left="0" w:firstLine="567"/>
        <w:jc w:val="both"/>
        <w:rPr>
          <w:rFonts w:ascii="Times New Roman" w:eastAsia="Calibri" w:hAnsi="Times New Roman" w:cs="Times New Roman"/>
          <w:szCs w:val="24"/>
          <w:lang w:val="uk-UA" w:eastAsia="ru-RU"/>
        </w:rPr>
      </w:pPr>
      <w:r w:rsidRPr="00342FE7">
        <w:rPr>
          <w:rFonts w:ascii="Times New Roman" w:eastAsia="Calibri" w:hAnsi="Times New Roman" w:cs="Times New Roman"/>
          <w:szCs w:val="24"/>
          <w:lang w:val="uk-UA" w:eastAsia="ru-RU"/>
        </w:rPr>
        <w:t>Визначення бюджетних призначень у загальній сумі 259 972 633 грн пропонуємо за рахунок:</w:t>
      </w:r>
    </w:p>
    <w:p w:rsidR="00342FE7" w:rsidRPr="00342FE7" w:rsidRDefault="00342FE7" w:rsidP="00342FE7">
      <w:pPr>
        <w:pStyle w:val="a4"/>
        <w:numPr>
          <w:ilvl w:val="0"/>
          <w:numId w:val="8"/>
        </w:numPr>
        <w:tabs>
          <w:tab w:val="left" w:pos="0"/>
          <w:tab w:val="left" w:pos="993"/>
        </w:tabs>
        <w:suppressAutoHyphens w:val="0"/>
        <w:autoSpaceDN/>
        <w:ind w:left="0" w:firstLine="567"/>
        <w:jc w:val="both"/>
        <w:textAlignment w:val="auto"/>
        <w:rPr>
          <w:rFonts w:ascii="Times New Roman" w:eastAsia="Calibri" w:hAnsi="Times New Roman" w:cs="Times New Roman"/>
          <w:szCs w:val="24"/>
          <w:lang w:val="uk-UA" w:eastAsia="ru-RU"/>
        </w:rPr>
      </w:pPr>
      <w:r w:rsidRPr="00342FE7">
        <w:rPr>
          <w:rFonts w:ascii="Times New Roman" w:eastAsia="Calibri" w:hAnsi="Times New Roman" w:cs="Times New Roman"/>
          <w:szCs w:val="24"/>
          <w:lang w:val="uk-UA" w:eastAsia="ru-RU"/>
        </w:rPr>
        <w:t>залишків коштів бюджету Одеської міської територіальної громади, які утворились станом на 01.01.2024, враховуючи вимоги статті 46 Закону України «Про Державний бюджет України на 2024 рік», - 153 797 873 грн;</w:t>
      </w:r>
    </w:p>
    <w:p w:rsidR="00342FE7" w:rsidRPr="00342FE7" w:rsidRDefault="00342FE7" w:rsidP="00342FE7">
      <w:pPr>
        <w:pStyle w:val="a4"/>
        <w:numPr>
          <w:ilvl w:val="0"/>
          <w:numId w:val="8"/>
        </w:numPr>
        <w:tabs>
          <w:tab w:val="left" w:pos="0"/>
          <w:tab w:val="left" w:pos="709"/>
          <w:tab w:val="left" w:pos="1418"/>
        </w:tabs>
        <w:suppressAutoHyphens w:val="0"/>
        <w:autoSpaceDN/>
        <w:ind w:left="0" w:firstLine="567"/>
        <w:jc w:val="both"/>
        <w:textAlignment w:val="auto"/>
        <w:rPr>
          <w:rFonts w:ascii="Times New Roman" w:hAnsi="Times New Roman" w:cs="Times New Roman"/>
          <w:szCs w:val="24"/>
          <w:lang w:val="uk-UA"/>
        </w:rPr>
      </w:pPr>
      <w:r w:rsidRPr="00342FE7">
        <w:rPr>
          <w:rFonts w:ascii="Times New Roman" w:eastAsia="Calibri" w:hAnsi="Times New Roman" w:cs="Times New Roman"/>
          <w:szCs w:val="24"/>
          <w:lang w:val="uk-UA" w:eastAsia="ru-RU"/>
        </w:rPr>
        <w:t xml:space="preserve">зменшення </w:t>
      </w:r>
      <w:r w:rsidRPr="00342FE7">
        <w:rPr>
          <w:rFonts w:ascii="Times New Roman" w:hAnsi="Times New Roman" w:cs="Times New Roman"/>
          <w:szCs w:val="24"/>
          <w:lang w:val="uk-UA"/>
        </w:rPr>
        <w:t>бюджетних призначень, визначених за КПКВКМБ 3718710 «Резервний фонд місцевого бюджету» (</w:t>
      </w:r>
      <w:r w:rsidRPr="00342FE7">
        <w:rPr>
          <w:rFonts w:ascii="Times New Roman" w:hAnsi="Times New Roman" w:cs="Times New Roman"/>
          <w:i/>
          <w:szCs w:val="24"/>
          <w:lang w:val="uk-UA"/>
        </w:rPr>
        <w:t>нерозподілені видатки</w:t>
      </w:r>
      <w:r w:rsidRPr="00342FE7">
        <w:rPr>
          <w:rFonts w:ascii="Times New Roman" w:hAnsi="Times New Roman" w:cs="Times New Roman"/>
          <w:szCs w:val="24"/>
          <w:lang w:val="uk-UA"/>
        </w:rPr>
        <w:t>), - 106 174 760 грн.</w:t>
      </w:r>
    </w:p>
    <w:p w:rsidR="00A71556" w:rsidRPr="00301539" w:rsidRDefault="00A71556" w:rsidP="00A71556">
      <w:pPr>
        <w:ind w:firstLine="567"/>
        <w:jc w:val="both"/>
        <w:rPr>
          <w:rFonts w:ascii="Times New Roman" w:hAnsi="Times New Roman" w:cs="Times New Roman"/>
          <w:b/>
          <w:sz w:val="28"/>
          <w:szCs w:val="28"/>
          <w:lang w:val="uk-UA" w:eastAsia="ru-RU"/>
        </w:rPr>
      </w:pPr>
      <w:r w:rsidRPr="00301539">
        <w:rPr>
          <w:rFonts w:ascii="Times New Roman" w:hAnsi="Times New Roman" w:cs="Times New Roman"/>
          <w:b/>
          <w:sz w:val="28"/>
          <w:szCs w:val="28"/>
          <w:lang w:val="uk-UA" w:eastAsia="ru-RU"/>
        </w:rPr>
        <w:t>за – одноголосно.</w:t>
      </w:r>
    </w:p>
    <w:p w:rsidR="00A71556" w:rsidRPr="0013057D" w:rsidRDefault="00A71556" w:rsidP="00C957EF">
      <w:pPr>
        <w:ind w:firstLine="567"/>
        <w:jc w:val="both"/>
        <w:rPr>
          <w:rFonts w:ascii="Times New Roman" w:hAnsi="Times New Roman" w:cs="Times New Roman"/>
          <w:bCs/>
          <w:sz w:val="28"/>
          <w:szCs w:val="28"/>
          <w:lang w:val="uk-UA"/>
        </w:rPr>
      </w:pPr>
      <w:r w:rsidRPr="00C957EF">
        <w:rPr>
          <w:rFonts w:ascii="Times New Roman" w:hAnsi="Times New Roman" w:cs="Times New Roman"/>
          <w:sz w:val="28"/>
          <w:szCs w:val="28"/>
          <w:lang w:val="uk-UA" w:eastAsia="ru-RU"/>
        </w:rPr>
        <w:t xml:space="preserve">ВИСНОВОК: </w:t>
      </w:r>
      <w:r w:rsidR="00C957EF" w:rsidRPr="00C957EF">
        <w:rPr>
          <w:rFonts w:ascii="Times New Roman" w:hAnsi="Times New Roman" w:cs="Times New Roman"/>
          <w:sz w:val="28"/>
          <w:szCs w:val="28"/>
          <w:lang w:val="uk-UA" w:eastAsia="ru-RU"/>
        </w:rPr>
        <w:t xml:space="preserve">Погодити </w:t>
      </w:r>
      <w:r w:rsidR="00C957EF" w:rsidRPr="00C957EF">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за листом Департаменту фінансів Одеської міської ради № </w:t>
      </w:r>
      <w:r w:rsidR="00C957EF" w:rsidRPr="00C957EF">
        <w:rPr>
          <w:rFonts w:ascii="Times New Roman" w:hAnsi="Times New Roman" w:cs="Times New Roman"/>
          <w:sz w:val="28"/>
          <w:szCs w:val="28"/>
          <w:lang w:val="uk-UA"/>
        </w:rPr>
        <w:t xml:space="preserve">04-13/43/209 від 05.02.2024 року в частині, що стосується </w:t>
      </w:r>
      <w:r w:rsidR="00C957EF" w:rsidRPr="00C957EF">
        <w:rPr>
          <w:rFonts w:ascii="Times New Roman" w:eastAsia="Calibri" w:hAnsi="Times New Roman" w:cs="Times New Roman"/>
          <w:sz w:val="28"/>
          <w:szCs w:val="28"/>
          <w:lang w:val="uk-UA" w:eastAsia="ru-RU"/>
        </w:rPr>
        <w:t>видатків бюджету розвитку на 2024 рік за наступними головними розпорядниками бюджетних коштів -</w:t>
      </w:r>
      <w:r w:rsidR="00C957EF" w:rsidRPr="00C957EF">
        <w:rPr>
          <w:rFonts w:ascii="Times New Roman" w:hAnsi="Times New Roman" w:cs="Times New Roman"/>
          <w:b/>
          <w:bCs/>
          <w:sz w:val="28"/>
          <w:szCs w:val="28"/>
          <w:lang w:val="uk-UA"/>
        </w:rPr>
        <w:t xml:space="preserve"> </w:t>
      </w:r>
      <w:r w:rsidR="00C957EF" w:rsidRPr="00C957EF">
        <w:rPr>
          <w:rFonts w:ascii="Times New Roman" w:hAnsi="Times New Roman" w:cs="Times New Roman"/>
          <w:bCs/>
          <w:sz w:val="28"/>
          <w:szCs w:val="28"/>
          <w:lang w:val="uk-UA"/>
        </w:rPr>
        <w:t>Департамент освіти та науки Одеської міської ради, Департамент екології та розвитку рекреаційних зон Одеської міської ради, Управління інженерного захисту території міста та розвитку узбережжя Одеської міської ради</w:t>
      </w:r>
      <w:r w:rsidR="00C957EF" w:rsidRPr="002665FE">
        <w:rPr>
          <w:rFonts w:ascii="Times New Roman" w:hAnsi="Times New Roman" w:cs="Times New Roman"/>
          <w:bCs/>
          <w:sz w:val="28"/>
          <w:szCs w:val="28"/>
          <w:lang w:val="uk-UA"/>
        </w:rPr>
        <w:t>, Департамент культури, міжнародного співробітництва та європейської інтеграції Одеської міської</w:t>
      </w:r>
      <w:r w:rsidR="00C957EF" w:rsidRPr="00C957EF">
        <w:rPr>
          <w:rFonts w:ascii="Times New Roman" w:hAnsi="Times New Roman" w:cs="Times New Roman"/>
          <w:bCs/>
          <w:sz w:val="28"/>
          <w:szCs w:val="28"/>
          <w:lang w:val="uk-UA"/>
        </w:rPr>
        <w:t xml:space="preserve"> ради</w:t>
      </w:r>
      <w:r w:rsidR="008B1235">
        <w:rPr>
          <w:rFonts w:ascii="Times New Roman" w:hAnsi="Times New Roman" w:cs="Times New Roman"/>
          <w:bCs/>
          <w:sz w:val="28"/>
          <w:szCs w:val="28"/>
          <w:lang w:val="uk-UA"/>
        </w:rPr>
        <w:t xml:space="preserve"> (з урахуванням пропозиці</w:t>
      </w:r>
      <w:r w:rsidR="00F47AB5">
        <w:rPr>
          <w:rFonts w:ascii="Times New Roman" w:hAnsi="Times New Roman" w:cs="Times New Roman"/>
          <w:bCs/>
          <w:sz w:val="28"/>
          <w:szCs w:val="28"/>
          <w:lang w:val="uk-UA"/>
        </w:rPr>
        <w:t>й</w:t>
      </w:r>
      <w:r w:rsidR="008B1235">
        <w:rPr>
          <w:rFonts w:ascii="Times New Roman" w:hAnsi="Times New Roman" w:cs="Times New Roman"/>
          <w:bCs/>
          <w:sz w:val="28"/>
          <w:szCs w:val="28"/>
          <w:lang w:val="uk-UA"/>
        </w:rPr>
        <w:t xml:space="preserve"> депутатів</w:t>
      </w:r>
      <w:r w:rsidR="00F47AB5">
        <w:rPr>
          <w:rFonts w:ascii="Times New Roman" w:hAnsi="Times New Roman" w:cs="Times New Roman"/>
          <w:bCs/>
          <w:sz w:val="28"/>
          <w:szCs w:val="28"/>
          <w:lang w:val="uk-UA"/>
        </w:rPr>
        <w:t xml:space="preserve"> Звягіна О.С. та Антонішак О.С.)</w:t>
      </w:r>
      <w:r w:rsidR="00C957EF" w:rsidRPr="00C957EF">
        <w:rPr>
          <w:rFonts w:ascii="Times New Roman" w:hAnsi="Times New Roman" w:cs="Times New Roman"/>
          <w:bCs/>
          <w:sz w:val="28"/>
          <w:szCs w:val="28"/>
          <w:lang w:val="uk-UA"/>
        </w:rPr>
        <w:t>.</w:t>
      </w:r>
    </w:p>
    <w:p w:rsidR="00342FE7" w:rsidRPr="00CF76CB" w:rsidRDefault="00342FE7" w:rsidP="00342FE7">
      <w:pPr>
        <w:ind w:firstLine="567"/>
        <w:jc w:val="both"/>
        <w:rPr>
          <w:rFonts w:ascii="Times New Roman" w:hAnsi="Times New Roman" w:cs="Times New Roman"/>
          <w:sz w:val="28"/>
          <w:szCs w:val="28"/>
          <w:lang w:val="uk-UA"/>
        </w:rPr>
      </w:pPr>
      <w:r w:rsidRPr="00342FE7">
        <w:rPr>
          <w:rFonts w:ascii="Times New Roman" w:hAnsi="Times New Roman" w:cs="Times New Roman"/>
          <w:bCs/>
          <w:sz w:val="28"/>
          <w:szCs w:val="28"/>
          <w:lang w:val="uk-UA"/>
        </w:rPr>
        <w:t>Перенести визначення видатків розвитку Департаменту міського господарства Одеської міської ради та Управлінню капітального будівництва Одеської міської ради на наступне засідання комісії.</w:t>
      </w:r>
    </w:p>
    <w:p w:rsidR="00342FE7" w:rsidRPr="00342FE7" w:rsidRDefault="00342FE7" w:rsidP="00C957EF">
      <w:pPr>
        <w:ind w:firstLine="567"/>
        <w:jc w:val="both"/>
        <w:rPr>
          <w:rFonts w:ascii="Times New Roman" w:hAnsi="Times New Roman" w:cs="Times New Roman"/>
          <w:sz w:val="28"/>
          <w:szCs w:val="28"/>
          <w:lang w:val="uk-UA"/>
        </w:rPr>
      </w:pPr>
    </w:p>
    <w:p w:rsidR="00F47AB5" w:rsidRDefault="00F47AB5" w:rsidP="00A71556">
      <w:pPr>
        <w:ind w:firstLine="567"/>
        <w:jc w:val="both"/>
        <w:rPr>
          <w:rFonts w:ascii="Times New Roman" w:hAnsi="Times New Roman" w:cs="Times New Roman"/>
          <w:sz w:val="28"/>
          <w:szCs w:val="28"/>
          <w:lang w:val="uk-UA"/>
        </w:rPr>
      </w:pPr>
    </w:p>
    <w:p w:rsidR="00F47AB5" w:rsidRPr="00F47AB5" w:rsidRDefault="00A71556" w:rsidP="00F47AB5">
      <w:pPr>
        <w:ind w:firstLine="567"/>
        <w:jc w:val="both"/>
        <w:rPr>
          <w:sz w:val="28"/>
          <w:szCs w:val="28"/>
          <w:lang w:val="uk-UA"/>
        </w:rPr>
      </w:pPr>
      <w:r w:rsidRPr="00F47AB5">
        <w:rPr>
          <w:rFonts w:ascii="Times New Roman" w:hAnsi="Times New Roman" w:cs="Times New Roman"/>
          <w:sz w:val="28"/>
          <w:szCs w:val="28"/>
          <w:lang w:val="uk-UA"/>
        </w:rPr>
        <w:lastRenderedPageBreak/>
        <w:t xml:space="preserve">СЛУХАЛИ: Інформацію </w:t>
      </w:r>
      <w:r w:rsidR="00F47AB5" w:rsidRPr="00F47AB5">
        <w:rPr>
          <w:rFonts w:ascii="Times New Roman" w:hAnsi="Times New Roman" w:cs="Times New Roman"/>
          <w:sz w:val="28"/>
          <w:szCs w:val="28"/>
          <w:lang w:val="uk-UA"/>
        </w:rPr>
        <w:t xml:space="preserve">за зверненням начальника </w:t>
      </w:r>
      <w:r w:rsidR="00F47AB5" w:rsidRPr="00F47AB5">
        <w:rPr>
          <w:sz w:val="28"/>
          <w:szCs w:val="28"/>
          <w:lang w:val="uk-UA"/>
        </w:rPr>
        <w:t>Управління капітального будівництва Одеської міської ради</w:t>
      </w:r>
      <w:r w:rsidR="00F47AB5">
        <w:rPr>
          <w:sz w:val="28"/>
          <w:szCs w:val="28"/>
          <w:lang w:val="uk-UA"/>
        </w:rPr>
        <w:t xml:space="preserve"> Бориса Панова </w:t>
      </w:r>
      <w:r w:rsidR="00F47AB5" w:rsidRPr="00301539">
        <w:rPr>
          <w:rFonts w:ascii="Times New Roman" w:hAnsi="Times New Roman" w:cs="Times New Roman"/>
          <w:sz w:val="28"/>
          <w:szCs w:val="28"/>
          <w:lang w:val="uk-UA"/>
        </w:rPr>
        <w:t xml:space="preserve">щодо </w:t>
      </w:r>
      <w:r w:rsidR="00F47AB5" w:rsidRPr="00301539">
        <w:rPr>
          <w:rFonts w:ascii="Times New Roman" w:hAnsi="Times New Roman" w:cs="Times New Roman"/>
          <w:color w:val="000000" w:themeColor="text1"/>
          <w:sz w:val="28"/>
          <w:szCs w:val="28"/>
          <w:lang w:val="uk-UA"/>
        </w:rPr>
        <w:t>коригування бюджету Одеської міської територіальної громади на 2024 рік</w:t>
      </w:r>
      <w:r w:rsidR="00F47AB5">
        <w:rPr>
          <w:rFonts w:ascii="Times New Roman" w:hAnsi="Times New Roman" w:cs="Times New Roman"/>
          <w:color w:val="000000" w:themeColor="text1"/>
          <w:sz w:val="28"/>
          <w:szCs w:val="28"/>
          <w:lang w:val="uk-UA"/>
        </w:rPr>
        <w:t xml:space="preserve"> (лист Управління</w:t>
      </w:r>
      <w:r w:rsidR="00F47AB5" w:rsidRPr="00F47AB5">
        <w:rPr>
          <w:sz w:val="28"/>
          <w:szCs w:val="28"/>
          <w:lang w:val="uk-UA"/>
        </w:rPr>
        <w:t xml:space="preserve"> № 02-05/174-04 від 15.02.2024 року</w:t>
      </w:r>
      <w:r w:rsidR="00F47AB5">
        <w:rPr>
          <w:sz w:val="28"/>
          <w:szCs w:val="28"/>
          <w:lang w:val="uk-UA"/>
        </w:rPr>
        <w:t>)</w:t>
      </w:r>
      <w:r w:rsidR="00F47AB5" w:rsidRPr="00F47AB5">
        <w:rPr>
          <w:sz w:val="28"/>
          <w:szCs w:val="28"/>
          <w:lang w:val="uk-UA"/>
        </w:rPr>
        <w:t>.</w:t>
      </w:r>
    </w:p>
    <w:p w:rsidR="00A71556" w:rsidRPr="00F47AB5" w:rsidRDefault="00A71556" w:rsidP="00A71556">
      <w:pPr>
        <w:ind w:firstLine="567"/>
        <w:jc w:val="both"/>
        <w:rPr>
          <w:rFonts w:ascii="Times New Roman" w:hAnsi="Times New Roman" w:cs="Times New Roman"/>
          <w:sz w:val="28"/>
          <w:szCs w:val="28"/>
          <w:lang w:val="uk-UA"/>
        </w:rPr>
      </w:pPr>
      <w:r w:rsidRPr="00F47AB5">
        <w:rPr>
          <w:rFonts w:ascii="Times New Roman" w:hAnsi="Times New Roman" w:cs="Times New Roman"/>
          <w:sz w:val="28"/>
          <w:szCs w:val="28"/>
          <w:lang w:val="uk-UA" w:eastAsia="ru-RU"/>
        </w:rPr>
        <w:t xml:space="preserve">ВИСНОВОК: </w:t>
      </w:r>
      <w:r w:rsidR="00E37EE0" w:rsidRPr="00F47AB5">
        <w:rPr>
          <w:rFonts w:ascii="Times New Roman" w:hAnsi="Times New Roman" w:cs="Times New Roman"/>
          <w:sz w:val="28"/>
          <w:szCs w:val="28"/>
          <w:lang w:val="uk-UA" w:eastAsia="ru-RU"/>
        </w:rPr>
        <w:t>Перенести розгляд питання на наступне засідання комісії.</w:t>
      </w:r>
      <w:r w:rsidR="00E37EE0" w:rsidRPr="00F47AB5">
        <w:rPr>
          <w:rFonts w:ascii="Times New Roman" w:hAnsi="Times New Roman" w:cs="Times New Roman"/>
          <w:sz w:val="28"/>
          <w:szCs w:val="28"/>
          <w:lang w:val="uk-UA"/>
        </w:rPr>
        <w:t xml:space="preserve"> </w:t>
      </w:r>
    </w:p>
    <w:p w:rsidR="00A71556" w:rsidRPr="00F47AB5" w:rsidRDefault="00A71556" w:rsidP="00A71556">
      <w:pPr>
        <w:ind w:firstLine="567"/>
        <w:jc w:val="both"/>
        <w:rPr>
          <w:rFonts w:ascii="Times New Roman" w:hAnsi="Times New Roman" w:cs="Times New Roman"/>
          <w:sz w:val="28"/>
          <w:szCs w:val="28"/>
          <w:lang w:val="uk-UA"/>
        </w:rPr>
      </w:pPr>
    </w:p>
    <w:p w:rsidR="00E37EE0" w:rsidRPr="00E37EE0" w:rsidRDefault="00E37EE0" w:rsidP="00A71556">
      <w:pPr>
        <w:ind w:firstLine="567"/>
        <w:jc w:val="both"/>
        <w:rPr>
          <w:rFonts w:ascii="Times New Roman" w:hAnsi="Times New Roman" w:cs="Times New Roman"/>
          <w:sz w:val="28"/>
          <w:szCs w:val="28"/>
          <w:lang w:val="uk-UA"/>
        </w:rPr>
      </w:pPr>
    </w:p>
    <w:p w:rsidR="00E37EE0" w:rsidRPr="00301539"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w:t>
      </w:r>
      <w:r w:rsidR="00F47AB5">
        <w:rPr>
          <w:rFonts w:ascii="Times New Roman" w:hAnsi="Times New Roman" w:cs="Times New Roman"/>
          <w:sz w:val="28"/>
          <w:szCs w:val="28"/>
          <w:lang w:val="uk-UA"/>
        </w:rPr>
        <w:t xml:space="preserve">за зверненням </w:t>
      </w:r>
      <w:r w:rsidRPr="00301539">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E37EE0">
        <w:rPr>
          <w:sz w:val="28"/>
          <w:szCs w:val="28"/>
          <w:lang w:val="uk-UA"/>
        </w:rPr>
        <w:t>№ 04-13/46/254 від 14.02.2024 року</w:t>
      </w:r>
      <w:r w:rsidRPr="00301539">
        <w:rPr>
          <w:rFonts w:ascii="Times New Roman" w:hAnsi="Times New Roman" w:cs="Times New Roman"/>
          <w:sz w:val="28"/>
          <w:szCs w:val="28"/>
          <w:lang w:val="uk-UA"/>
        </w:rPr>
        <w:t>).</w:t>
      </w:r>
    </w:p>
    <w:p w:rsidR="00E37EE0" w:rsidRPr="001F1504"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eastAsia="ru-RU"/>
        </w:rPr>
        <w:t xml:space="preserve">ВИСНОВОК: </w:t>
      </w:r>
      <w:r>
        <w:rPr>
          <w:rFonts w:ascii="Times New Roman" w:hAnsi="Times New Roman" w:cs="Times New Roman"/>
          <w:sz w:val="28"/>
          <w:szCs w:val="28"/>
          <w:lang w:val="uk-UA" w:eastAsia="ru-RU"/>
        </w:rPr>
        <w:t>Перенести розгляд питання на наступне засідання комісії.</w:t>
      </w:r>
      <w:r w:rsidRPr="001F1504">
        <w:rPr>
          <w:rFonts w:ascii="Times New Roman" w:hAnsi="Times New Roman" w:cs="Times New Roman"/>
          <w:sz w:val="28"/>
          <w:szCs w:val="28"/>
          <w:lang w:val="uk-UA"/>
        </w:rPr>
        <w:t xml:space="preserve"> </w:t>
      </w:r>
    </w:p>
    <w:p w:rsidR="00E37EE0" w:rsidRPr="001F1504" w:rsidRDefault="00E37EE0" w:rsidP="00E37EE0">
      <w:pPr>
        <w:ind w:firstLine="567"/>
        <w:jc w:val="both"/>
        <w:rPr>
          <w:rFonts w:ascii="Times New Roman" w:hAnsi="Times New Roman" w:cs="Times New Roman"/>
          <w:sz w:val="28"/>
          <w:szCs w:val="28"/>
          <w:lang w:val="uk-UA"/>
        </w:rPr>
      </w:pPr>
    </w:p>
    <w:p w:rsidR="00E37EE0" w:rsidRPr="00E37EE0" w:rsidRDefault="00E37EE0" w:rsidP="00A71556">
      <w:pPr>
        <w:ind w:firstLine="567"/>
        <w:jc w:val="both"/>
        <w:rPr>
          <w:rFonts w:ascii="Times New Roman" w:hAnsi="Times New Roman" w:cs="Times New Roman"/>
          <w:sz w:val="28"/>
          <w:szCs w:val="28"/>
          <w:lang w:val="uk-UA"/>
        </w:rPr>
      </w:pPr>
    </w:p>
    <w:p w:rsidR="00E37EE0" w:rsidRPr="00301539"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w:t>
      </w:r>
      <w:r w:rsidR="00F47AB5">
        <w:rPr>
          <w:rFonts w:ascii="Times New Roman" w:hAnsi="Times New Roman" w:cs="Times New Roman"/>
          <w:sz w:val="28"/>
          <w:szCs w:val="28"/>
          <w:lang w:val="uk-UA"/>
        </w:rPr>
        <w:t xml:space="preserve">за зверненням </w:t>
      </w:r>
      <w:r w:rsidRPr="00301539">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E37EE0">
        <w:rPr>
          <w:sz w:val="28"/>
          <w:szCs w:val="28"/>
          <w:lang w:val="uk-UA"/>
        </w:rPr>
        <w:t>№ 04-13/47/266 від 15.02.2024 року</w:t>
      </w:r>
      <w:r w:rsidRPr="00301539">
        <w:rPr>
          <w:rFonts w:ascii="Times New Roman" w:hAnsi="Times New Roman" w:cs="Times New Roman"/>
          <w:sz w:val="28"/>
          <w:szCs w:val="28"/>
          <w:lang w:val="uk-UA"/>
        </w:rPr>
        <w:t>).</w:t>
      </w:r>
    </w:p>
    <w:p w:rsidR="00E37EE0" w:rsidRPr="001F1504"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eastAsia="ru-RU"/>
        </w:rPr>
        <w:t xml:space="preserve">ВИСНОВОК: </w:t>
      </w:r>
      <w:r>
        <w:rPr>
          <w:rFonts w:ascii="Times New Roman" w:hAnsi="Times New Roman" w:cs="Times New Roman"/>
          <w:sz w:val="28"/>
          <w:szCs w:val="28"/>
          <w:lang w:val="uk-UA" w:eastAsia="ru-RU"/>
        </w:rPr>
        <w:t>Перенести розгляд питання на наступне засідання комісії.</w:t>
      </w:r>
      <w:r w:rsidRPr="001F1504">
        <w:rPr>
          <w:rFonts w:ascii="Times New Roman" w:hAnsi="Times New Roman" w:cs="Times New Roman"/>
          <w:sz w:val="28"/>
          <w:szCs w:val="28"/>
          <w:lang w:val="uk-UA"/>
        </w:rPr>
        <w:t xml:space="preserve"> </w:t>
      </w:r>
    </w:p>
    <w:p w:rsidR="00E37EE0" w:rsidRPr="001F1504" w:rsidRDefault="00E37EE0" w:rsidP="00E37EE0">
      <w:pPr>
        <w:ind w:firstLine="567"/>
        <w:jc w:val="both"/>
        <w:rPr>
          <w:rFonts w:ascii="Times New Roman" w:hAnsi="Times New Roman" w:cs="Times New Roman"/>
          <w:sz w:val="28"/>
          <w:szCs w:val="28"/>
          <w:lang w:val="uk-UA"/>
        </w:rPr>
      </w:pPr>
    </w:p>
    <w:p w:rsidR="00E37EE0" w:rsidRPr="00E37EE0" w:rsidRDefault="00E37EE0" w:rsidP="00A71556">
      <w:pPr>
        <w:ind w:firstLine="567"/>
        <w:jc w:val="both"/>
        <w:rPr>
          <w:rFonts w:ascii="Times New Roman" w:hAnsi="Times New Roman" w:cs="Times New Roman"/>
          <w:sz w:val="28"/>
          <w:szCs w:val="28"/>
          <w:lang w:val="uk-UA"/>
        </w:rPr>
      </w:pPr>
    </w:p>
    <w:p w:rsidR="00E37EE0" w:rsidRPr="00301539"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rPr>
        <w:t xml:space="preserve">СЛУХАЛИ: Інформацію </w:t>
      </w:r>
      <w:r w:rsidR="00F47AB5">
        <w:rPr>
          <w:rFonts w:ascii="Times New Roman" w:hAnsi="Times New Roman" w:cs="Times New Roman"/>
          <w:sz w:val="28"/>
          <w:szCs w:val="28"/>
          <w:lang w:val="uk-UA"/>
        </w:rPr>
        <w:t xml:space="preserve">за зверненням </w:t>
      </w:r>
      <w:r w:rsidRPr="00301539">
        <w:rPr>
          <w:rFonts w:ascii="Times New Roman" w:hAnsi="Times New Roman" w:cs="Times New Roman"/>
          <w:sz w:val="28"/>
          <w:szCs w:val="28"/>
          <w:lang w:val="uk-UA"/>
        </w:rPr>
        <w:t xml:space="preserve">заступника міського голови – директора Департаменту фінансів Одеської міської ради Світлани Бедреги щодо </w:t>
      </w:r>
      <w:r w:rsidRPr="00301539">
        <w:rPr>
          <w:rFonts w:ascii="Times New Roman" w:hAnsi="Times New Roman" w:cs="Times New Roman"/>
          <w:color w:val="000000" w:themeColor="text1"/>
          <w:sz w:val="28"/>
          <w:szCs w:val="28"/>
          <w:lang w:val="uk-UA"/>
        </w:rPr>
        <w:t xml:space="preserve">коригування бюджету Одеської міської територіальної громади на 2024 рік (лист Департаменту фінансів Одеської міської ради </w:t>
      </w:r>
      <w:r w:rsidRPr="00E37EE0">
        <w:rPr>
          <w:sz w:val="28"/>
          <w:szCs w:val="28"/>
          <w:lang w:val="uk-UA"/>
        </w:rPr>
        <w:t xml:space="preserve">№ 04-13/49/274 від 16.02.2024 року </w:t>
      </w:r>
      <w:r w:rsidRPr="00301539">
        <w:rPr>
          <w:rFonts w:ascii="Times New Roman" w:hAnsi="Times New Roman" w:cs="Times New Roman"/>
          <w:sz w:val="28"/>
          <w:szCs w:val="28"/>
          <w:lang w:val="uk-UA"/>
        </w:rPr>
        <w:t>.</w:t>
      </w:r>
    </w:p>
    <w:p w:rsidR="00E37EE0" w:rsidRPr="001F1504" w:rsidRDefault="00E37EE0" w:rsidP="00E37EE0">
      <w:pPr>
        <w:ind w:firstLine="567"/>
        <w:jc w:val="both"/>
        <w:rPr>
          <w:rFonts w:ascii="Times New Roman" w:hAnsi="Times New Roman" w:cs="Times New Roman"/>
          <w:sz w:val="28"/>
          <w:szCs w:val="28"/>
          <w:lang w:val="uk-UA"/>
        </w:rPr>
      </w:pPr>
      <w:r w:rsidRPr="00301539">
        <w:rPr>
          <w:rFonts w:ascii="Times New Roman" w:hAnsi="Times New Roman" w:cs="Times New Roman"/>
          <w:sz w:val="28"/>
          <w:szCs w:val="28"/>
          <w:lang w:val="uk-UA" w:eastAsia="ru-RU"/>
        </w:rPr>
        <w:t xml:space="preserve">ВИСНОВОК: </w:t>
      </w:r>
      <w:r>
        <w:rPr>
          <w:rFonts w:ascii="Times New Roman" w:hAnsi="Times New Roman" w:cs="Times New Roman"/>
          <w:sz w:val="28"/>
          <w:szCs w:val="28"/>
          <w:lang w:val="uk-UA" w:eastAsia="ru-RU"/>
        </w:rPr>
        <w:t>Перенести розгляд питання на наступне засідання комісії.</w:t>
      </w:r>
      <w:r w:rsidRPr="001F1504">
        <w:rPr>
          <w:rFonts w:ascii="Times New Roman" w:hAnsi="Times New Roman" w:cs="Times New Roman"/>
          <w:sz w:val="28"/>
          <w:szCs w:val="28"/>
          <w:lang w:val="uk-UA"/>
        </w:rPr>
        <w:t xml:space="preserve"> </w:t>
      </w:r>
    </w:p>
    <w:p w:rsidR="00E37EE0" w:rsidRDefault="00E37EE0" w:rsidP="00E37EE0">
      <w:pPr>
        <w:ind w:firstLine="567"/>
        <w:jc w:val="both"/>
        <w:rPr>
          <w:rFonts w:ascii="Times New Roman" w:hAnsi="Times New Roman" w:cs="Times New Roman"/>
          <w:sz w:val="28"/>
          <w:szCs w:val="28"/>
          <w:lang w:val="uk-UA"/>
        </w:rPr>
      </w:pPr>
    </w:p>
    <w:p w:rsidR="00E37EE0" w:rsidRPr="001F1504" w:rsidRDefault="00E37EE0" w:rsidP="00E37EE0">
      <w:pPr>
        <w:ind w:firstLine="567"/>
        <w:jc w:val="both"/>
        <w:rPr>
          <w:rFonts w:ascii="Times New Roman" w:hAnsi="Times New Roman" w:cs="Times New Roman"/>
          <w:sz w:val="28"/>
          <w:szCs w:val="28"/>
          <w:lang w:val="uk-UA"/>
        </w:rPr>
      </w:pPr>
    </w:p>
    <w:p w:rsidR="00A71556" w:rsidRPr="00301539" w:rsidRDefault="00A71556" w:rsidP="00A71556">
      <w:pPr>
        <w:ind w:firstLine="567"/>
        <w:jc w:val="both"/>
        <w:rPr>
          <w:rFonts w:ascii="Times New Roman" w:hAnsi="Times New Roman" w:cs="Times New Roman"/>
          <w:color w:val="000000" w:themeColor="text1"/>
          <w:sz w:val="28"/>
          <w:szCs w:val="28"/>
          <w:shd w:val="clear" w:color="auto" w:fill="FFFFFF"/>
          <w:lang w:val="uk-UA"/>
        </w:rPr>
      </w:pPr>
      <w:r w:rsidRPr="00301539">
        <w:rPr>
          <w:rFonts w:ascii="Times New Roman" w:hAnsi="Times New Roman" w:cs="Times New Roman"/>
          <w:sz w:val="28"/>
          <w:szCs w:val="28"/>
          <w:lang w:val="uk-UA"/>
        </w:rPr>
        <w:t xml:space="preserve">СЛУХАЛИ: Інформацію щодо </w:t>
      </w:r>
      <w:r w:rsidRPr="00301539">
        <w:rPr>
          <w:rFonts w:ascii="Times New Roman" w:hAnsi="Times New Roman" w:cs="Times New Roman"/>
          <w:color w:val="000000" w:themeColor="text1"/>
          <w:sz w:val="28"/>
          <w:szCs w:val="28"/>
          <w:lang w:val="uk-UA"/>
        </w:rPr>
        <w:t>поправок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lang w:val="en-US"/>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lang w:val="en-US"/>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301539">
        <w:rPr>
          <w:rFonts w:ascii="Times New Roman" w:hAnsi="Times New Roman" w:cs="Times New Roman"/>
          <w:color w:val="000000" w:themeColor="text1"/>
          <w:sz w:val="28"/>
          <w:szCs w:val="28"/>
          <w:shd w:val="clear" w:color="auto" w:fill="FFFFFF"/>
          <w:lang w:val="uk-UA"/>
        </w:rPr>
        <w:t>.</w:t>
      </w:r>
    </w:p>
    <w:p w:rsidR="00A71556" w:rsidRPr="00301539" w:rsidRDefault="00A71556" w:rsidP="00A71556">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shd w:val="clear" w:color="auto" w:fill="FFFFFF"/>
          <w:lang w:val="uk-UA"/>
        </w:rPr>
        <w:t xml:space="preserve">Голосували за </w:t>
      </w:r>
      <w:r w:rsidRPr="00301539">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p>
    <w:p w:rsidR="00A71556" w:rsidRPr="00A71556" w:rsidRDefault="00A71556" w:rsidP="00A71556">
      <w:pPr>
        <w:ind w:firstLine="567"/>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w:t>
      </w:r>
      <w:r w:rsidRPr="00A71556">
        <w:rPr>
          <w:rFonts w:ascii="Times New Roman" w:hAnsi="Times New Roman" w:cs="Times New Roman"/>
          <w:b/>
          <w:color w:val="000000" w:themeColor="text1"/>
          <w:sz w:val="28"/>
          <w:szCs w:val="28"/>
          <w:lang w:val="uk-UA"/>
        </w:rPr>
        <w:t>а – одноголосно.</w:t>
      </w:r>
    </w:p>
    <w:p w:rsidR="00E37EE0" w:rsidRDefault="00A71556" w:rsidP="00A71556">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t>ВИСНОВОК: Внести поправку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00E37EE0">
        <w:rPr>
          <w:rFonts w:ascii="Times New Roman" w:hAnsi="Times New Roman" w:cs="Times New Roman"/>
          <w:color w:val="000000" w:themeColor="text1"/>
          <w:sz w:val="28"/>
          <w:szCs w:val="28"/>
          <w:lang w:val="uk-UA"/>
        </w:rPr>
        <w:t>.</w:t>
      </w:r>
    </w:p>
    <w:p w:rsidR="00E37EE0" w:rsidRDefault="00E37EE0" w:rsidP="00A71556">
      <w:pPr>
        <w:ind w:firstLine="567"/>
        <w:jc w:val="both"/>
        <w:rPr>
          <w:rFonts w:ascii="Times New Roman" w:hAnsi="Times New Roman" w:cs="Times New Roman"/>
          <w:color w:val="000000" w:themeColor="text1"/>
          <w:sz w:val="28"/>
          <w:szCs w:val="28"/>
          <w:lang w:val="uk-UA"/>
        </w:rPr>
      </w:pPr>
    </w:p>
    <w:p w:rsidR="00E37EE0" w:rsidRDefault="00E37EE0" w:rsidP="00A71556">
      <w:pPr>
        <w:ind w:firstLine="567"/>
        <w:jc w:val="both"/>
        <w:rPr>
          <w:rFonts w:ascii="Times New Roman" w:hAnsi="Times New Roman" w:cs="Times New Roman"/>
          <w:color w:val="000000" w:themeColor="text1"/>
          <w:sz w:val="28"/>
          <w:szCs w:val="28"/>
          <w:lang w:val="uk-UA"/>
        </w:rPr>
      </w:pPr>
    </w:p>
    <w:p w:rsidR="00E37EE0" w:rsidRPr="00204128" w:rsidRDefault="00E37EE0" w:rsidP="00E3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32"/>
          <w:szCs w:val="32"/>
          <w:lang w:val="uk-UA"/>
        </w:rPr>
      </w:pPr>
      <w:r w:rsidRPr="006B21FC">
        <w:rPr>
          <w:rFonts w:ascii="Times New Roman" w:hAnsi="Times New Roman" w:cs="Times New Roman"/>
          <w:color w:val="000000" w:themeColor="text1"/>
          <w:sz w:val="28"/>
          <w:szCs w:val="28"/>
          <w:shd w:val="clear" w:color="auto" w:fill="FFFFFF"/>
          <w:lang w:val="uk-UA"/>
        </w:rPr>
        <w:lastRenderedPageBreak/>
        <w:t xml:space="preserve">СЛУХАЛИ: Інформацію щодо розгляду </w:t>
      </w:r>
      <w:r w:rsidRPr="00204128">
        <w:rPr>
          <w:color w:val="000000" w:themeColor="text1"/>
          <w:sz w:val="28"/>
          <w:szCs w:val="28"/>
          <w:shd w:val="clear" w:color="auto" w:fill="FFFFFF"/>
          <w:lang w:val="uk-UA"/>
        </w:rPr>
        <w:t>протокол</w:t>
      </w:r>
      <w:r>
        <w:rPr>
          <w:color w:val="000000" w:themeColor="text1"/>
          <w:sz w:val="28"/>
          <w:szCs w:val="28"/>
          <w:shd w:val="clear" w:color="auto" w:fill="FFFFFF"/>
          <w:lang w:val="uk-UA"/>
        </w:rPr>
        <w:t>у</w:t>
      </w:r>
      <w:r w:rsidRPr="00204128">
        <w:rPr>
          <w:color w:val="000000" w:themeColor="text1"/>
          <w:sz w:val="28"/>
          <w:szCs w:val="28"/>
          <w:shd w:val="clear" w:color="auto" w:fill="FFFFFF"/>
          <w:lang w:val="uk-UA"/>
        </w:rPr>
        <w:t xml:space="preserve"> засідання робочої групи Одеської міської ради </w:t>
      </w:r>
      <w:r w:rsidRPr="002643AF">
        <w:rPr>
          <w:color w:val="000000" w:themeColor="text1"/>
          <w:sz w:val="28"/>
          <w:szCs w:val="28"/>
          <w:shd w:val="clear" w:color="auto" w:fill="FFFFFF"/>
        </w:rPr>
        <w:t>VIII</w:t>
      </w:r>
      <w:r w:rsidRPr="00204128">
        <w:rPr>
          <w:color w:val="000000" w:themeColor="text1"/>
          <w:sz w:val="28"/>
          <w:szCs w:val="28"/>
          <w:lang w:val="uk-UA"/>
        </w:rPr>
        <w:t xml:space="preserve"> скликання з розгляду пропозицій депутатів щодо використання коштів Депутатського фонду від </w:t>
      </w:r>
      <w:r>
        <w:rPr>
          <w:color w:val="000000" w:themeColor="text1"/>
          <w:sz w:val="28"/>
          <w:szCs w:val="28"/>
          <w:lang w:val="uk-UA"/>
        </w:rPr>
        <w:t>16</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p>
    <w:p w:rsidR="00E37EE0" w:rsidRPr="00E4220B" w:rsidRDefault="00E37EE0" w:rsidP="00E3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4</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ом</w:t>
      </w:r>
      <w:r w:rsidRPr="006B21FC">
        <w:rPr>
          <w:rFonts w:ascii="Times New Roman" w:hAnsi="Times New Roman" w:cs="Times New Roman"/>
          <w:color w:val="000000" w:themeColor="text1"/>
          <w:sz w:val="28"/>
          <w:szCs w:val="28"/>
          <w:shd w:val="clear" w:color="auto" w:fill="FFFFFF"/>
          <w:lang w:val="uk-UA"/>
        </w:rPr>
        <w:t xml:space="preserve"> засідан</w:t>
      </w:r>
      <w:r>
        <w:rPr>
          <w:rFonts w:ascii="Times New Roman" w:hAnsi="Times New Roman" w:cs="Times New Roman"/>
          <w:color w:val="000000" w:themeColor="text1"/>
          <w:sz w:val="28"/>
          <w:szCs w:val="28"/>
          <w:shd w:val="clear" w:color="auto" w:fill="FFFFFF"/>
          <w:lang w:val="uk-UA"/>
        </w:rPr>
        <w:t>ня</w:t>
      </w:r>
      <w:r w:rsidRPr="006B21FC">
        <w:rPr>
          <w:rFonts w:ascii="Times New Roman" w:hAnsi="Times New Roman" w:cs="Times New Roman"/>
          <w:color w:val="000000" w:themeColor="text1"/>
          <w:sz w:val="28"/>
          <w:szCs w:val="28"/>
          <w:shd w:val="clear" w:color="auto" w:fill="FFFFFF"/>
          <w:lang w:val="uk-UA"/>
        </w:rPr>
        <w:t xml:space="preserve">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16</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sidRPr="00204128">
        <w:rPr>
          <w:rFonts w:ascii="Times New Roman" w:eastAsia="Times New Roman" w:hAnsi="Times New Roman" w:cs="Times New Roman"/>
          <w:color w:val="000000" w:themeColor="text1"/>
          <w:sz w:val="28"/>
          <w:szCs w:val="28"/>
          <w:lang w:val="uk-UA" w:eastAsia="ru-RU"/>
        </w:rPr>
        <w:t>:</w:t>
      </w:r>
    </w:p>
    <w:p w:rsidR="00E37EE0" w:rsidRPr="00AE25C7" w:rsidRDefault="00E37EE0" w:rsidP="00E3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E37EE0" w:rsidRDefault="00E37EE0" w:rsidP="00E37EE0">
      <w:pPr>
        <w:ind w:firstLine="567"/>
        <w:jc w:val="both"/>
        <w:rPr>
          <w:color w:val="000000" w:themeColor="text1"/>
          <w:sz w:val="28"/>
          <w:szCs w:val="28"/>
          <w:lang w:val="uk-U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w:t>
      </w:r>
      <w:r>
        <w:rPr>
          <w:rFonts w:ascii="Times New Roman" w:hAnsi="Times New Roman" w:cs="Times New Roman"/>
          <w:color w:val="000000" w:themeColor="text1"/>
          <w:sz w:val="28"/>
          <w:szCs w:val="28"/>
          <w:lang w:val="uk-UA"/>
        </w:rPr>
        <w:t>4</w:t>
      </w:r>
      <w:r w:rsidRPr="006B21FC">
        <w:rPr>
          <w:rFonts w:ascii="Times New Roman" w:hAnsi="Times New Roman" w:cs="Times New Roman"/>
          <w:color w:val="000000" w:themeColor="text1"/>
          <w:sz w:val="28"/>
          <w:szCs w:val="28"/>
          <w:lang w:val="uk-UA"/>
        </w:rPr>
        <w:t xml:space="preserve"> рік за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 xml:space="preserve">ом засідання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16</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Pr>
          <w:color w:val="000000" w:themeColor="text1"/>
          <w:sz w:val="28"/>
          <w:szCs w:val="28"/>
          <w:lang w:val="uk-UA"/>
        </w:rPr>
        <w:t>.</w:t>
      </w:r>
    </w:p>
    <w:p w:rsidR="00A71556" w:rsidRDefault="00A71556" w:rsidP="00A71556">
      <w:pPr>
        <w:ind w:firstLine="567"/>
        <w:jc w:val="both"/>
        <w:rPr>
          <w:rFonts w:ascii="Times New Roman" w:hAnsi="Times New Roman" w:cs="Times New Roman"/>
          <w:color w:val="000000" w:themeColor="text1"/>
          <w:sz w:val="28"/>
          <w:szCs w:val="28"/>
          <w:lang w:val="uk-UA"/>
        </w:rPr>
      </w:pPr>
    </w:p>
    <w:p w:rsidR="00A46184" w:rsidRDefault="00A46184" w:rsidP="00E37EE0">
      <w:pPr>
        <w:ind w:firstLine="567"/>
        <w:jc w:val="both"/>
        <w:rPr>
          <w:rFonts w:ascii="Times New Roman" w:hAnsi="Times New Roman" w:cs="Times New Roman"/>
          <w:sz w:val="28"/>
          <w:szCs w:val="28"/>
          <w:lang w:val="uk-UA"/>
        </w:rPr>
      </w:pPr>
    </w:p>
    <w:p w:rsidR="00E37EE0" w:rsidRPr="00301539" w:rsidRDefault="00E37EE0" w:rsidP="00E37EE0">
      <w:pPr>
        <w:ind w:firstLine="567"/>
        <w:jc w:val="both"/>
        <w:rPr>
          <w:rFonts w:ascii="Times New Roman" w:hAnsi="Times New Roman" w:cs="Times New Roman"/>
          <w:color w:val="000000" w:themeColor="text1"/>
          <w:sz w:val="28"/>
          <w:szCs w:val="28"/>
          <w:shd w:val="clear" w:color="auto" w:fill="FFFFFF"/>
          <w:lang w:val="uk-UA"/>
        </w:rPr>
      </w:pPr>
      <w:r w:rsidRPr="00301539">
        <w:rPr>
          <w:rFonts w:ascii="Times New Roman" w:hAnsi="Times New Roman" w:cs="Times New Roman"/>
          <w:sz w:val="28"/>
          <w:szCs w:val="28"/>
          <w:lang w:val="uk-UA"/>
        </w:rPr>
        <w:t xml:space="preserve">СЛУХАЛИ: Інформацію щодо </w:t>
      </w:r>
      <w:r w:rsidRPr="00301539">
        <w:rPr>
          <w:rFonts w:ascii="Times New Roman" w:hAnsi="Times New Roman" w:cs="Times New Roman"/>
          <w:color w:val="000000" w:themeColor="text1"/>
          <w:sz w:val="28"/>
          <w:szCs w:val="28"/>
          <w:lang w:val="uk-UA"/>
        </w:rPr>
        <w:t>поправок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lang w:val="en-US"/>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lang w:val="en-US"/>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sidRPr="00301539">
        <w:rPr>
          <w:rFonts w:ascii="Times New Roman" w:hAnsi="Times New Roman" w:cs="Times New Roman"/>
          <w:color w:val="000000" w:themeColor="text1"/>
          <w:sz w:val="28"/>
          <w:szCs w:val="28"/>
          <w:shd w:val="clear" w:color="auto" w:fill="FFFFFF"/>
          <w:lang w:val="uk-UA"/>
        </w:rPr>
        <w:t>.</w:t>
      </w:r>
    </w:p>
    <w:p w:rsidR="00E37EE0" w:rsidRPr="00301539" w:rsidRDefault="00E37EE0" w:rsidP="00E37EE0">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shd w:val="clear" w:color="auto" w:fill="FFFFFF"/>
          <w:lang w:val="uk-UA"/>
        </w:rPr>
        <w:t xml:space="preserve">Голосували за </w:t>
      </w:r>
      <w:r w:rsidRPr="00301539">
        <w:rPr>
          <w:rFonts w:ascii="Times New Roman" w:hAnsi="Times New Roman" w:cs="Times New Roman"/>
          <w:color w:val="000000" w:themeColor="text1"/>
          <w:sz w:val="28"/>
          <w:szCs w:val="28"/>
          <w:lang w:val="uk-UA"/>
        </w:rPr>
        <w:t>поправки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p>
    <w:p w:rsidR="00E37EE0" w:rsidRPr="00A71556" w:rsidRDefault="00E37EE0" w:rsidP="00E37EE0">
      <w:pPr>
        <w:ind w:firstLine="567"/>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w:t>
      </w:r>
      <w:r w:rsidRPr="00A71556">
        <w:rPr>
          <w:rFonts w:ascii="Times New Roman" w:hAnsi="Times New Roman" w:cs="Times New Roman"/>
          <w:b/>
          <w:color w:val="000000" w:themeColor="text1"/>
          <w:sz w:val="28"/>
          <w:szCs w:val="28"/>
          <w:lang w:val="uk-UA"/>
        </w:rPr>
        <w:t>а – одноголосно.</w:t>
      </w:r>
    </w:p>
    <w:p w:rsidR="00E37EE0" w:rsidRDefault="00E37EE0" w:rsidP="00E37EE0">
      <w:pPr>
        <w:ind w:firstLine="567"/>
        <w:jc w:val="both"/>
        <w:rPr>
          <w:rFonts w:ascii="Times New Roman" w:hAnsi="Times New Roman" w:cs="Times New Roman"/>
          <w:color w:val="000000" w:themeColor="text1"/>
          <w:sz w:val="28"/>
          <w:szCs w:val="28"/>
          <w:lang w:val="uk-UA"/>
        </w:rPr>
      </w:pPr>
      <w:r w:rsidRPr="00301539">
        <w:rPr>
          <w:rFonts w:ascii="Times New Roman" w:hAnsi="Times New Roman" w:cs="Times New Roman"/>
          <w:color w:val="000000" w:themeColor="text1"/>
          <w:sz w:val="28"/>
          <w:szCs w:val="28"/>
          <w:lang w:val="uk-UA"/>
        </w:rPr>
        <w:t xml:space="preserve">ВИСНОВОК: Внести поправку № </w:t>
      </w:r>
      <w:r w:rsidR="00A46184">
        <w:rPr>
          <w:rFonts w:ascii="Times New Roman" w:hAnsi="Times New Roman" w:cs="Times New Roman"/>
          <w:color w:val="000000" w:themeColor="text1"/>
          <w:sz w:val="28"/>
          <w:szCs w:val="28"/>
          <w:lang w:val="uk-UA"/>
        </w:rPr>
        <w:t>2</w:t>
      </w:r>
      <w:r w:rsidRPr="00301539">
        <w:rPr>
          <w:rFonts w:ascii="Times New Roman" w:hAnsi="Times New Roman" w:cs="Times New Roman"/>
          <w:color w:val="000000" w:themeColor="text1"/>
          <w:sz w:val="28"/>
          <w:szCs w:val="28"/>
          <w:lang w:val="uk-UA"/>
        </w:rPr>
        <w:t xml:space="preserve"> до проєкту рішення «Про внесення змін до рішення Одеської міської ради від 29 листопаду 2023</w:t>
      </w:r>
      <w:r w:rsidRPr="00301539">
        <w:rPr>
          <w:rFonts w:ascii="Times New Roman" w:hAnsi="Times New Roman" w:cs="Times New Roman"/>
          <w:color w:val="000000" w:themeColor="text1"/>
          <w:sz w:val="28"/>
          <w:szCs w:val="28"/>
        </w:rPr>
        <w:t> </w:t>
      </w:r>
      <w:r w:rsidRPr="00301539">
        <w:rPr>
          <w:rFonts w:ascii="Times New Roman" w:hAnsi="Times New Roman" w:cs="Times New Roman"/>
          <w:color w:val="000000" w:themeColor="text1"/>
          <w:sz w:val="28"/>
          <w:szCs w:val="28"/>
          <w:lang w:val="uk-UA"/>
        </w:rPr>
        <w:t>року № 1618-</w:t>
      </w:r>
      <w:r w:rsidRPr="00301539">
        <w:rPr>
          <w:rFonts w:ascii="Times New Roman" w:hAnsi="Times New Roman" w:cs="Times New Roman"/>
          <w:color w:val="000000" w:themeColor="text1"/>
          <w:sz w:val="28"/>
          <w:szCs w:val="28"/>
        </w:rPr>
        <w:t>V</w:t>
      </w:r>
      <w:r w:rsidRPr="00301539">
        <w:rPr>
          <w:rFonts w:ascii="Times New Roman" w:hAnsi="Times New Roman" w:cs="Times New Roman"/>
          <w:color w:val="000000" w:themeColor="text1"/>
          <w:sz w:val="28"/>
          <w:szCs w:val="28"/>
          <w:lang w:val="uk-UA"/>
        </w:rPr>
        <w:t>ІІІ «Про бюджет Одеської міської територіальної громади на 2024 рік»</w:t>
      </w:r>
      <w:r>
        <w:rPr>
          <w:rFonts w:ascii="Times New Roman" w:hAnsi="Times New Roman" w:cs="Times New Roman"/>
          <w:color w:val="000000" w:themeColor="text1"/>
          <w:sz w:val="28"/>
          <w:szCs w:val="28"/>
          <w:lang w:val="uk-UA"/>
        </w:rPr>
        <w:t>.</w:t>
      </w:r>
    </w:p>
    <w:p w:rsidR="00E37EE0" w:rsidRDefault="00E37EE0" w:rsidP="00E37EE0">
      <w:pPr>
        <w:ind w:firstLine="567"/>
        <w:jc w:val="both"/>
        <w:rPr>
          <w:rFonts w:ascii="Times New Roman" w:hAnsi="Times New Roman" w:cs="Times New Roman"/>
          <w:color w:val="000000" w:themeColor="text1"/>
          <w:sz w:val="28"/>
          <w:szCs w:val="28"/>
          <w:lang w:val="uk-UA"/>
        </w:rPr>
      </w:pPr>
    </w:p>
    <w:p w:rsidR="00E37EE0" w:rsidRPr="00E37EE0" w:rsidRDefault="00E37EE0" w:rsidP="00E37EE0">
      <w:pPr>
        <w:ind w:firstLine="567"/>
        <w:jc w:val="both"/>
        <w:rPr>
          <w:rFonts w:ascii="Times New Roman" w:hAnsi="Times New Roman" w:cs="Times New Roman"/>
          <w:color w:val="000000" w:themeColor="text1"/>
          <w:sz w:val="28"/>
          <w:szCs w:val="28"/>
          <w:lang w:val="uk-UA"/>
        </w:rPr>
      </w:pPr>
    </w:p>
    <w:p w:rsidR="003A262F" w:rsidRDefault="00E37EE0" w:rsidP="003A262F">
      <w:pPr>
        <w:ind w:firstLine="567"/>
        <w:jc w:val="both"/>
        <w:rPr>
          <w:color w:val="000000" w:themeColor="text1"/>
          <w:sz w:val="28"/>
          <w:szCs w:val="28"/>
          <w:lang w:val="uk-UA"/>
        </w:rPr>
      </w:pPr>
      <w:r w:rsidRPr="00E37EE0">
        <w:rPr>
          <w:rFonts w:ascii="Times New Roman" w:hAnsi="Times New Roman" w:cs="Times New Roman"/>
          <w:color w:val="000000" w:themeColor="text1"/>
          <w:sz w:val="28"/>
          <w:szCs w:val="28"/>
          <w:lang w:val="uk-UA"/>
        </w:rPr>
        <w:t xml:space="preserve">СЛУХАЛИ: Інформацію </w:t>
      </w:r>
      <w:r w:rsidRPr="00E37EE0">
        <w:rPr>
          <w:rFonts w:ascii="Times New Roman" w:hAnsi="Times New Roman" w:cs="Times New Roman"/>
          <w:sz w:val="28"/>
          <w:szCs w:val="28"/>
          <w:lang w:val="uk-UA"/>
        </w:rPr>
        <w:t xml:space="preserve">директора Департаменту міського господарства Одеської міської ради Леоніда Гребенюка щодо поправок до </w:t>
      </w:r>
      <w:r>
        <w:rPr>
          <w:rFonts w:ascii="Times New Roman" w:hAnsi="Times New Roman" w:cs="Times New Roman"/>
          <w:sz w:val="28"/>
          <w:szCs w:val="28"/>
          <w:lang w:val="uk-UA"/>
        </w:rPr>
        <w:t xml:space="preserve">проєктів рішень </w:t>
      </w:r>
      <w:r w:rsidRPr="00E37EE0">
        <w:rPr>
          <w:rFonts w:ascii="Times New Roman" w:hAnsi="Times New Roman" w:cs="Times New Roman"/>
          <w:sz w:val="28"/>
          <w:szCs w:val="28"/>
          <w:lang w:val="uk-UA"/>
        </w:rPr>
        <w:t>«Про внесення змін до Міської цільової програми розвитку житлового господарства м. Одеси на 2022-2026 роки, затвердженої рішенням Одеської міської ради від 08 грудня 2021 року № 804</w:t>
      </w:r>
      <w:r w:rsidRPr="00E37EE0">
        <w:rPr>
          <w:rFonts w:ascii="Times New Roman" w:hAnsi="Times New Roman" w:cs="Times New Roman"/>
          <w:sz w:val="28"/>
          <w:szCs w:val="28"/>
          <w:lang w:val="uk-UA"/>
        </w:rPr>
        <w:noBreakHyphen/>
        <w:t xml:space="preserve">VІІІ»  та </w:t>
      </w:r>
      <w:r w:rsidRPr="00E37EE0">
        <w:rPr>
          <w:rFonts w:ascii="Times New Roman" w:hAnsi="Times New Roman" w:cs="Times New Roman"/>
          <w:sz w:val="28"/>
          <w:szCs w:val="28"/>
          <w:lang w:val="uk-UA" w:eastAsia="ru-RU"/>
        </w:rPr>
        <w:t>«</w:t>
      </w:r>
      <w:r w:rsidRPr="00E37EE0">
        <w:rPr>
          <w:rFonts w:ascii="Times New Roman" w:hAnsi="Times New Roman" w:cs="Times New Roman"/>
          <w:sz w:val="28"/>
          <w:szCs w:val="28"/>
          <w:lang w:val="uk-UA"/>
        </w:rPr>
        <w:t>Про внесення змін до Міської цільової програми благоустрою м. Одеси на 2022-2026 роки, затвердженої рішенням Одеської міської ради від 08 грудня 2021 року № 805-VІІІ</w:t>
      </w:r>
      <w:r w:rsidRPr="00E37EE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відповідно до </w:t>
      </w:r>
      <w:r w:rsidR="003A262F" w:rsidRPr="006B21FC">
        <w:rPr>
          <w:rFonts w:ascii="Times New Roman" w:hAnsi="Times New Roman" w:cs="Times New Roman"/>
          <w:color w:val="000000" w:themeColor="text1"/>
          <w:sz w:val="28"/>
          <w:szCs w:val="28"/>
          <w:shd w:val="clear" w:color="auto" w:fill="FFFFFF"/>
          <w:lang w:val="uk-UA"/>
        </w:rPr>
        <w:t>протокол</w:t>
      </w:r>
      <w:r w:rsidR="003A262F">
        <w:rPr>
          <w:rFonts w:ascii="Times New Roman" w:hAnsi="Times New Roman" w:cs="Times New Roman"/>
          <w:color w:val="000000" w:themeColor="text1"/>
          <w:sz w:val="28"/>
          <w:szCs w:val="28"/>
          <w:shd w:val="clear" w:color="auto" w:fill="FFFFFF"/>
          <w:lang w:val="uk-UA"/>
        </w:rPr>
        <w:t xml:space="preserve">у засідання </w:t>
      </w:r>
      <w:r w:rsidR="003A262F" w:rsidRPr="006B21FC">
        <w:rPr>
          <w:rFonts w:ascii="Times New Roman" w:hAnsi="Times New Roman" w:cs="Times New Roman"/>
          <w:color w:val="000000" w:themeColor="text1"/>
          <w:sz w:val="28"/>
          <w:szCs w:val="28"/>
          <w:shd w:val="clear" w:color="auto" w:fill="FFFFFF"/>
          <w:lang w:val="uk-UA"/>
        </w:rPr>
        <w:t xml:space="preserve">робочої групи </w:t>
      </w:r>
      <w:r w:rsidR="003A262F"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003A262F"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003A262F" w:rsidRPr="00C73270">
        <w:rPr>
          <w:rFonts w:ascii="Times New Roman" w:eastAsia="Times New Roman" w:hAnsi="Times New Roman" w:cs="Times New Roman"/>
          <w:color w:val="000000" w:themeColor="text1"/>
          <w:sz w:val="28"/>
          <w:szCs w:val="28"/>
          <w:lang w:val="uk-UA" w:eastAsia="ru-RU"/>
        </w:rPr>
        <w:t xml:space="preserve">фонду </w:t>
      </w:r>
      <w:r w:rsidR="003A262F" w:rsidRPr="00204128">
        <w:rPr>
          <w:color w:val="000000" w:themeColor="text1"/>
          <w:sz w:val="28"/>
          <w:szCs w:val="28"/>
          <w:lang w:val="uk-UA"/>
        </w:rPr>
        <w:t xml:space="preserve">від </w:t>
      </w:r>
      <w:r w:rsidR="003A262F">
        <w:rPr>
          <w:color w:val="000000" w:themeColor="text1"/>
          <w:sz w:val="28"/>
          <w:szCs w:val="28"/>
          <w:lang w:val="uk-UA"/>
        </w:rPr>
        <w:t>16</w:t>
      </w:r>
      <w:r w:rsidR="003A262F" w:rsidRPr="00204128">
        <w:rPr>
          <w:color w:val="000000" w:themeColor="text1"/>
          <w:sz w:val="28"/>
          <w:szCs w:val="28"/>
          <w:lang w:val="uk-UA"/>
        </w:rPr>
        <w:t>.</w:t>
      </w:r>
      <w:r w:rsidR="003A262F">
        <w:rPr>
          <w:color w:val="000000" w:themeColor="text1"/>
          <w:sz w:val="28"/>
          <w:szCs w:val="28"/>
          <w:lang w:val="uk-UA"/>
        </w:rPr>
        <w:t>02</w:t>
      </w:r>
      <w:r w:rsidR="003A262F" w:rsidRPr="00204128">
        <w:rPr>
          <w:color w:val="000000" w:themeColor="text1"/>
          <w:sz w:val="28"/>
          <w:szCs w:val="28"/>
          <w:lang w:val="uk-UA"/>
        </w:rPr>
        <w:t>.202</w:t>
      </w:r>
      <w:r w:rsidR="003A262F">
        <w:rPr>
          <w:color w:val="000000" w:themeColor="text1"/>
          <w:sz w:val="28"/>
          <w:szCs w:val="28"/>
          <w:lang w:val="uk-UA"/>
        </w:rPr>
        <w:t>4</w:t>
      </w:r>
      <w:r w:rsidR="003A262F" w:rsidRPr="00204128">
        <w:rPr>
          <w:color w:val="000000" w:themeColor="text1"/>
          <w:sz w:val="28"/>
          <w:szCs w:val="28"/>
          <w:lang w:val="uk-UA"/>
        </w:rPr>
        <w:t xml:space="preserve"> року</w:t>
      </w:r>
      <w:r w:rsidR="003A262F">
        <w:rPr>
          <w:color w:val="000000" w:themeColor="text1"/>
          <w:sz w:val="28"/>
          <w:szCs w:val="28"/>
          <w:lang w:val="uk-UA"/>
        </w:rPr>
        <w:t>.</w:t>
      </w:r>
    </w:p>
    <w:p w:rsidR="003A262F" w:rsidRDefault="003A262F" w:rsidP="003A262F">
      <w:pPr>
        <w:ind w:firstLine="567"/>
        <w:jc w:val="both"/>
        <w:rPr>
          <w:color w:val="000000" w:themeColor="text1"/>
          <w:sz w:val="28"/>
          <w:szCs w:val="28"/>
          <w:lang w:val="uk-UA"/>
        </w:rPr>
      </w:pPr>
      <w:r>
        <w:rPr>
          <w:color w:val="000000" w:themeColor="text1"/>
          <w:sz w:val="28"/>
          <w:szCs w:val="28"/>
          <w:lang w:val="uk-UA"/>
        </w:rPr>
        <w:t xml:space="preserve">ВИСНОВОК: Доручити </w:t>
      </w:r>
      <w:r w:rsidRPr="00E37EE0">
        <w:rPr>
          <w:rFonts w:ascii="Times New Roman" w:hAnsi="Times New Roman" w:cs="Times New Roman"/>
          <w:sz w:val="28"/>
          <w:szCs w:val="28"/>
          <w:lang w:val="uk-UA"/>
        </w:rPr>
        <w:t>директор</w:t>
      </w:r>
      <w:r>
        <w:rPr>
          <w:rFonts w:ascii="Times New Roman" w:hAnsi="Times New Roman" w:cs="Times New Roman"/>
          <w:sz w:val="28"/>
          <w:szCs w:val="28"/>
          <w:lang w:val="uk-UA"/>
        </w:rPr>
        <w:t>у</w:t>
      </w:r>
      <w:r w:rsidRPr="00E37EE0">
        <w:rPr>
          <w:rFonts w:ascii="Times New Roman" w:hAnsi="Times New Roman" w:cs="Times New Roman"/>
          <w:sz w:val="28"/>
          <w:szCs w:val="28"/>
          <w:lang w:val="uk-UA"/>
        </w:rPr>
        <w:t xml:space="preserve"> Департаменту міського господарства Одеської міської ради </w:t>
      </w:r>
      <w:r>
        <w:rPr>
          <w:rFonts w:ascii="Times New Roman" w:hAnsi="Times New Roman" w:cs="Times New Roman"/>
          <w:sz w:val="28"/>
          <w:szCs w:val="28"/>
          <w:lang w:val="uk-UA"/>
        </w:rPr>
        <w:t xml:space="preserve">підготувати на надати на розгляд комісії </w:t>
      </w:r>
      <w:r w:rsidRPr="00E37EE0">
        <w:rPr>
          <w:rFonts w:ascii="Times New Roman" w:hAnsi="Times New Roman" w:cs="Times New Roman"/>
          <w:sz w:val="28"/>
          <w:szCs w:val="28"/>
          <w:lang w:val="uk-UA"/>
        </w:rPr>
        <w:t>поправк</w:t>
      </w:r>
      <w:r>
        <w:rPr>
          <w:rFonts w:ascii="Times New Roman" w:hAnsi="Times New Roman" w:cs="Times New Roman"/>
          <w:sz w:val="28"/>
          <w:szCs w:val="28"/>
          <w:lang w:val="uk-UA"/>
        </w:rPr>
        <w:t>и</w:t>
      </w:r>
      <w:r w:rsidRPr="00E37EE0">
        <w:rPr>
          <w:rFonts w:ascii="Times New Roman" w:hAnsi="Times New Roman" w:cs="Times New Roman"/>
          <w:sz w:val="28"/>
          <w:szCs w:val="28"/>
          <w:lang w:val="uk-UA"/>
        </w:rPr>
        <w:t xml:space="preserve"> до </w:t>
      </w:r>
      <w:r>
        <w:rPr>
          <w:rFonts w:ascii="Times New Roman" w:hAnsi="Times New Roman" w:cs="Times New Roman"/>
          <w:sz w:val="28"/>
          <w:szCs w:val="28"/>
          <w:lang w:val="uk-UA"/>
        </w:rPr>
        <w:t xml:space="preserve">проєктів рішень </w:t>
      </w:r>
      <w:r w:rsidRPr="00E37EE0">
        <w:rPr>
          <w:rFonts w:ascii="Times New Roman" w:hAnsi="Times New Roman" w:cs="Times New Roman"/>
          <w:sz w:val="28"/>
          <w:szCs w:val="28"/>
          <w:lang w:val="uk-UA"/>
        </w:rPr>
        <w:t>«Про внесення змін до Міської цільової програми розвитку житлового господарства м. Одеси на 2022-2026 роки, затвердженої рішенням Одеської міської ради від 08 грудня 2021 року № 804</w:t>
      </w:r>
      <w:r w:rsidRPr="00E37EE0">
        <w:rPr>
          <w:rFonts w:ascii="Times New Roman" w:hAnsi="Times New Roman" w:cs="Times New Roman"/>
          <w:sz w:val="28"/>
          <w:szCs w:val="28"/>
          <w:lang w:val="uk-UA"/>
        </w:rPr>
        <w:noBreakHyphen/>
        <w:t xml:space="preserve">VІІІ»  та </w:t>
      </w:r>
      <w:r w:rsidRPr="00E37EE0">
        <w:rPr>
          <w:rFonts w:ascii="Times New Roman" w:hAnsi="Times New Roman" w:cs="Times New Roman"/>
          <w:sz w:val="28"/>
          <w:szCs w:val="28"/>
          <w:lang w:val="uk-UA" w:eastAsia="ru-RU"/>
        </w:rPr>
        <w:t>«</w:t>
      </w:r>
      <w:r w:rsidRPr="00E37EE0">
        <w:rPr>
          <w:rFonts w:ascii="Times New Roman" w:hAnsi="Times New Roman" w:cs="Times New Roman"/>
          <w:sz w:val="28"/>
          <w:szCs w:val="28"/>
          <w:lang w:val="uk-UA"/>
        </w:rPr>
        <w:t>Про внесення змін до Міської цільової програми благоустрою м. Одеси на 2022-2026 роки, затвердженої рішенням Одеської міської ради від 08 грудня 2021 року № 805-VІІІ</w:t>
      </w:r>
      <w:r w:rsidRPr="00E37EE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(відповідно до </w:t>
      </w:r>
      <w:r w:rsidRPr="006B21FC">
        <w:rPr>
          <w:rFonts w:ascii="Times New Roman" w:hAnsi="Times New Roman" w:cs="Times New Roman"/>
          <w:color w:val="000000" w:themeColor="text1"/>
          <w:sz w:val="28"/>
          <w:szCs w:val="28"/>
          <w:shd w:val="clear" w:color="auto" w:fill="FFFFFF"/>
          <w:lang w:val="uk-UA"/>
        </w:rPr>
        <w:t>протокол</w:t>
      </w:r>
      <w:r>
        <w:rPr>
          <w:rFonts w:ascii="Times New Roman" w:hAnsi="Times New Roman" w:cs="Times New Roman"/>
          <w:color w:val="000000" w:themeColor="text1"/>
          <w:sz w:val="28"/>
          <w:szCs w:val="28"/>
          <w:shd w:val="clear" w:color="auto" w:fill="FFFFFF"/>
          <w:lang w:val="uk-UA"/>
        </w:rPr>
        <w:t xml:space="preserve">у засідання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 xml:space="preserve">Одеської міської ради </w:t>
      </w:r>
      <w:r w:rsidRPr="006B21FC">
        <w:rPr>
          <w:rFonts w:ascii="Times New Roman" w:eastAsia="Times New Roman" w:hAnsi="Times New Roman" w:cs="Times New Roman"/>
          <w:color w:val="000000" w:themeColor="text1"/>
          <w:sz w:val="28"/>
          <w:szCs w:val="28"/>
          <w:shd w:val="clear" w:color="auto" w:fill="FFFFFF"/>
          <w:lang w:val="uk-UA" w:eastAsia="ru-RU"/>
        </w:rPr>
        <w:lastRenderedPageBreak/>
        <w:t>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204128">
        <w:rPr>
          <w:color w:val="000000" w:themeColor="text1"/>
          <w:sz w:val="28"/>
          <w:szCs w:val="28"/>
          <w:lang w:val="uk-UA"/>
        </w:rPr>
        <w:t xml:space="preserve">від </w:t>
      </w:r>
      <w:r>
        <w:rPr>
          <w:color w:val="000000" w:themeColor="text1"/>
          <w:sz w:val="28"/>
          <w:szCs w:val="28"/>
          <w:lang w:val="uk-UA"/>
        </w:rPr>
        <w:t>16</w:t>
      </w:r>
      <w:r w:rsidRPr="00204128">
        <w:rPr>
          <w:color w:val="000000" w:themeColor="text1"/>
          <w:sz w:val="28"/>
          <w:szCs w:val="28"/>
          <w:lang w:val="uk-UA"/>
        </w:rPr>
        <w:t>.</w:t>
      </w:r>
      <w:r>
        <w:rPr>
          <w:color w:val="000000" w:themeColor="text1"/>
          <w:sz w:val="28"/>
          <w:szCs w:val="28"/>
          <w:lang w:val="uk-UA"/>
        </w:rPr>
        <w:t>02</w:t>
      </w:r>
      <w:r w:rsidRPr="00204128">
        <w:rPr>
          <w:color w:val="000000" w:themeColor="text1"/>
          <w:sz w:val="28"/>
          <w:szCs w:val="28"/>
          <w:lang w:val="uk-UA"/>
        </w:rPr>
        <w:t>.202</w:t>
      </w:r>
      <w:r>
        <w:rPr>
          <w:color w:val="000000" w:themeColor="text1"/>
          <w:sz w:val="28"/>
          <w:szCs w:val="28"/>
          <w:lang w:val="uk-UA"/>
        </w:rPr>
        <w:t>4</w:t>
      </w:r>
      <w:r w:rsidRPr="00204128">
        <w:rPr>
          <w:color w:val="000000" w:themeColor="text1"/>
          <w:sz w:val="28"/>
          <w:szCs w:val="28"/>
          <w:lang w:val="uk-UA"/>
        </w:rPr>
        <w:t xml:space="preserve"> року</w:t>
      </w:r>
      <w:r>
        <w:rPr>
          <w:color w:val="000000" w:themeColor="text1"/>
          <w:sz w:val="28"/>
          <w:szCs w:val="28"/>
          <w:lang w:val="uk-UA"/>
        </w:rPr>
        <w:t>).</w:t>
      </w:r>
    </w:p>
    <w:p w:rsidR="003A262F" w:rsidRDefault="003A262F" w:rsidP="003A262F">
      <w:pPr>
        <w:ind w:firstLine="567"/>
        <w:jc w:val="both"/>
        <w:rPr>
          <w:color w:val="000000" w:themeColor="text1"/>
          <w:sz w:val="28"/>
          <w:szCs w:val="28"/>
          <w:lang w:val="uk-UA"/>
        </w:rPr>
      </w:pPr>
    </w:p>
    <w:p w:rsidR="003A262F" w:rsidRPr="003A262F" w:rsidRDefault="003A262F" w:rsidP="003A262F">
      <w:pPr>
        <w:ind w:firstLine="567"/>
        <w:jc w:val="both"/>
        <w:rPr>
          <w:color w:val="000000" w:themeColor="text1"/>
          <w:sz w:val="28"/>
          <w:szCs w:val="28"/>
          <w:lang w:val="uk-UA"/>
        </w:rPr>
      </w:pPr>
    </w:p>
    <w:p w:rsidR="003A262F" w:rsidRPr="003A262F" w:rsidRDefault="003A262F" w:rsidP="003A262F">
      <w:pPr>
        <w:ind w:firstLine="567"/>
        <w:jc w:val="both"/>
        <w:rPr>
          <w:color w:val="000000" w:themeColor="text1"/>
          <w:sz w:val="28"/>
          <w:szCs w:val="28"/>
          <w:lang w:val="uk-UA"/>
        </w:rPr>
      </w:pPr>
      <w:r w:rsidRPr="003A262F">
        <w:rPr>
          <w:color w:val="000000" w:themeColor="text1"/>
          <w:sz w:val="28"/>
          <w:szCs w:val="28"/>
          <w:lang w:val="uk-UA"/>
        </w:rPr>
        <w:t xml:space="preserve">Виступив Олег Звягін с пропозицією запросити на наступне засідання комісії директора </w:t>
      </w:r>
      <w:r w:rsidRPr="003A262F">
        <w:rPr>
          <w:bCs/>
          <w:sz w:val="28"/>
          <w:szCs w:val="28"/>
          <w:lang w:val="uk-UA"/>
        </w:rPr>
        <w:t>Департамент транспорту, зв’я</w:t>
      </w:r>
      <w:r>
        <w:rPr>
          <w:bCs/>
          <w:sz w:val="28"/>
          <w:szCs w:val="28"/>
          <w:lang w:val="uk-UA"/>
        </w:rPr>
        <w:t>з</w:t>
      </w:r>
      <w:r w:rsidRPr="003A262F">
        <w:rPr>
          <w:bCs/>
          <w:sz w:val="28"/>
          <w:szCs w:val="28"/>
          <w:lang w:val="uk-UA"/>
        </w:rPr>
        <w:t>ку та організації дорожнього руху Одеської міської ради и директора комунального підприємства «Одесміськелектротранс».</w:t>
      </w:r>
    </w:p>
    <w:p w:rsidR="003A262F" w:rsidRPr="003A262F" w:rsidRDefault="003A262F" w:rsidP="003A262F">
      <w:pPr>
        <w:ind w:firstLine="567"/>
        <w:jc w:val="both"/>
        <w:rPr>
          <w:color w:val="000000" w:themeColor="text1"/>
          <w:sz w:val="28"/>
          <w:szCs w:val="28"/>
          <w:lang w:val="uk-UA"/>
        </w:rPr>
      </w:pPr>
    </w:p>
    <w:p w:rsidR="00E37EE0" w:rsidRPr="003A262F" w:rsidRDefault="00E37EE0" w:rsidP="00E37EE0">
      <w:pPr>
        <w:tabs>
          <w:tab w:val="left" w:pos="4536"/>
        </w:tabs>
        <w:ind w:right="-108" w:firstLine="567"/>
        <w:jc w:val="both"/>
        <w:rPr>
          <w:rFonts w:ascii="Times New Roman" w:hAnsi="Times New Roman" w:cs="Times New Roman"/>
          <w:sz w:val="28"/>
          <w:szCs w:val="28"/>
          <w:lang w:val="uk-UA"/>
        </w:rPr>
      </w:pPr>
    </w:p>
    <w:p w:rsidR="00A71556" w:rsidRPr="00F2641B" w:rsidRDefault="00A71556" w:rsidP="00A71556">
      <w:pPr>
        <w:ind w:firstLine="567"/>
        <w:jc w:val="both"/>
        <w:rPr>
          <w:rFonts w:ascii="Times New Roman" w:hAnsi="Times New Roman" w:cs="Times New Roman"/>
          <w:sz w:val="28"/>
          <w:szCs w:val="28"/>
        </w:rPr>
      </w:pPr>
    </w:p>
    <w:p w:rsidR="00F2641B" w:rsidRPr="00F2641B" w:rsidRDefault="00F2641B" w:rsidP="00A71556">
      <w:pPr>
        <w:ind w:firstLine="567"/>
        <w:jc w:val="both"/>
        <w:rPr>
          <w:rFonts w:ascii="Times New Roman" w:hAnsi="Times New Roman" w:cs="Times New Roman"/>
          <w:sz w:val="28"/>
          <w:szCs w:val="28"/>
        </w:rPr>
      </w:pPr>
    </w:p>
    <w:p w:rsidR="00A71556" w:rsidRPr="004C1577" w:rsidRDefault="00A71556" w:rsidP="00A7155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A71556" w:rsidRPr="004C1577" w:rsidRDefault="00A71556" w:rsidP="00A71556">
      <w:pPr>
        <w:ind w:firstLine="567"/>
        <w:jc w:val="both"/>
        <w:rPr>
          <w:rFonts w:ascii="Times New Roman" w:hAnsi="Times New Roman" w:cs="Times New Roman"/>
          <w:sz w:val="28"/>
          <w:szCs w:val="28"/>
          <w:lang w:val="uk-UA"/>
        </w:rPr>
      </w:pPr>
    </w:p>
    <w:p w:rsidR="00A71556" w:rsidRPr="004C1577" w:rsidRDefault="00A71556" w:rsidP="00A71556">
      <w:pPr>
        <w:ind w:firstLine="567"/>
        <w:jc w:val="both"/>
        <w:rPr>
          <w:rFonts w:ascii="Times New Roman" w:hAnsi="Times New Roman" w:cs="Times New Roman"/>
          <w:sz w:val="28"/>
          <w:szCs w:val="28"/>
          <w:lang w:val="uk-UA"/>
        </w:rPr>
      </w:pPr>
    </w:p>
    <w:p w:rsidR="00A71556" w:rsidRPr="004C1577" w:rsidRDefault="00A71556" w:rsidP="00A7155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A71556"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C5CAA"/>
    <w:multiLevelType w:val="hybridMultilevel"/>
    <w:tmpl w:val="B2B41F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827A0"/>
    <w:multiLevelType w:val="hybridMultilevel"/>
    <w:tmpl w:val="36AA7354"/>
    <w:lvl w:ilvl="0" w:tplc="C87E47AE">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nsid w:val="10DF5E63"/>
    <w:multiLevelType w:val="hybridMultilevel"/>
    <w:tmpl w:val="2AF0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A155E"/>
    <w:multiLevelType w:val="hybridMultilevel"/>
    <w:tmpl w:val="CA5CB4A2"/>
    <w:lvl w:ilvl="0" w:tplc="10EEDF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2D80EF8"/>
    <w:multiLevelType w:val="hybridMultilevel"/>
    <w:tmpl w:val="4B08EA28"/>
    <w:lvl w:ilvl="0" w:tplc="3D2074AC">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40E171F"/>
    <w:multiLevelType w:val="hybridMultilevel"/>
    <w:tmpl w:val="6FEC507A"/>
    <w:lvl w:ilvl="0" w:tplc="CAB2B44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7737A"/>
    <w:multiLevelType w:val="hybridMultilevel"/>
    <w:tmpl w:val="69D8F5E2"/>
    <w:lvl w:ilvl="0" w:tplc="74C402FA">
      <w:start w:val="2"/>
      <w:numFmt w:val="bullet"/>
      <w:lvlText w:val="-"/>
      <w:lvlJc w:val="left"/>
      <w:pPr>
        <w:ind w:left="3479"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1768343E"/>
    <w:multiLevelType w:val="hybridMultilevel"/>
    <w:tmpl w:val="6F72D61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A4457D3"/>
    <w:multiLevelType w:val="hybridMultilevel"/>
    <w:tmpl w:val="C032DAA0"/>
    <w:lvl w:ilvl="0" w:tplc="A54247AA">
      <w:start w:val="1"/>
      <w:numFmt w:val="bullet"/>
      <w:lvlText w:val="-"/>
      <w:lvlJc w:val="left"/>
      <w:pPr>
        <w:ind w:left="1062" w:hanging="360"/>
      </w:pPr>
      <w:rPr>
        <w:rFonts w:ascii="Times New Roman" w:eastAsiaTheme="minorHAnsi" w:hAnsi="Times New Roman" w:cs="Times New Roman" w:hint="default"/>
      </w:rPr>
    </w:lvl>
    <w:lvl w:ilvl="1" w:tplc="04190003" w:tentative="1">
      <w:start w:val="1"/>
      <w:numFmt w:val="bullet"/>
      <w:lvlText w:val="o"/>
      <w:lvlJc w:val="left"/>
      <w:pPr>
        <w:ind w:left="1782" w:hanging="360"/>
      </w:pPr>
      <w:rPr>
        <w:rFonts w:ascii="Courier New" w:hAnsi="Courier New" w:cs="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cs="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cs="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10">
    <w:nsid w:val="20260DA2"/>
    <w:multiLevelType w:val="hybridMultilevel"/>
    <w:tmpl w:val="69381E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7A4016"/>
    <w:multiLevelType w:val="hybridMultilevel"/>
    <w:tmpl w:val="7F16D0C2"/>
    <w:lvl w:ilvl="0" w:tplc="8894F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9B0813"/>
    <w:multiLevelType w:val="hybridMultilevel"/>
    <w:tmpl w:val="83B88860"/>
    <w:lvl w:ilvl="0" w:tplc="CDA0E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F213E"/>
    <w:multiLevelType w:val="hybridMultilevel"/>
    <w:tmpl w:val="69381E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BB1526"/>
    <w:multiLevelType w:val="hybridMultilevel"/>
    <w:tmpl w:val="1AB04B48"/>
    <w:lvl w:ilvl="0" w:tplc="0419000F">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46CB2"/>
    <w:multiLevelType w:val="hybridMultilevel"/>
    <w:tmpl w:val="1ADCCB34"/>
    <w:lvl w:ilvl="0" w:tplc="04F21A5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63259ED"/>
    <w:multiLevelType w:val="hybridMultilevel"/>
    <w:tmpl w:val="9A5C5E00"/>
    <w:lvl w:ilvl="0" w:tplc="36C48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4C227D"/>
    <w:multiLevelType w:val="hybridMultilevel"/>
    <w:tmpl w:val="0D549CDC"/>
    <w:lvl w:ilvl="0" w:tplc="AD0C2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E97E3B"/>
    <w:multiLevelType w:val="hybridMultilevel"/>
    <w:tmpl w:val="96829440"/>
    <w:lvl w:ilvl="0" w:tplc="FD9C01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3A70B0"/>
    <w:multiLevelType w:val="hybridMultilevel"/>
    <w:tmpl w:val="0E1ED430"/>
    <w:lvl w:ilvl="0" w:tplc="45FAE41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B80C81"/>
    <w:multiLevelType w:val="hybridMultilevel"/>
    <w:tmpl w:val="4F7807EC"/>
    <w:lvl w:ilvl="0" w:tplc="A2704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C042F5"/>
    <w:multiLevelType w:val="hybridMultilevel"/>
    <w:tmpl w:val="D5FA83AE"/>
    <w:lvl w:ilvl="0" w:tplc="7EEED9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C67F9F"/>
    <w:multiLevelType w:val="hybridMultilevel"/>
    <w:tmpl w:val="8DF0C306"/>
    <w:lvl w:ilvl="0" w:tplc="C01C84BC">
      <w:start w:val="77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250443A"/>
    <w:multiLevelType w:val="hybridMultilevel"/>
    <w:tmpl w:val="CCFA52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A01F1"/>
    <w:multiLevelType w:val="hybridMultilevel"/>
    <w:tmpl w:val="FF842ED0"/>
    <w:lvl w:ilvl="0" w:tplc="65D633A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nsid w:val="482323C5"/>
    <w:multiLevelType w:val="hybridMultilevel"/>
    <w:tmpl w:val="E8186C58"/>
    <w:lvl w:ilvl="0" w:tplc="63AC13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483315E4"/>
    <w:multiLevelType w:val="hybridMultilevel"/>
    <w:tmpl w:val="625A9190"/>
    <w:lvl w:ilvl="0" w:tplc="9132C7B8">
      <w:start w:val="10"/>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0963C5"/>
    <w:multiLevelType w:val="hybridMultilevel"/>
    <w:tmpl w:val="C586463C"/>
    <w:lvl w:ilvl="0" w:tplc="697C2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F44D22"/>
    <w:multiLevelType w:val="hybridMultilevel"/>
    <w:tmpl w:val="0124FA8A"/>
    <w:lvl w:ilvl="0" w:tplc="EF08A2E0">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3FA5F4D"/>
    <w:multiLevelType w:val="hybridMultilevel"/>
    <w:tmpl w:val="0B3C4426"/>
    <w:lvl w:ilvl="0" w:tplc="79F88C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B671F"/>
    <w:multiLevelType w:val="hybridMultilevel"/>
    <w:tmpl w:val="A170E456"/>
    <w:lvl w:ilvl="0" w:tplc="1CDCAEF6">
      <w:start w:val="1"/>
      <w:numFmt w:val="bullet"/>
      <w:lvlText w:val="-"/>
      <w:lvlJc w:val="left"/>
      <w:pPr>
        <w:ind w:left="1920" w:hanging="360"/>
      </w:pPr>
      <w:rPr>
        <w:rFonts w:ascii="Times New Roman" w:eastAsiaTheme="minorHAnsi"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1">
    <w:nsid w:val="55CA6FC8"/>
    <w:multiLevelType w:val="hybridMultilevel"/>
    <w:tmpl w:val="00866D00"/>
    <w:lvl w:ilvl="0" w:tplc="74961856">
      <w:start w:val="6"/>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5975238F"/>
    <w:multiLevelType w:val="hybridMultilevel"/>
    <w:tmpl w:val="3522A6EA"/>
    <w:lvl w:ilvl="0" w:tplc="217E56F4">
      <w:start w:val="1"/>
      <w:numFmt w:val="bullet"/>
      <w:lvlText w:val="-"/>
      <w:lvlJc w:val="left"/>
      <w:pPr>
        <w:ind w:left="1494" w:hanging="360"/>
      </w:pPr>
      <w:rPr>
        <w:rFonts w:ascii="Times New Roman" w:eastAsia="Times New Roman" w:hAnsi="Times New Roman" w:cs="Times New Roman" w:hint="default"/>
        <w:i/>
        <w:sz w:val="2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5EC871A2"/>
    <w:multiLevelType w:val="multilevel"/>
    <w:tmpl w:val="DF624782"/>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34">
    <w:nsid w:val="648A3FEF"/>
    <w:multiLevelType w:val="hybridMultilevel"/>
    <w:tmpl w:val="5EEC1718"/>
    <w:lvl w:ilvl="0" w:tplc="2D5EC9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24742E"/>
    <w:multiLevelType w:val="hybridMultilevel"/>
    <w:tmpl w:val="1644799A"/>
    <w:lvl w:ilvl="0" w:tplc="00144958">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6B45812"/>
    <w:multiLevelType w:val="hybridMultilevel"/>
    <w:tmpl w:val="04F8EA36"/>
    <w:lvl w:ilvl="0" w:tplc="FC4C8F6E">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A354566"/>
    <w:multiLevelType w:val="hybridMultilevel"/>
    <w:tmpl w:val="CBF27A2C"/>
    <w:lvl w:ilvl="0" w:tplc="9E2C9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7369E5"/>
    <w:multiLevelType w:val="hybridMultilevel"/>
    <w:tmpl w:val="AE961D28"/>
    <w:lvl w:ilvl="0" w:tplc="FDD6C2EE">
      <w:start w:val="77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6EE103C0"/>
    <w:multiLevelType w:val="hybridMultilevel"/>
    <w:tmpl w:val="E7E26606"/>
    <w:lvl w:ilvl="0" w:tplc="03DEC388">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0">
    <w:nsid w:val="6F6F4763"/>
    <w:multiLevelType w:val="hybridMultilevel"/>
    <w:tmpl w:val="430A4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42A84"/>
    <w:multiLevelType w:val="hybridMultilevel"/>
    <w:tmpl w:val="DBD4D10E"/>
    <w:lvl w:ilvl="0" w:tplc="9A229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FF5713"/>
    <w:multiLevelType w:val="hybridMultilevel"/>
    <w:tmpl w:val="4AC4C2CE"/>
    <w:lvl w:ilvl="0" w:tplc="75907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974692"/>
    <w:multiLevelType w:val="hybridMultilevel"/>
    <w:tmpl w:val="39FCCE96"/>
    <w:lvl w:ilvl="0" w:tplc="3A6CC6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8A35B7F"/>
    <w:multiLevelType w:val="hybridMultilevel"/>
    <w:tmpl w:val="C3B6C492"/>
    <w:lvl w:ilvl="0" w:tplc="C2D27D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97003E9"/>
    <w:multiLevelType w:val="hybridMultilevel"/>
    <w:tmpl w:val="D13A415E"/>
    <w:lvl w:ilvl="0" w:tplc="23528AF8">
      <w:start w:val="1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BA42404"/>
    <w:multiLevelType w:val="hybridMultilevel"/>
    <w:tmpl w:val="3E54ACAC"/>
    <w:lvl w:ilvl="0" w:tplc="F8AA56C6">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D125E60"/>
    <w:multiLevelType w:val="hybridMultilevel"/>
    <w:tmpl w:val="B5E6BB88"/>
    <w:lvl w:ilvl="0" w:tplc="9AA64642">
      <w:start w:val="1"/>
      <w:numFmt w:val="upperRoman"/>
      <w:lvlText w:val="%1."/>
      <w:lvlJc w:val="left"/>
      <w:pPr>
        <w:ind w:left="128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2"/>
  </w:num>
  <w:num w:numId="3">
    <w:abstractNumId w:val="15"/>
  </w:num>
  <w:num w:numId="4">
    <w:abstractNumId w:val="7"/>
  </w:num>
  <w:num w:numId="5">
    <w:abstractNumId w:val="13"/>
  </w:num>
  <w:num w:numId="6">
    <w:abstractNumId w:val="10"/>
  </w:num>
  <w:num w:numId="7">
    <w:abstractNumId w:val="39"/>
  </w:num>
  <w:num w:numId="8">
    <w:abstractNumId w:val="1"/>
  </w:num>
  <w:num w:numId="9">
    <w:abstractNumId w:val="5"/>
  </w:num>
  <w:num w:numId="10">
    <w:abstractNumId w:val="33"/>
  </w:num>
  <w:num w:numId="11">
    <w:abstractNumId w:val="34"/>
  </w:num>
  <w:num w:numId="12">
    <w:abstractNumId w:val="4"/>
  </w:num>
  <w:num w:numId="13">
    <w:abstractNumId w:val="31"/>
  </w:num>
  <w:num w:numId="14">
    <w:abstractNumId w:val="8"/>
  </w:num>
  <w:num w:numId="15">
    <w:abstractNumId w:val="35"/>
  </w:num>
  <w:num w:numId="16">
    <w:abstractNumId w:val="44"/>
  </w:num>
  <w:num w:numId="17">
    <w:abstractNumId w:val="14"/>
  </w:num>
  <w:num w:numId="18">
    <w:abstractNumId w:val="0"/>
  </w:num>
  <w:num w:numId="19">
    <w:abstractNumId w:val="40"/>
  </w:num>
  <w:num w:numId="20">
    <w:abstractNumId w:val="12"/>
  </w:num>
  <w:num w:numId="21">
    <w:abstractNumId w:val="30"/>
  </w:num>
  <w:num w:numId="22">
    <w:abstractNumId w:val="9"/>
  </w:num>
  <w:num w:numId="23">
    <w:abstractNumId w:val="20"/>
  </w:num>
  <w:num w:numId="24">
    <w:abstractNumId w:val="29"/>
  </w:num>
  <w:num w:numId="25">
    <w:abstractNumId w:val="22"/>
  </w:num>
  <w:num w:numId="26">
    <w:abstractNumId w:val="38"/>
  </w:num>
  <w:num w:numId="27">
    <w:abstractNumId w:val="47"/>
  </w:num>
  <w:num w:numId="28">
    <w:abstractNumId w:val="2"/>
  </w:num>
  <w:num w:numId="29">
    <w:abstractNumId w:val="37"/>
  </w:num>
  <w:num w:numId="30">
    <w:abstractNumId w:val="11"/>
  </w:num>
  <w:num w:numId="31">
    <w:abstractNumId w:val="19"/>
  </w:num>
  <w:num w:numId="32">
    <w:abstractNumId w:val="21"/>
  </w:num>
  <w:num w:numId="33">
    <w:abstractNumId w:val="42"/>
  </w:num>
  <w:num w:numId="34">
    <w:abstractNumId w:val="41"/>
  </w:num>
  <w:num w:numId="35">
    <w:abstractNumId w:val="18"/>
  </w:num>
  <w:num w:numId="36">
    <w:abstractNumId w:val="24"/>
  </w:num>
  <w:num w:numId="37">
    <w:abstractNumId w:val="28"/>
  </w:num>
  <w:num w:numId="38">
    <w:abstractNumId w:val="25"/>
  </w:num>
  <w:num w:numId="39">
    <w:abstractNumId w:val="3"/>
  </w:num>
  <w:num w:numId="40">
    <w:abstractNumId w:val="16"/>
  </w:num>
  <w:num w:numId="41">
    <w:abstractNumId w:val="17"/>
  </w:num>
  <w:num w:numId="42">
    <w:abstractNumId w:val="27"/>
  </w:num>
  <w:num w:numId="43">
    <w:abstractNumId w:val="36"/>
  </w:num>
  <w:num w:numId="44">
    <w:abstractNumId w:val="46"/>
  </w:num>
  <w:num w:numId="45">
    <w:abstractNumId w:val="26"/>
  </w:num>
  <w:num w:numId="46">
    <w:abstractNumId w:val="45"/>
  </w:num>
  <w:num w:numId="47">
    <w:abstractNumId w:val="2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92"/>
    <w:rsid w:val="000E3F09"/>
    <w:rsid w:val="0013057D"/>
    <w:rsid w:val="002665FE"/>
    <w:rsid w:val="00342FE7"/>
    <w:rsid w:val="003A262F"/>
    <w:rsid w:val="00485592"/>
    <w:rsid w:val="005F113A"/>
    <w:rsid w:val="00600F72"/>
    <w:rsid w:val="006730A4"/>
    <w:rsid w:val="0072508E"/>
    <w:rsid w:val="007316AB"/>
    <w:rsid w:val="007D0E25"/>
    <w:rsid w:val="008B1235"/>
    <w:rsid w:val="008E1E0A"/>
    <w:rsid w:val="00921753"/>
    <w:rsid w:val="00A46184"/>
    <w:rsid w:val="00A71556"/>
    <w:rsid w:val="00A74132"/>
    <w:rsid w:val="00AB2E30"/>
    <w:rsid w:val="00C957EF"/>
    <w:rsid w:val="00D943A3"/>
    <w:rsid w:val="00E37EE0"/>
    <w:rsid w:val="00F2641B"/>
    <w:rsid w:val="00F47AB5"/>
    <w:rsid w:val="00F66CE1"/>
    <w:rsid w:val="00F7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0E6D2-B2BE-4A2D-9D12-36B68018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559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1">
    <w:name w:val="heading 1"/>
    <w:basedOn w:val="a"/>
    <w:next w:val="a"/>
    <w:link w:val="10"/>
    <w:uiPriority w:val="9"/>
    <w:qFormat/>
    <w:rsid w:val="00F771F9"/>
    <w:pPr>
      <w:keepNext/>
      <w:keepLines/>
      <w:suppressAutoHyphens w:val="0"/>
      <w:autoSpaceDN/>
      <w:spacing w:before="480" w:line="276" w:lineRule="auto"/>
      <w:ind w:firstLine="709"/>
      <w:jc w:val="both"/>
      <w:textAlignment w:val="auto"/>
      <w:outlineLvl w:val="0"/>
    </w:pPr>
    <w:rPr>
      <w:rFonts w:asciiTheme="majorHAnsi" w:eastAsiaTheme="majorEastAsia" w:hAnsiTheme="majorHAnsi" w:cstheme="majorBidi"/>
      <w:b/>
      <w:bCs/>
      <w:color w:val="365F91" w:themeColor="accent1" w:themeShade="BF"/>
      <w:kern w:val="0"/>
      <w:sz w:val="28"/>
      <w:szCs w:val="28"/>
      <w:lang w:val="uk-UA" w:eastAsia="en-US" w:bidi="ar-SA"/>
    </w:rPr>
  </w:style>
  <w:style w:type="paragraph" w:styleId="2">
    <w:name w:val="heading 2"/>
    <w:basedOn w:val="a"/>
    <w:link w:val="20"/>
    <w:uiPriority w:val="9"/>
    <w:qFormat/>
    <w:rsid w:val="00C957EF"/>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paragraph" w:styleId="3">
    <w:name w:val="heading 3"/>
    <w:basedOn w:val="a"/>
    <w:next w:val="a"/>
    <w:link w:val="30"/>
    <w:uiPriority w:val="9"/>
    <w:semiHidden/>
    <w:unhideWhenUsed/>
    <w:qFormat/>
    <w:rsid w:val="00F771F9"/>
    <w:pPr>
      <w:keepNext/>
      <w:keepLines/>
      <w:suppressAutoHyphens w:val="0"/>
      <w:autoSpaceDN/>
      <w:spacing w:before="200" w:line="276" w:lineRule="auto"/>
      <w:ind w:firstLine="709"/>
      <w:jc w:val="both"/>
      <w:textAlignment w:val="auto"/>
      <w:outlineLvl w:val="2"/>
    </w:pPr>
    <w:rPr>
      <w:rFonts w:asciiTheme="majorHAnsi" w:eastAsiaTheme="majorEastAsia" w:hAnsiTheme="majorHAnsi" w:cstheme="majorBidi"/>
      <w:b/>
      <w:bCs/>
      <w:color w:val="4F81BD" w:themeColor="accent1"/>
      <w:kern w:val="0"/>
      <w:sz w:val="28"/>
      <w:szCs w:val="28"/>
      <w:lang w:val="uk-UA" w:eastAsia="en-US" w:bidi="ar-SA"/>
    </w:rPr>
  </w:style>
  <w:style w:type="paragraph" w:styleId="4">
    <w:name w:val="heading 4"/>
    <w:basedOn w:val="a"/>
    <w:next w:val="a"/>
    <w:link w:val="40"/>
    <w:uiPriority w:val="9"/>
    <w:semiHidden/>
    <w:unhideWhenUsed/>
    <w:qFormat/>
    <w:rsid w:val="00F771F9"/>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48559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485592"/>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A71556"/>
    <w:pPr>
      <w:ind w:left="720"/>
      <w:contextualSpacing/>
    </w:pPr>
    <w:rPr>
      <w:rFonts w:cs="Mangal"/>
      <w:szCs w:val="21"/>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A71556"/>
    <w:rPr>
      <w:rFonts w:ascii="Liberation Serif" w:eastAsia="Noto Sans CJK SC Regular" w:hAnsi="Liberation Serif" w:cs="Mangal"/>
      <w:kern w:val="3"/>
      <w:sz w:val="24"/>
      <w:szCs w:val="21"/>
      <w:lang w:eastAsia="zh-CN" w:bidi="hi-IN"/>
    </w:rPr>
  </w:style>
  <w:style w:type="character" w:customStyle="1" w:styleId="20">
    <w:name w:val="Заголовок 2 Знак"/>
    <w:basedOn w:val="a0"/>
    <w:link w:val="2"/>
    <w:uiPriority w:val="9"/>
    <w:rsid w:val="00C957EF"/>
    <w:rPr>
      <w:rFonts w:ascii="Times New Roman" w:eastAsia="Times New Roman" w:hAnsi="Times New Roman" w:cs="Times New Roman"/>
      <w:b/>
      <w:bCs/>
      <w:sz w:val="36"/>
      <w:szCs w:val="36"/>
      <w:lang w:val="uk-UA" w:eastAsia="uk-UA"/>
    </w:rPr>
  </w:style>
  <w:style w:type="paragraph" w:styleId="a6">
    <w:name w:val="Plain Text"/>
    <w:basedOn w:val="a"/>
    <w:link w:val="a7"/>
    <w:rsid w:val="00C957EF"/>
    <w:pPr>
      <w:suppressAutoHyphens w:val="0"/>
      <w:autoSpaceDN/>
      <w:textAlignment w:val="auto"/>
    </w:pPr>
    <w:rPr>
      <w:rFonts w:ascii="Courier New" w:eastAsia="Times New Roman" w:hAnsi="Courier New" w:cs="Times New Roman"/>
      <w:kern w:val="0"/>
      <w:sz w:val="20"/>
      <w:szCs w:val="20"/>
      <w:lang w:val="uk-UA" w:eastAsia="ru-RU" w:bidi="ar-SA"/>
    </w:rPr>
  </w:style>
  <w:style w:type="character" w:customStyle="1" w:styleId="a7">
    <w:name w:val="Текст Знак"/>
    <w:basedOn w:val="a0"/>
    <w:link w:val="a6"/>
    <w:rsid w:val="00C957EF"/>
    <w:rPr>
      <w:rFonts w:ascii="Courier New" w:eastAsia="Times New Roman" w:hAnsi="Courier New" w:cs="Times New Roman"/>
      <w:sz w:val="20"/>
      <w:szCs w:val="20"/>
      <w:lang w:val="uk-UA" w:eastAsia="ru-RU"/>
    </w:rPr>
  </w:style>
  <w:style w:type="character" w:styleId="a8">
    <w:name w:val="Strong"/>
    <w:basedOn w:val="a0"/>
    <w:uiPriority w:val="22"/>
    <w:qFormat/>
    <w:rsid w:val="00C957EF"/>
    <w:rPr>
      <w:b/>
      <w:bCs/>
    </w:rPr>
  </w:style>
  <w:style w:type="paragraph" w:styleId="a9">
    <w:name w:val="No Spacing"/>
    <w:link w:val="aa"/>
    <w:uiPriority w:val="1"/>
    <w:qFormat/>
    <w:rsid w:val="00C957EF"/>
    <w:pPr>
      <w:spacing w:after="0" w:line="240" w:lineRule="auto"/>
    </w:pPr>
    <w:rPr>
      <w:lang w:val="uk-UA"/>
    </w:rPr>
  </w:style>
  <w:style w:type="character" w:customStyle="1" w:styleId="aa">
    <w:name w:val="Без інтервалів Знак"/>
    <w:link w:val="a9"/>
    <w:uiPriority w:val="1"/>
    <w:locked/>
    <w:rsid w:val="00C957EF"/>
    <w:rPr>
      <w:lang w:val="uk-UA"/>
    </w:rPr>
  </w:style>
  <w:style w:type="paragraph" w:styleId="ab">
    <w:name w:val="Normal (Web)"/>
    <w:basedOn w:val="a"/>
    <w:uiPriority w:val="99"/>
    <w:rsid w:val="00C957EF"/>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styleId="ac">
    <w:name w:val="header"/>
    <w:basedOn w:val="a"/>
    <w:link w:val="ad"/>
    <w:uiPriority w:val="99"/>
    <w:rsid w:val="00C957EF"/>
    <w:pPr>
      <w:tabs>
        <w:tab w:val="center" w:pos="4677"/>
        <w:tab w:val="right" w:pos="9355"/>
      </w:tabs>
      <w:suppressAutoHyphens w:val="0"/>
      <w:autoSpaceDN/>
      <w:textAlignment w:val="auto"/>
    </w:pPr>
    <w:rPr>
      <w:rFonts w:ascii="Times New Roman" w:eastAsia="Times New Roman" w:hAnsi="Times New Roman" w:cs="Times New Roman"/>
      <w:kern w:val="0"/>
      <w:sz w:val="20"/>
      <w:szCs w:val="20"/>
      <w:lang w:eastAsia="uk-UA" w:bidi="ar-SA"/>
    </w:rPr>
  </w:style>
  <w:style w:type="character" w:customStyle="1" w:styleId="ad">
    <w:name w:val="Верхній колонтитул Знак"/>
    <w:basedOn w:val="a0"/>
    <w:link w:val="ac"/>
    <w:uiPriority w:val="99"/>
    <w:rsid w:val="00C957EF"/>
    <w:rPr>
      <w:rFonts w:ascii="Times New Roman" w:eastAsia="Times New Roman" w:hAnsi="Times New Roman" w:cs="Times New Roman"/>
      <w:sz w:val="20"/>
      <w:szCs w:val="20"/>
      <w:lang w:eastAsia="uk-UA"/>
    </w:rPr>
  </w:style>
  <w:style w:type="paragraph" w:styleId="ae">
    <w:name w:val="Balloon Text"/>
    <w:basedOn w:val="a"/>
    <w:link w:val="af"/>
    <w:uiPriority w:val="99"/>
    <w:semiHidden/>
    <w:unhideWhenUsed/>
    <w:rsid w:val="00C957EF"/>
    <w:pPr>
      <w:suppressAutoHyphens w:val="0"/>
      <w:autoSpaceDE w:val="0"/>
      <w:textAlignment w:val="auto"/>
    </w:pPr>
    <w:rPr>
      <w:rFonts w:ascii="Tahoma" w:eastAsia="Times New Roman" w:hAnsi="Tahoma" w:cs="Tahoma"/>
      <w:kern w:val="0"/>
      <w:sz w:val="16"/>
      <w:szCs w:val="16"/>
      <w:lang w:val="uk-UA" w:eastAsia="ru-RU" w:bidi="ar-SA"/>
    </w:rPr>
  </w:style>
  <w:style w:type="character" w:customStyle="1" w:styleId="af">
    <w:name w:val="Текст у виносці Знак"/>
    <w:basedOn w:val="a0"/>
    <w:link w:val="ae"/>
    <w:uiPriority w:val="99"/>
    <w:semiHidden/>
    <w:rsid w:val="00C957EF"/>
    <w:rPr>
      <w:rFonts w:ascii="Tahoma" w:eastAsia="Times New Roman" w:hAnsi="Tahoma" w:cs="Tahoma"/>
      <w:sz w:val="16"/>
      <w:szCs w:val="16"/>
      <w:lang w:val="uk-UA" w:eastAsia="ru-RU"/>
    </w:rPr>
  </w:style>
  <w:style w:type="character" w:styleId="af0">
    <w:name w:val="Hyperlink"/>
    <w:basedOn w:val="a0"/>
    <w:uiPriority w:val="99"/>
    <w:unhideWhenUsed/>
    <w:rsid w:val="00C957EF"/>
    <w:rPr>
      <w:color w:val="0000FF"/>
      <w:u w:val="single"/>
    </w:rPr>
  </w:style>
  <w:style w:type="paragraph" w:customStyle="1" w:styleId="Style5">
    <w:name w:val="Style5"/>
    <w:basedOn w:val="a"/>
    <w:rsid w:val="00C957EF"/>
    <w:pPr>
      <w:suppressAutoHyphens w:val="0"/>
      <w:autoSpaceDN/>
      <w:spacing w:line="248" w:lineRule="exact"/>
      <w:textAlignment w:val="auto"/>
    </w:pPr>
    <w:rPr>
      <w:rFonts w:ascii="Times New Roman" w:eastAsia="Times New Roman" w:hAnsi="Times New Roman" w:cs="Times New Roman"/>
      <w:kern w:val="0"/>
      <w:sz w:val="20"/>
      <w:szCs w:val="20"/>
      <w:lang w:eastAsia="ru-RU" w:bidi="ar-SA"/>
    </w:rPr>
  </w:style>
  <w:style w:type="character" w:customStyle="1" w:styleId="CharStyle20">
    <w:name w:val="CharStyle20"/>
    <w:basedOn w:val="a0"/>
    <w:rsid w:val="00C957EF"/>
    <w:rPr>
      <w:rFonts w:ascii="Times New Roman" w:eastAsia="Times New Roman" w:hAnsi="Times New Roman" w:cs="Times New Roman"/>
      <w:b w:val="0"/>
      <w:bCs w:val="0"/>
      <w:i w:val="0"/>
      <w:iCs w:val="0"/>
      <w:smallCaps w:val="0"/>
      <w:sz w:val="18"/>
      <w:szCs w:val="18"/>
    </w:rPr>
  </w:style>
  <w:style w:type="paragraph" w:customStyle="1" w:styleId="11">
    <w:name w:val="Обычный1"/>
    <w:rsid w:val="00C957EF"/>
    <w:rPr>
      <w:rFonts w:ascii="Calibri" w:eastAsiaTheme="minorEastAsia" w:hAnsi="Calibri" w:cs="Calibri"/>
      <w:lang w:val="uk-UA" w:eastAsia="ru-RU"/>
    </w:rPr>
  </w:style>
  <w:style w:type="table" w:customStyle="1" w:styleId="12">
    <w:name w:val="Сетка таблицы1"/>
    <w:basedOn w:val="a1"/>
    <w:next w:val="a3"/>
    <w:uiPriority w:val="59"/>
    <w:rsid w:val="00C957EF"/>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f1">
    <w:name w:val="FollowedHyperlink"/>
    <w:basedOn w:val="a0"/>
    <w:uiPriority w:val="99"/>
    <w:semiHidden/>
    <w:unhideWhenUsed/>
    <w:rsid w:val="00C957EF"/>
    <w:rPr>
      <w:color w:val="800080"/>
      <w:u w:val="single"/>
    </w:rPr>
  </w:style>
  <w:style w:type="paragraph" w:customStyle="1" w:styleId="xl65">
    <w:name w:val="xl65"/>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66">
    <w:name w:val="xl66"/>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67">
    <w:name w:val="xl67"/>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68">
    <w:name w:val="xl68"/>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69">
    <w:name w:val="xl69"/>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kern w:val="0"/>
      <w:sz w:val="18"/>
      <w:szCs w:val="18"/>
      <w:lang w:eastAsia="ru-RU" w:bidi="ar-SA"/>
    </w:rPr>
  </w:style>
  <w:style w:type="paragraph" w:customStyle="1" w:styleId="xl70">
    <w:name w:val="xl70"/>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71">
    <w:name w:val="xl71"/>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72">
    <w:name w:val="xl72"/>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73">
    <w:name w:val="xl73"/>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74">
    <w:name w:val="xl74"/>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75">
    <w:name w:val="xl75"/>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sz w:val="20"/>
      <w:szCs w:val="20"/>
      <w:lang w:eastAsia="ru-RU" w:bidi="ar-SA"/>
    </w:rPr>
  </w:style>
  <w:style w:type="paragraph" w:customStyle="1" w:styleId="xl76">
    <w:name w:val="xl76"/>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77">
    <w:name w:val="xl77"/>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i/>
      <w:iCs/>
      <w:kern w:val="0"/>
      <w:lang w:eastAsia="ru-RU" w:bidi="ar-SA"/>
    </w:rPr>
  </w:style>
  <w:style w:type="paragraph" w:customStyle="1" w:styleId="xl78">
    <w:name w:val="xl78"/>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79">
    <w:name w:val="xl79"/>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i/>
      <w:iCs/>
      <w:kern w:val="0"/>
      <w:sz w:val="18"/>
      <w:szCs w:val="18"/>
      <w:lang w:eastAsia="ru-RU" w:bidi="ar-SA"/>
    </w:rPr>
  </w:style>
  <w:style w:type="paragraph" w:customStyle="1" w:styleId="xl80">
    <w:name w:val="xl80"/>
    <w:basedOn w:val="a"/>
    <w:rsid w:val="00C957EF"/>
    <w:pP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81">
    <w:name w:val="xl81"/>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82">
    <w:name w:val="xl82"/>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xl83">
    <w:name w:val="xl83"/>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84">
    <w:name w:val="xl84"/>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85">
    <w:name w:val="xl85"/>
    <w:basedOn w:val="a"/>
    <w:rsid w:val="00C957EF"/>
    <w:pP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86">
    <w:name w:val="xl86"/>
    <w:basedOn w:val="a"/>
    <w:rsid w:val="00C957EF"/>
    <w:pPr>
      <w:suppressAutoHyphens w:val="0"/>
      <w:autoSpaceDN/>
      <w:spacing w:before="100" w:beforeAutospacing="1" w:after="100" w:afterAutospacing="1"/>
      <w:textAlignment w:val="center"/>
    </w:pPr>
    <w:rPr>
      <w:rFonts w:ascii="Times New Roman" w:eastAsia="Times New Roman" w:hAnsi="Times New Roman" w:cs="Times New Roman"/>
      <w:kern w:val="0"/>
      <w:lang w:eastAsia="ru-RU" w:bidi="ar-SA"/>
    </w:rPr>
  </w:style>
  <w:style w:type="paragraph" w:customStyle="1" w:styleId="xl87">
    <w:name w:val="xl87"/>
    <w:basedOn w:val="a"/>
    <w:rsid w:val="00C957EF"/>
    <w:pP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88">
    <w:name w:val="xl88"/>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xl89">
    <w:name w:val="xl89"/>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xl90">
    <w:name w:val="xl90"/>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eastAsia="Times New Roman" w:hAnsi="Times New Roman" w:cs="Times New Roman"/>
      <w:b/>
      <w:bCs/>
      <w:kern w:val="0"/>
      <w:lang w:eastAsia="ru-RU" w:bidi="ar-SA"/>
    </w:rPr>
  </w:style>
  <w:style w:type="paragraph" w:customStyle="1" w:styleId="xl91">
    <w:name w:val="xl91"/>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i/>
      <w:iCs/>
      <w:kern w:val="0"/>
      <w:sz w:val="18"/>
      <w:szCs w:val="18"/>
      <w:lang w:eastAsia="ru-RU" w:bidi="ar-SA"/>
    </w:rPr>
  </w:style>
  <w:style w:type="paragraph" w:customStyle="1" w:styleId="xl92">
    <w:name w:val="xl92"/>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93">
    <w:name w:val="xl93"/>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sz w:val="20"/>
      <w:szCs w:val="20"/>
      <w:lang w:eastAsia="ru-RU" w:bidi="ar-SA"/>
    </w:rPr>
  </w:style>
  <w:style w:type="paragraph" w:customStyle="1" w:styleId="xl94">
    <w:name w:val="xl94"/>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b/>
      <w:bCs/>
      <w:i/>
      <w:iCs/>
      <w:kern w:val="0"/>
      <w:sz w:val="18"/>
      <w:szCs w:val="18"/>
      <w:lang w:eastAsia="ru-RU" w:bidi="ar-SA"/>
    </w:rPr>
  </w:style>
  <w:style w:type="paragraph" w:customStyle="1" w:styleId="xl95">
    <w:name w:val="xl95"/>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96">
    <w:name w:val="xl96"/>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b/>
      <w:bCs/>
      <w:kern w:val="0"/>
      <w:lang w:eastAsia="ru-RU" w:bidi="ar-SA"/>
    </w:rPr>
  </w:style>
  <w:style w:type="paragraph" w:customStyle="1" w:styleId="xl97">
    <w:name w:val="xl97"/>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98">
    <w:name w:val="xl98"/>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b/>
      <w:bCs/>
      <w:kern w:val="0"/>
      <w:sz w:val="18"/>
      <w:szCs w:val="18"/>
      <w:lang w:eastAsia="ru-RU" w:bidi="ar-SA"/>
    </w:rPr>
  </w:style>
  <w:style w:type="paragraph" w:customStyle="1" w:styleId="xl99">
    <w:name w:val="xl99"/>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i/>
      <w:iCs/>
      <w:kern w:val="0"/>
      <w:lang w:eastAsia="ru-RU" w:bidi="ar-SA"/>
    </w:rPr>
  </w:style>
  <w:style w:type="paragraph" w:customStyle="1" w:styleId="xl100">
    <w:name w:val="xl100"/>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i/>
      <w:iCs/>
      <w:kern w:val="0"/>
      <w:lang w:eastAsia="ru-RU" w:bidi="ar-SA"/>
    </w:rPr>
  </w:style>
  <w:style w:type="paragraph" w:customStyle="1" w:styleId="xl101">
    <w:name w:val="xl101"/>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102">
    <w:name w:val="xl102"/>
    <w:basedOn w:val="a"/>
    <w:rsid w:val="00C957EF"/>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i/>
      <w:iCs/>
      <w:kern w:val="0"/>
      <w:lang w:eastAsia="ru-RU" w:bidi="ar-SA"/>
    </w:rPr>
  </w:style>
  <w:style w:type="paragraph" w:customStyle="1" w:styleId="xl103">
    <w:name w:val="xl103"/>
    <w:basedOn w:val="a"/>
    <w:rsid w:val="00C957EF"/>
    <w:pPr>
      <w:suppressAutoHyphens w:val="0"/>
      <w:autoSpaceDN/>
      <w:spacing w:before="100" w:beforeAutospacing="1" w:after="100" w:afterAutospacing="1"/>
      <w:textAlignment w:val="auto"/>
    </w:pPr>
    <w:rPr>
      <w:rFonts w:ascii="Times New Roman" w:eastAsia="Times New Roman" w:hAnsi="Times New Roman" w:cs="Times New Roman"/>
      <w:b/>
      <w:bCs/>
      <w:i/>
      <w:iCs/>
      <w:kern w:val="0"/>
      <w:sz w:val="18"/>
      <w:szCs w:val="18"/>
      <w:lang w:eastAsia="ru-RU" w:bidi="ar-SA"/>
    </w:rPr>
  </w:style>
  <w:style w:type="paragraph" w:customStyle="1" w:styleId="xl104">
    <w:name w:val="xl104"/>
    <w:basedOn w:val="a"/>
    <w:rsid w:val="00C957EF"/>
    <w:pPr>
      <w:suppressAutoHyphens w:val="0"/>
      <w:autoSpaceDN/>
      <w:spacing w:before="100" w:beforeAutospacing="1" w:after="100" w:afterAutospacing="1"/>
      <w:jc w:val="center"/>
      <w:textAlignment w:val="center"/>
    </w:pPr>
    <w:rPr>
      <w:rFonts w:ascii="Times New Roman" w:eastAsia="Times New Roman" w:hAnsi="Times New Roman" w:cs="Times New Roman"/>
      <w:kern w:val="0"/>
      <w:lang w:eastAsia="ru-RU" w:bidi="ar-SA"/>
    </w:rPr>
  </w:style>
  <w:style w:type="paragraph" w:customStyle="1" w:styleId="xl105">
    <w:name w:val="xl105"/>
    <w:basedOn w:val="a"/>
    <w:rsid w:val="00C957EF"/>
    <w:pPr>
      <w:suppressAutoHyphens w:val="0"/>
      <w:autoSpaceDN/>
      <w:spacing w:before="100" w:beforeAutospacing="1" w:after="100" w:afterAutospacing="1"/>
      <w:jc w:val="center"/>
      <w:textAlignment w:val="center"/>
    </w:pPr>
    <w:rPr>
      <w:rFonts w:ascii="Times New Roman" w:eastAsia="Times New Roman" w:hAnsi="Times New Roman" w:cs="Times New Roman"/>
      <w:b/>
      <w:bCs/>
      <w:kern w:val="0"/>
      <w:sz w:val="28"/>
      <w:szCs w:val="28"/>
      <w:lang w:eastAsia="ru-RU" w:bidi="ar-SA"/>
    </w:rPr>
  </w:style>
  <w:style w:type="paragraph" w:customStyle="1" w:styleId="xl106">
    <w:name w:val="xl106"/>
    <w:basedOn w:val="a"/>
    <w:rsid w:val="00C957EF"/>
    <w:pPr>
      <w:pBdr>
        <w:bottom w:val="single" w:sz="4" w:space="0" w:color="auto"/>
      </w:pBdr>
      <w:suppressAutoHyphens w:val="0"/>
      <w:autoSpaceDN/>
      <w:spacing w:before="100" w:beforeAutospacing="1" w:after="100" w:afterAutospacing="1"/>
      <w:jc w:val="right"/>
      <w:textAlignment w:val="center"/>
    </w:pPr>
    <w:rPr>
      <w:rFonts w:ascii="Times New Roman" w:eastAsia="Times New Roman" w:hAnsi="Times New Roman" w:cs="Times New Roman"/>
      <w:kern w:val="0"/>
      <w:lang w:eastAsia="ru-RU" w:bidi="ar-SA"/>
    </w:rPr>
  </w:style>
  <w:style w:type="paragraph" w:customStyle="1" w:styleId="xl107">
    <w:name w:val="xl107"/>
    <w:basedOn w:val="a"/>
    <w:rsid w:val="00C957EF"/>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08">
    <w:name w:val="xl108"/>
    <w:basedOn w:val="a"/>
    <w:rsid w:val="00C957EF"/>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09">
    <w:name w:val="xl109"/>
    <w:basedOn w:val="a"/>
    <w:rsid w:val="00C957EF"/>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10">
    <w:name w:val="xl110"/>
    <w:basedOn w:val="a"/>
    <w:rsid w:val="00C957EF"/>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11">
    <w:name w:val="xl111"/>
    <w:basedOn w:val="a"/>
    <w:rsid w:val="00C957EF"/>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12">
    <w:name w:val="xl112"/>
    <w:basedOn w:val="a"/>
    <w:rsid w:val="00C957EF"/>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13">
    <w:name w:val="xl113"/>
    <w:basedOn w:val="a"/>
    <w:rsid w:val="00C957EF"/>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paragraph" w:customStyle="1" w:styleId="xl114">
    <w:name w:val="xl114"/>
    <w:basedOn w:val="a"/>
    <w:rsid w:val="00C957EF"/>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cs="Times New Roman"/>
      <w:b/>
      <w:bCs/>
      <w:kern w:val="0"/>
      <w:lang w:eastAsia="ru-RU" w:bidi="ar-SA"/>
    </w:rPr>
  </w:style>
  <w:style w:type="character" w:customStyle="1" w:styleId="40">
    <w:name w:val="Заголовок 4 Знак"/>
    <w:basedOn w:val="a0"/>
    <w:link w:val="4"/>
    <w:uiPriority w:val="9"/>
    <w:semiHidden/>
    <w:rsid w:val="00F771F9"/>
    <w:rPr>
      <w:rFonts w:asciiTheme="majorHAnsi" w:eastAsiaTheme="majorEastAsia" w:hAnsiTheme="majorHAnsi" w:cs="Mangal"/>
      <w:b/>
      <w:bCs/>
      <w:i/>
      <w:iCs/>
      <w:color w:val="4F81BD" w:themeColor="accent1"/>
      <w:kern w:val="3"/>
      <w:sz w:val="24"/>
      <w:szCs w:val="21"/>
      <w:lang w:eastAsia="zh-CN" w:bidi="hi-IN"/>
    </w:rPr>
  </w:style>
  <w:style w:type="character" w:customStyle="1" w:styleId="10">
    <w:name w:val="Заголовок 1 Знак"/>
    <w:basedOn w:val="a0"/>
    <w:link w:val="1"/>
    <w:uiPriority w:val="9"/>
    <w:rsid w:val="00F771F9"/>
    <w:rPr>
      <w:rFonts w:asciiTheme="majorHAnsi" w:eastAsiaTheme="majorEastAsia" w:hAnsiTheme="majorHAnsi" w:cstheme="majorBidi"/>
      <w:b/>
      <w:bCs/>
      <w:color w:val="365F91" w:themeColor="accent1" w:themeShade="BF"/>
      <w:sz w:val="28"/>
      <w:szCs w:val="28"/>
      <w:lang w:val="uk-UA"/>
    </w:rPr>
  </w:style>
  <w:style w:type="character" w:customStyle="1" w:styleId="30">
    <w:name w:val="Заголовок 3 Знак"/>
    <w:basedOn w:val="a0"/>
    <w:link w:val="3"/>
    <w:uiPriority w:val="9"/>
    <w:semiHidden/>
    <w:rsid w:val="00F771F9"/>
    <w:rPr>
      <w:rFonts w:asciiTheme="majorHAnsi" w:eastAsiaTheme="majorEastAsia" w:hAnsiTheme="majorHAnsi" w:cstheme="majorBidi"/>
      <w:b/>
      <w:bCs/>
      <w:color w:val="4F81BD" w:themeColor="accent1"/>
      <w:sz w:val="28"/>
      <w:szCs w:val="28"/>
      <w:lang w:val="uk-UA"/>
    </w:rPr>
  </w:style>
  <w:style w:type="paragraph" w:styleId="af2">
    <w:name w:val="footer"/>
    <w:basedOn w:val="a"/>
    <w:link w:val="af3"/>
    <w:uiPriority w:val="99"/>
    <w:unhideWhenUsed/>
    <w:rsid w:val="00F771F9"/>
    <w:pPr>
      <w:tabs>
        <w:tab w:val="center" w:pos="4677"/>
        <w:tab w:val="right" w:pos="9355"/>
      </w:tabs>
      <w:suppressAutoHyphens w:val="0"/>
      <w:autoSpaceDN/>
      <w:ind w:firstLine="709"/>
      <w:jc w:val="both"/>
      <w:textAlignment w:val="auto"/>
    </w:pPr>
    <w:rPr>
      <w:rFonts w:ascii="Times New Roman" w:eastAsiaTheme="minorHAnsi" w:hAnsi="Times New Roman" w:cs="Times New Roman"/>
      <w:kern w:val="0"/>
      <w:sz w:val="28"/>
      <w:szCs w:val="28"/>
      <w:lang w:val="uk-UA" w:eastAsia="en-US" w:bidi="ar-SA"/>
    </w:rPr>
  </w:style>
  <w:style w:type="character" w:customStyle="1" w:styleId="af3">
    <w:name w:val="Нижній колонтитул Знак"/>
    <w:basedOn w:val="a0"/>
    <w:link w:val="af2"/>
    <w:uiPriority w:val="99"/>
    <w:rsid w:val="00F771F9"/>
    <w:rPr>
      <w:rFonts w:ascii="Times New Roman" w:hAnsi="Times New Roman" w:cs="Times New Roman"/>
      <w:sz w:val="28"/>
      <w:szCs w:val="28"/>
      <w:lang w:val="uk-UA"/>
    </w:rPr>
  </w:style>
  <w:style w:type="paragraph" w:styleId="af4">
    <w:name w:val="TOC Heading"/>
    <w:basedOn w:val="1"/>
    <w:next w:val="a"/>
    <w:uiPriority w:val="39"/>
    <w:unhideWhenUsed/>
    <w:qFormat/>
    <w:rsid w:val="00F771F9"/>
    <w:pPr>
      <w:outlineLvl w:val="9"/>
    </w:pPr>
    <w:rPr>
      <w:lang w:eastAsia="ru-RU"/>
    </w:rPr>
  </w:style>
  <w:style w:type="paragraph" w:styleId="21">
    <w:name w:val="toc 2"/>
    <w:basedOn w:val="a"/>
    <w:next w:val="a"/>
    <w:autoRedefine/>
    <w:uiPriority w:val="39"/>
    <w:unhideWhenUsed/>
    <w:rsid w:val="00F771F9"/>
    <w:pPr>
      <w:suppressAutoHyphens w:val="0"/>
      <w:autoSpaceDN/>
      <w:spacing w:after="100" w:line="276" w:lineRule="auto"/>
      <w:ind w:left="220" w:firstLine="709"/>
      <w:jc w:val="both"/>
      <w:textAlignment w:val="auto"/>
    </w:pPr>
    <w:rPr>
      <w:rFonts w:ascii="Times New Roman" w:eastAsiaTheme="minorHAnsi" w:hAnsi="Times New Roman" w:cs="Times New Roman"/>
      <w:kern w:val="0"/>
      <w:sz w:val="28"/>
      <w:szCs w:val="28"/>
      <w:lang w:val="uk-UA" w:eastAsia="en-US" w:bidi="ar-SA"/>
    </w:rPr>
  </w:style>
  <w:style w:type="paragraph" w:styleId="13">
    <w:name w:val="toc 1"/>
    <w:basedOn w:val="a"/>
    <w:next w:val="a"/>
    <w:autoRedefine/>
    <w:uiPriority w:val="39"/>
    <w:unhideWhenUsed/>
    <w:rsid w:val="00F771F9"/>
    <w:pPr>
      <w:suppressAutoHyphens w:val="0"/>
      <w:autoSpaceDN/>
      <w:spacing w:after="100" w:line="276" w:lineRule="auto"/>
      <w:ind w:firstLine="709"/>
      <w:jc w:val="both"/>
      <w:textAlignment w:val="auto"/>
    </w:pPr>
    <w:rPr>
      <w:rFonts w:ascii="Times New Roman" w:eastAsiaTheme="minorHAnsi" w:hAnsi="Times New Roman" w:cs="Times New Roman"/>
      <w:kern w:val="0"/>
      <w:sz w:val="28"/>
      <w:szCs w:val="28"/>
      <w:lang w:val="uk-UA" w:eastAsia="en-US" w:bidi="ar-SA"/>
    </w:rPr>
  </w:style>
  <w:style w:type="character" w:styleId="af5">
    <w:name w:val="Emphasis"/>
    <w:basedOn w:val="a0"/>
    <w:uiPriority w:val="20"/>
    <w:qFormat/>
    <w:rsid w:val="00A7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0068">
      <w:bodyDiv w:val="1"/>
      <w:marLeft w:val="0"/>
      <w:marRight w:val="0"/>
      <w:marTop w:val="0"/>
      <w:marBottom w:val="0"/>
      <w:divBdr>
        <w:top w:val="none" w:sz="0" w:space="0" w:color="auto"/>
        <w:left w:val="none" w:sz="0" w:space="0" w:color="auto"/>
        <w:bottom w:val="none" w:sz="0" w:space="0" w:color="auto"/>
        <w:right w:val="none" w:sz="0" w:space="0" w:color="auto"/>
      </w:divBdr>
    </w:div>
    <w:div w:id="1920553755">
      <w:bodyDiv w:val="1"/>
      <w:marLeft w:val="0"/>
      <w:marRight w:val="0"/>
      <w:marTop w:val="0"/>
      <w:marBottom w:val="0"/>
      <w:divBdr>
        <w:top w:val="none" w:sz="0" w:space="0" w:color="auto"/>
        <w:left w:val="none" w:sz="0" w:space="0" w:color="auto"/>
        <w:bottom w:val="none" w:sz="0" w:space="0" w:color="auto"/>
        <w:right w:val="none" w:sz="0" w:space="0" w:color="auto"/>
      </w:divBdr>
    </w:div>
    <w:div w:id="2022853691">
      <w:bodyDiv w:val="1"/>
      <w:marLeft w:val="0"/>
      <w:marRight w:val="0"/>
      <w:marTop w:val="0"/>
      <w:marBottom w:val="0"/>
      <w:divBdr>
        <w:top w:val="none" w:sz="0" w:space="0" w:color="auto"/>
        <w:left w:val="none" w:sz="0" w:space="0" w:color="auto"/>
        <w:bottom w:val="none" w:sz="0" w:space="0" w:color="auto"/>
        <w:right w:val="none" w:sz="0" w:space="0" w:color="auto"/>
      </w:divBdr>
    </w:div>
    <w:div w:id="209874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27416</Words>
  <Characters>15628</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20</cp:revision>
  <cp:lastPrinted>2024-02-28T12:26:00Z</cp:lastPrinted>
  <dcterms:created xsi:type="dcterms:W3CDTF">2024-02-15T12:14:00Z</dcterms:created>
  <dcterms:modified xsi:type="dcterms:W3CDTF">2024-03-18T08:28:00Z</dcterms:modified>
</cp:coreProperties>
</file>