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97" w:rsidRPr="00EB3480" w:rsidRDefault="000A5D97" w:rsidP="000A5D97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2E86B9F" wp14:editId="2975620B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D97" w:rsidRDefault="000A5D97" w:rsidP="000A5D9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0A5D97" w:rsidRDefault="000A5D97" w:rsidP="000A5D9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0A5D97" w:rsidRDefault="000A5D97" w:rsidP="000A5D97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0A5D97" w:rsidRDefault="000A5D97" w:rsidP="000A5D97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0A5D97" w:rsidRDefault="000A5D97" w:rsidP="000A5D97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0A5D97" w:rsidTr="005F201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0A5D97" w:rsidRDefault="000A5D97" w:rsidP="005F2013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0A5D97" w:rsidRDefault="000A5D97" w:rsidP="005F2013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0A5D97" w:rsidRDefault="000A5D97" w:rsidP="000A5D9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0A5D97" w:rsidRDefault="000A5D97" w:rsidP="000A5D97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0A5D97" w:rsidRPr="00EA52CE" w:rsidRDefault="000A5D97" w:rsidP="000A5D97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0A5D97" w:rsidRDefault="000A5D97" w:rsidP="000A5D97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0A5D97" w:rsidRPr="000E4565" w:rsidRDefault="000A5D97" w:rsidP="000A5D97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0A5D97" w:rsidRPr="00EA52CE" w:rsidRDefault="000A5D97" w:rsidP="000A5D97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0A5D97" w:rsidRDefault="000A5D97" w:rsidP="000A5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0</w:t>
      </w:r>
      <w:r w:rsidR="008A40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червня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</w:p>
    <w:p w:rsidR="000A5D97" w:rsidRPr="00EA52CE" w:rsidRDefault="000A5D97" w:rsidP="000A5D97">
      <w:pPr>
        <w:spacing w:after="0"/>
        <w:jc w:val="center"/>
        <w:rPr>
          <w:lang w:val="uk-UA"/>
        </w:rPr>
      </w:pPr>
    </w:p>
    <w:p w:rsidR="000A5D97" w:rsidRPr="00105A43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3223B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="003223B7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3223B7"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0A5D97" w:rsidRPr="00105A43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97" w:rsidRPr="000E4565" w:rsidRDefault="000A5D97" w:rsidP="000A5D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0A5D97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0A5D97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97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присутні</w:t>
      </w:r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 та запрошені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5D97" w:rsidRDefault="000A5D97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4024">
        <w:rPr>
          <w:rFonts w:ascii="Times New Roman" w:hAnsi="Times New Roman" w:cs="Times New Roman"/>
          <w:sz w:val="28"/>
          <w:szCs w:val="28"/>
          <w:lang w:val="uk-UA"/>
        </w:rPr>
        <w:t>Головатюк-Юзефпольська</w:t>
      </w:r>
      <w:proofErr w:type="spellEnd"/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 І.Л., </w:t>
      </w:r>
      <w:proofErr w:type="spellStart"/>
      <w:r w:rsidR="008A4024">
        <w:rPr>
          <w:rFonts w:ascii="Times New Roman" w:hAnsi="Times New Roman" w:cs="Times New Roman"/>
          <w:sz w:val="28"/>
          <w:szCs w:val="28"/>
          <w:lang w:val="uk-UA"/>
        </w:rPr>
        <w:t>Неборський</w:t>
      </w:r>
      <w:proofErr w:type="spellEnd"/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 Є.А..</w:t>
      </w:r>
    </w:p>
    <w:p w:rsidR="008A4024" w:rsidRDefault="008A4024" w:rsidP="000A5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97" w:rsidRDefault="000A5D97" w:rsidP="00F97FC7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8A4024" w:rsidRDefault="008A4024" w:rsidP="00F97FC7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8A4024" w:rsidRPr="008A4024" w:rsidRDefault="008A4024" w:rsidP="00EA52CE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</w:pP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Про обрання секретаря постійної комісії з питань охорони здоров’я</w:t>
      </w:r>
    </w:p>
    <w:p w:rsidR="008A4024" w:rsidRPr="008A4024" w:rsidRDefault="008A4024" w:rsidP="008A4024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2.</w:t>
      </w:r>
      <w:r w:rsidR="00EA52CE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 xml:space="preserve"> </w:t>
      </w:r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Розгляд питання щодо реалізації </w:t>
      </w:r>
      <w:proofErr w:type="spellStart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«</w:t>
      </w:r>
      <w:proofErr w:type="spellStart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Реконструкія</w:t>
      </w:r>
      <w:proofErr w:type="spellEnd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будівель Комунального некомерційного підприємства «Пологовий будинок № 5» Одеської міської ради за адресою: м. Одеса, вул. Маршала </w:t>
      </w:r>
      <w:proofErr w:type="spellStart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Говорова</w:t>
      </w:r>
      <w:proofErr w:type="spellEnd"/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, 28» у рамках Програми з відновлення України. </w:t>
      </w:r>
    </w:p>
    <w:p w:rsidR="008A4024" w:rsidRPr="008A4024" w:rsidRDefault="008A4024" w:rsidP="008A4024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3. </w:t>
      </w:r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Розгляд питання про хід реорганізації Комунального некомерційного підприємства «Пологовий будинок № 1» Одеської міської ради та виконання рішення Одеської міської ради від 27 вересня 2023 року № 1506-</w:t>
      </w:r>
      <w:r w:rsidRPr="008A4024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«Про припинення Комунального некомерційного підприємства «Пологовий будинок № 1» Одеської міської ради шляхом приєднання до Комунального некомерційного підприємства Міська клінічна лікарня № 11» Одеської міської ради.</w:t>
      </w:r>
    </w:p>
    <w:p w:rsidR="008A4024" w:rsidRPr="008A4024" w:rsidRDefault="008A4024" w:rsidP="008A40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</w:pPr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4. Розгляд </w:t>
      </w:r>
      <w:proofErr w:type="spellStart"/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«Про передачу Комунальному некомерційному підприємству «Міська клінічна лікарня         № 11» Одеської міської ради на баланс та закріплення за ним на праві оперативного управління основних засобів».</w:t>
      </w:r>
    </w:p>
    <w:p w:rsidR="008A4024" w:rsidRPr="008A4024" w:rsidRDefault="008A4024" w:rsidP="008A4024">
      <w:pPr>
        <w:suppressAutoHyphens w:val="0"/>
        <w:spacing w:after="0" w:line="240" w:lineRule="auto"/>
        <w:ind w:right="-1" w:firstLine="708"/>
        <w:jc w:val="both"/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</w:pPr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5.</w:t>
      </w:r>
      <w:r w:rsidR="00EA52CE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 </w:t>
      </w:r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Розгляд </w:t>
      </w:r>
      <w:proofErr w:type="spellStart"/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«Здоров’я» на 2024-2026 роки, 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lastRenderedPageBreak/>
        <w:t>затвердженої рішенням Одеської міської ради від 29 листопада 2023 року № 1639-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en-US"/>
          <w14:ligatures w14:val="standardContextual"/>
        </w:rPr>
        <w:t>VIII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».</w:t>
      </w:r>
    </w:p>
    <w:p w:rsidR="008A4024" w:rsidRPr="008A4024" w:rsidRDefault="008A4024" w:rsidP="008A4024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A40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Різне.</w:t>
      </w:r>
    </w:p>
    <w:p w:rsidR="000A5D97" w:rsidRDefault="000A5D97" w:rsidP="000A5D97">
      <w:pPr>
        <w:spacing w:after="0" w:line="240" w:lineRule="auto"/>
        <w:rPr>
          <w:sz w:val="16"/>
          <w:szCs w:val="16"/>
          <w:lang w:val="uk-UA"/>
        </w:rPr>
      </w:pPr>
    </w:p>
    <w:p w:rsidR="008A4024" w:rsidRPr="008A4024" w:rsidRDefault="008A4024" w:rsidP="008A4024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Перше питання порядку денного. </w:t>
      </w:r>
    </w:p>
    <w:p w:rsidR="000A5D97" w:rsidRPr="005E4FB2" w:rsidRDefault="000A5D97" w:rsidP="000A5D97">
      <w:pPr>
        <w:spacing w:after="0" w:line="240" w:lineRule="auto"/>
        <w:ind w:left="142" w:right="-1" w:firstLine="566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</w:pP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8A4024"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Пропозицію голови </w:t>
      </w:r>
      <w:r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постійної комісії з питань охорони здоров’я </w:t>
      </w:r>
      <w:proofErr w:type="spellStart"/>
      <w:r w:rsidR="008A4024"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>Єремиці</w:t>
      </w:r>
      <w:proofErr w:type="spellEnd"/>
      <w:r w:rsidR="008A4024"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 О.М.</w:t>
      </w:r>
      <w:r w:rsidR="00367034"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 про затвердження секретарем на засіданні постійної комісії Куценко І.І.</w:t>
      </w:r>
    </w:p>
    <w:p w:rsidR="000A5D97" w:rsidRDefault="000A5D97" w:rsidP="00A80D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ab/>
      </w: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012755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А.В., 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A4024"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 w:rsidR="008A4024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A80D52" w:rsidRPr="00F97FC7" w:rsidRDefault="00A80D52" w:rsidP="00A80D52">
      <w:pPr>
        <w:spacing w:after="0" w:line="240" w:lineRule="auto"/>
        <w:ind w:left="142" w:right="-1" w:firstLine="566"/>
        <w:jc w:val="both"/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</w:pPr>
      <w:r w:rsidRPr="00F9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депутата Одеської міської ради Куценко І.І.</w:t>
      </w:r>
      <w:r w:rsidRPr="00A80D52"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4"/>
          <w:lang w:val="uk-UA" w:eastAsia="ru-RU"/>
        </w:rPr>
        <w:t xml:space="preserve">секретарем на засіданні постійної комісії. </w:t>
      </w:r>
    </w:p>
    <w:p w:rsidR="00A80D52" w:rsidRPr="00F97FC7" w:rsidRDefault="00A80D52" w:rsidP="00A80D52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FC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A80D52" w:rsidRPr="00F97FC7" w:rsidRDefault="00A80D52" w:rsidP="00A80D5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97FC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A80D52" w:rsidRPr="00F97FC7" w:rsidRDefault="00A80D52" w:rsidP="00A80D52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F97FC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80D52" w:rsidRDefault="00A80D52" w:rsidP="00A80D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FC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8A4024" w:rsidRPr="00A80D52" w:rsidRDefault="008A4024" w:rsidP="00A80D52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:rsidR="00F97FC7" w:rsidRPr="00F97FC7" w:rsidRDefault="008A4024" w:rsidP="00F97FC7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97FC7" w:rsidRPr="00F9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Друге</w:t>
      </w:r>
      <w:r w:rsidR="00F97FC7" w:rsidRPr="00F9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8A4024" w:rsidRDefault="00F97FC7" w:rsidP="008A4024">
      <w:pPr>
        <w:spacing w:after="0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F97FC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ab/>
        <w:t xml:space="preserve">СЛУХАЛИ: </w:t>
      </w:r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Розгляд питання щодо реалізації </w:t>
      </w:r>
      <w:proofErr w:type="spellStart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«</w:t>
      </w:r>
      <w:proofErr w:type="spellStart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Реконструкія</w:t>
      </w:r>
      <w:proofErr w:type="spellEnd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будівель Комунального некомерційного підприємства «Пологовий будинок № 5» Одеської міської ради за адресою: м. Одеса, вул. Маршала </w:t>
      </w:r>
      <w:proofErr w:type="spellStart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Говорова</w:t>
      </w:r>
      <w:proofErr w:type="spellEnd"/>
      <w:r w:rsidR="008A4024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, 28» у рамках Програми з відновлення України. </w:t>
      </w:r>
    </w:p>
    <w:p w:rsidR="008A4024" w:rsidRPr="00BC71AE" w:rsidRDefault="00F97FC7" w:rsidP="008A4024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F97FC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="003848A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</w:t>
      </w:r>
      <w:r w:rsidRPr="00F97FC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рем</w:t>
      </w:r>
      <w:r w:rsidR="003848A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и</w:t>
      </w:r>
      <w:r w:rsidRPr="00F97FC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ца</w:t>
      </w:r>
      <w:proofErr w:type="spellEnd"/>
      <w:r w:rsidRPr="00F97FC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О.М,</w:t>
      </w:r>
      <w:r w:rsidRPr="00F97FC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="004E793F">
        <w:rPr>
          <w:rFonts w:ascii="Times New Roman" w:eastAsiaTheme="minorHAnsi" w:hAnsi="Times New Roman" w:cs="Times New Roman"/>
          <w:sz w:val="28"/>
          <w:szCs w:val="28"/>
          <w:lang w:val="uk-UA"/>
        </w:rPr>
        <w:t>Нікогосян</w:t>
      </w:r>
      <w:proofErr w:type="spellEnd"/>
      <w:r w:rsidR="004E793F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Л.Р.</w:t>
      </w:r>
      <w:r w:rsidR="008A4024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, Куценко І.І., </w:t>
      </w:r>
      <w:proofErr w:type="spellStart"/>
      <w:r w:rsidR="008A4024">
        <w:rPr>
          <w:rFonts w:ascii="Times New Roman" w:eastAsiaTheme="minorHAnsi" w:hAnsi="Times New Roman" w:cs="Times New Roman"/>
          <w:sz w:val="28"/>
          <w:szCs w:val="28"/>
          <w:lang w:val="uk-UA"/>
        </w:rPr>
        <w:t>Бедрега</w:t>
      </w:r>
      <w:proofErr w:type="spellEnd"/>
      <w:r w:rsidR="008A4024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8A4024">
        <w:rPr>
          <w:rFonts w:ascii="Times New Roman" w:eastAsiaTheme="minorHAnsi" w:hAnsi="Times New Roman" w:cs="Times New Roman"/>
          <w:sz w:val="28"/>
          <w:szCs w:val="28"/>
          <w:lang w:val="uk-UA"/>
        </w:rPr>
        <w:t>Вагапов</w:t>
      </w:r>
      <w:proofErr w:type="spellEnd"/>
      <w:r w:rsidR="008A4024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А.В.</w:t>
      </w:r>
    </w:p>
    <w:p w:rsidR="00F97FC7" w:rsidRPr="00EA52CE" w:rsidRDefault="00F97FC7" w:rsidP="00F97FC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F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</w:p>
    <w:p w:rsidR="00DA2289" w:rsidRPr="00EA52CE" w:rsidRDefault="00EA52CE" w:rsidP="00EA52CE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2C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уваги викладену інформацію</w:t>
      </w:r>
    </w:p>
    <w:p w:rsidR="00F97FC7" w:rsidRPr="00F97FC7" w:rsidRDefault="00F97FC7" w:rsidP="00F97FC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D97" w:rsidRPr="00012755" w:rsidRDefault="00DA2289" w:rsidP="000A5D9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45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Третє</w:t>
      </w:r>
      <w:r w:rsidR="000A5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порядку денного. </w:t>
      </w:r>
    </w:p>
    <w:p w:rsidR="008F4537" w:rsidRPr="00EA52CE" w:rsidRDefault="000A5D97" w:rsidP="008F4537">
      <w:pPr>
        <w:spacing w:after="0" w:line="240" w:lineRule="auto"/>
        <w:ind w:left="142" w:right="-1" w:firstLine="566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8F4537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Розгляд питання про хід реорганізації Комунального некомерційного підприємства «Пологовий будинок № 1» Одеської міської ради та виконання рішення Одеської міської ради від 27 вересня 2023 року № 1506-</w:t>
      </w:r>
      <w:r w:rsidR="008F4537" w:rsidRPr="008A4024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="008F4537" w:rsidRPr="008A402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«Про припинення Комунального некомерційного підприємства «Пологовий будинок № 1» Одеської міської ради шляхом приєднання до Комунального некомерційного підприємства Міська клінічна лікарня № 11» Одеської міської ради</w:t>
      </w:r>
    </w:p>
    <w:p w:rsidR="000A5D97" w:rsidRDefault="000A5D97" w:rsidP="008F453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="00304D9C" w:rsidRPr="00304D9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="00304D9C" w:rsidRPr="00304D9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</w:t>
      </w:r>
      <w:r w:rsidR="00304D9C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, </w:t>
      </w:r>
      <w:proofErr w:type="spellStart"/>
      <w:r w:rsidRPr="00012755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="00305E62">
        <w:rPr>
          <w:rFonts w:ascii="Times New Roman" w:hAnsi="Times New Roman" w:cs="Times New Roman"/>
          <w:sz w:val="28"/>
          <w:szCs w:val="28"/>
          <w:lang w:val="uk-UA"/>
        </w:rPr>
        <w:t>Бедрега</w:t>
      </w:r>
      <w:proofErr w:type="spellEnd"/>
      <w:r w:rsidR="00305E62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proofErr w:type="spellStart"/>
      <w:r w:rsidRPr="00012755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А.В., Куценко І.І.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5D97" w:rsidRPr="00EA52CE" w:rsidRDefault="000A5D97" w:rsidP="008F453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</w:p>
    <w:p w:rsidR="008F4537" w:rsidRPr="00EA52CE" w:rsidRDefault="00BC71AE" w:rsidP="008F453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A52C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Взяти до уваги викладену інформацію</w:t>
      </w:r>
    </w:p>
    <w:p w:rsidR="00EA52CE" w:rsidRPr="00105A43" w:rsidRDefault="00EA52CE" w:rsidP="00BC71A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D97" w:rsidRPr="00012755" w:rsidRDefault="00EA52CE" w:rsidP="000A5D97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Четверте</w:t>
      </w:r>
      <w:r w:rsidR="000A5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порядку денного. </w:t>
      </w:r>
    </w:p>
    <w:p w:rsidR="00EA52CE" w:rsidRPr="00EA52CE" w:rsidRDefault="000A5D97" w:rsidP="00EA52CE">
      <w:pPr>
        <w:pStyle w:val="a4"/>
        <w:spacing w:after="0" w:line="240" w:lineRule="auto"/>
        <w:ind w:left="0" w:right="-1" w:firstLine="720"/>
        <w:jc w:val="both"/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  </w:t>
      </w: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EA52CE" w:rsidRPr="008A4024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Розгляд </w:t>
      </w:r>
      <w:proofErr w:type="spellStart"/>
      <w:r w:rsidR="00EA52CE" w:rsidRPr="008A4024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="00EA52CE" w:rsidRPr="008A4024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«Про передачу Комунальному некомерційному підприє</w:t>
      </w:r>
      <w:r w:rsidR="00EA52CE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мству «Міська клінічна </w:t>
      </w:r>
      <w:r w:rsidR="00EA52CE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lastRenderedPageBreak/>
        <w:t xml:space="preserve">лікарня </w:t>
      </w:r>
      <w:r w:rsidR="00EA52CE" w:rsidRPr="008A4024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№ 11» Одеської міської ради на баланс та закріплення за ним на праві оперативного управління основних засобів»</w:t>
      </w:r>
    </w:p>
    <w:p w:rsidR="00EA52CE" w:rsidRPr="00EA52CE" w:rsidRDefault="000A5D97" w:rsidP="00EA5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="00EA52CE" w:rsidRPr="00012755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="00EA52CE"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А.В., Куценко І.І</w:t>
      </w:r>
      <w:r w:rsidR="00EA52C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EA52CE"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 w:rsidR="00EA52CE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EA52CE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="00EA52CE"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="00BC71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71AE">
        <w:rPr>
          <w:rFonts w:ascii="Times New Roman" w:hAnsi="Times New Roman" w:cs="Times New Roman"/>
          <w:sz w:val="28"/>
          <w:szCs w:val="28"/>
          <w:lang w:val="uk-UA"/>
        </w:rPr>
        <w:t>Бедрега</w:t>
      </w:r>
      <w:proofErr w:type="spellEnd"/>
      <w:r w:rsidR="00BC71A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BC71AE">
        <w:rPr>
          <w:rFonts w:ascii="Times New Roman" w:hAnsi="Times New Roman" w:cs="Times New Roman"/>
          <w:sz w:val="28"/>
          <w:szCs w:val="28"/>
          <w:lang w:val="uk-UA"/>
        </w:rPr>
        <w:t>Головатюк-Юзефпольська</w:t>
      </w:r>
      <w:proofErr w:type="spellEnd"/>
      <w:r w:rsidR="00BC71AE">
        <w:rPr>
          <w:rFonts w:ascii="Times New Roman" w:hAnsi="Times New Roman" w:cs="Times New Roman"/>
          <w:sz w:val="28"/>
          <w:szCs w:val="28"/>
          <w:lang w:val="uk-UA"/>
        </w:rPr>
        <w:t xml:space="preserve"> І.Л.</w:t>
      </w:r>
    </w:p>
    <w:p w:rsidR="00BC71AE" w:rsidRDefault="000A5D97" w:rsidP="004F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</w:p>
    <w:p w:rsidR="004F051D" w:rsidRDefault="00BC71AE" w:rsidP="004F05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на розгляд чергової сесії</w:t>
      </w:r>
      <w:r w:rsidR="000A5D97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міської ради </w:t>
      </w:r>
      <w:proofErr w:type="spellStart"/>
      <w:r w:rsidR="000A5D9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</w:t>
      </w:r>
      <w:r w:rsidRPr="008A4024"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«Про передачу Комунальному некомерційному підприємству «Міська клінічна лікарня № 11» Одеської міської ради на баланс та закріплення за ним на праві оперативного управління основних засобів»</w:t>
      </w:r>
      <w:r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.</w:t>
      </w:r>
    </w:p>
    <w:p w:rsidR="000A5D97" w:rsidRPr="00105A43" w:rsidRDefault="000A5D97" w:rsidP="000A5D97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0A5D97" w:rsidRPr="00105A43" w:rsidRDefault="00BC71AE" w:rsidP="000A5D9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- 2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Л.Р.)</w:t>
      </w:r>
    </w:p>
    <w:p w:rsidR="000A5D97" w:rsidRPr="00105A43" w:rsidRDefault="00BC71AE" w:rsidP="000A5D9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«ПРОТИ» - 2 (Куценко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А.В.)</w:t>
      </w:r>
    </w:p>
    <w:p w:rsidR="000A5D97" w:rsidRPr="00105A43" w:rsidRDefault="000A5D97" w:rsidP="000A5D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0A5D97" w:rsidRPr="00105A43" w:rsidRDefault="000A5D97" w:rsidP="000A5D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BC71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</w:t>
      </w: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прийнято.</w:t>
      </w:r>
    </w:p>
    <w:p w:rsidR="00EA52CE" w:rsidRDefault="00EA52CE" w:rsidP="000A5D9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5D97" w:rsidRPr="00012755" w:rsidRDefault="00EA52CE" w:rsidP="000A5D97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П’яте питання</w:t>
      </w:r>
      <w:r w:rsidR="000A5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5D97"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порядку денного. </w:t>
      </w:r>
    </w:p>
    <w:p w:rsidR="00EA52CE" w:rsidRDefault="000A5D97" w:rsidP="00EA52CE">
      <w:pPr>
        <w:pStyle w:val="a4"/>
        <w:spacing w:after="0" w:line="240" w:lineRule="auto"/>
        <w:ind w:left="0" w:right="-1" w:firstLine="502"/>
        <w:jc w:val="both"/>
        <w:rPr>
          <w:rFonts w:ascii="Times New Roman" w:hAnsi="Times New Roman" w:cstheme="minorHAnsi"/>
          <w:kern w:val="2"/>
          <w:sz w:val="28"/>
          <w:szCs w:val="28"/>
          <w:lang w:val="uk-UA"/>
          <w14:ligatures w14:val="standardContextual"/>
        </w:rPr>
      </w:pPr>
      <w:r w:rsidRPr="00012755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EA52CE" w:rsidRPr="008A4024">
        <w:rPr>
          <w:rFonts w:ascii="Times New Roman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 xml:space="preserve">Розгляд </w:t>
      </w:r>
      <w:proofErr w:type="spellStart"/>
      <w:r w:rsidR="00EA52CE" w:rsidRPr="008A4024">
        <w:rPr>
          <w:rFonts w:ascii="Times New Roman" w:hAnsi="Times New Roman" w:cstheme="minorHAnsi"/>
          <w:kern w:val="2"/>
          <w:sz w:val="28"/>
          <w:szCs w:val="28"/>
          <w:lang w:val="uk-UA"/>
          <w14:ligatures w14:val="standardContextual"/>
        </w:rPr>
        <w:t>проєкту</w:t>
      </w:r>
      <w:proofErr w:type="spellEnd"/>
      <w:r w:rsidR="00EA52CE" w:rsidRPr="008A4024">
        <w:rPr>
          <w:rFonts w:ascii="Times New Roman" w:hAnsi="Times New Roman" w:cstheme="minorHAnsi"/>
          <w:kern w:val="2"/>
          <w:sz w:val="28"/>
          <w:szCs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="00EA52CE" w:rsidRPr="008A4024">
        <w:rPr>
          <w:rFonts w:ascii="Times New Roman" w:hAnsi="Times New Roman" w:cstheme="minorHAnsi"/>
          <w:kern w:val="2"/>
          <w:sz w:val="28"/>
          <w:szCs w:val="28"/>
          <w:lang w:val="en-US"/>
          <w14:ligatures w14:val="standardContextual"/>
        </w:rPr>
        <w:t>VIII</w:t>
      </w:r>
      <w:r w:rsidR="00EA52CE" w:rsidRPr="008A4024">
        <w:rPr>
          <w:rFonts w:ascii="Times New Roman" w:hAnsi="Times New Roman" w:cstheme="minorHAnsi"/>
          <w:kern w:val="2"/>
          <w:sz w:val="28"/>
          <w:szCs w:val="28"/>
          <w:lang w:val="uk-UA"/>
          <w14:ligatures w14:val="standardContextual"/>
        </w:rPr>
        <w:t>»</w:t>
      </w:r>
    </w:p>
    <w:p w:rsidR="000A5D97" w:rsidRDefault="000A5D97" w:rsidP="00EA52CE">
      <w:pPr>
        <w:pStyle w:val="a4"/>
        <w:spacing w:after="0" w:line="240" w:lineRule="auto"/>
        <w:ind w:left="0" w:right="-1"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="00BC627E" w:rsidRPr="00304D9C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="00BC627E" w:rsidRPr="00304D9C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</w:t>
      </w:r>
      <w:r w:rsidR="00BC627E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, </w:t>
      </w:r>
      <w:proofErr w:type="spellStart"/>
      <w:r w:rsidR="00BC627E" w:rsidRPr="00012755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="00BC627E"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="00BC627E">
        <w:rPr>
          <w:rFonts w:ascii="Times New Roman" w:hAnsi="Times New Roman" w:cs="Times New Roman"/>
          <w:sz w:val="28"/>
          <w:szCs w:val="28"/>
          <w:lang w:val="uk-UA"/>
        </w:rPr>
        <w:t>Бедрега</w:t>
      </w:r>
      <w:proofErr w:type="spellEnd"/>
      <w:r w:rsidR="00BC627E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0C76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27E"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І.І.</w:t>
      </w:r>
    </w:p>
    <w:p w:rsidR="00BC71AE" w:rsidRDefault="000A5D97" w:rsidP="000A5D97">
      <w:pPr>
        <w:pStyle w:val="a4"/>
        <w:spacing w:after="0" w:line="240" w:lineRule="auto"/>
        <w:ind w:left="0" w:right="-1" w:firstLine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7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</w:p>
    <w:p w:rsidR="00BC71AE" w:rsidRDefault="00BC71AE" w:rsidP="00BC71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Внести на розгляд чергової сесії Одеської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Одеської міської ради 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en-US"/>
          <w14:ligatures w14:val="standardContextual"/>
        </w:rPr>
        <w:t>VIII</w:t>
      </w:r>
      <w:r w:rsidRPr="008A4024">
        <w:rPr>
          <w:rFonts w:ascii="Times New Roman" w:eastAsiaTheme="minorHAnsi" w:hAnsi="Times New Roman" w:cstheme="minorHAnsi"/>
          <w:kern w:val="2"/>
          <w:sz w:val="28"/>
          <w:szCs w:val="28"/>
          <w:lang w:val="uk-UA"/>
          <w14:ligatures w14:val="standardContextual"/>
        </w:rPr>
        <w:t>»</w:t>
      </w:r>
      <w:r>
        <w:rPr>
          <w:rFonts w:ascii="Times New Roman" w:eastAsiaTheme="minorHAnsi" w:hAnsi="Times New Roman" w:cstheme="minorHAnsi"/>
          <w:bCs/>
          <w:kern w:val="2"/>
          <w:sz w:val="28"/>
          <w:szCs w:val="28"/>
          <w:lang w:val="uk-UA"/>
          <w14:ligatures w14:val="standardContextual"/>
        </w:rPr>
        <w:t>.</w:t>
      </w:r>
    </w:p>
    <w:p w:rsidR="000A5D97" w:rsidRPr="00105A43" w:rsidRDefault="000A5D97" w:rsidP="000A5D97">
      <w:pPr>
        <w:tabs>
          <w:tab w:val="left" w:pos="5760"/>
        </w:tabs>
        <w:autoSpaceDE w:val="0"/>
        <w:autoSpaceDN w:val="0"/>
        <w:adjustRightInd w:val="0"/>
        <w:spacing w:after="0" w:line="228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0A5D97" w:rsidRPr="00105A43" w:rsidRDefault="00BC627E" w:rsidP="000A5D9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0A5D97" w:rsidRPr="00105A43" w:rsidRDefault="000A5D97" w:rsidP="000A5D97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A5D97" w:rsidRPr="00105A43" w:rsidRDefault="000A5D97" w:rsidP="000A5D9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5A4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A80D52" w:rsidRDefault="000A5D97" w:rsidP="00BC71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5A43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0A5D97" w:rsidRDefault="00A80D52" w:rsidP="000A5D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12C04" w:rsidRDefault="00612C04" w:rsidP="000A5D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C04" w:rsidRPr="0063099D" w:rsidRDefault="00612C04" w:rsidP="000A5D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D52" w:rsidRPr="00A80D52" w:rsidRDefault="00A80D52" w:rsidP="00A80D5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0A5D97" w:rsidRDefault="000A5D97" w:rsidP="000A5D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97" w:rsidRDefault="000A5D97" w:rsidP="000A5D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секретаря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sectPr w:rsidR="000A5D97" w:rsidSect="00B32D7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4386"/>
    <w:multiLevelType w:val="hybridMultilevel"/>
    <w:tmpl w:val="84B8EB16"/>
    <w:lvl w:ilvl="0" w:tplc="1396D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623D4D"/>
    <w:multiLevelType w:val="hybridMultilevel"/>
    <w:tmpl w:val="259083B4"/>
    <w:lvl w:ilvl="0" w:tplc="14566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EB"/>
    <w:rsid w:val="000A5D97"/>
    <w:rsid w:val="000C766A"/>
    <w:rsid w:val="001A4704"/>
    <w:rsid w:val="001B4421"/>
    <w:rsid w:val="001F1B15"/>
    <w:rsid w:val="00304D9C"/>
    <w:rsid w:val="00305E62"/>
    <w:rsid w:val="003223B7"/>
    <w:rsid w:val="00367034"/>
    <w:rsid w:val="003848A7"/>
    <w:rsid w:val="004A534F"/>
    <w:rsid w:val="004A62CD"/>
    <w:rsid w:val="004D25EE"/>
    <w:rsid w:val="004E793F"/>
    <w:rsid w:val="004F051D"/>
    <w:rsid w:val="00612C04"/>
    <w:rsid w:val="0063099D"/>
    <w:rsid w:val="007B1856"/>
    <w:rsid w:val="007D0F4E"/>
    <w:rsid w:val="008361AB"/>
    <w:rsid w:val="00883057"/>
    <w:rsid w:val="008A4024"/>
    <w:rsid w:val="008E445E"/>
    <w:rsid w:val="008F4537"/>
    <w:rsid w:val="00A0741C"/>
    <w:rsid w:val="00A80D52"/>
    <w:rsid w:val="00BA4527"/>
    <w:rsid w:val="00BC627E"/>
    <w:rsid w:val="00BC71AE"/>
    <w:rsid w:val="00C67F37"/>
    <w:rsid w:val="00CA31B9"/>
    <w:rsid w:val="00CA51E2"/>
    <w:rsid w:val="00CB74E9"/>
    <w:rsid w:val="00D70FBB"/>
    <w:rsid w:val="00DA2289"/>
    <w:rsid w:val="00E278B2"/>
    <w:rsid w:val="00E93BEB"/>
    <w:rsid w:val="00EA52CE"/>
    <w:rsid w:val="00F72A7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97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D97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97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D97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D97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0CAD-02DC-4DBE-869D-A78D6FF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3070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sov16</cp:lastModifiedBy>
  <cp:revision>2</cp:revision>
  <dcterms:created xsi:type="dcterms:W3CDTF">2024-07-08T09:04:00Z</dcterms:created>
  <dcterms:modified xsi:type="dcterms:W3CDTF">2024-07-08T09:04:00Z</dcterms:modified>
</cp:coreProperties>
</file>