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962" w:rsidRDefault="00DB256B">
      <w:pPr>
        <w:tabs>
          <w:tab w:val="left" w:pos="4200"/>
        </w:tabs>
        <w:rPr>
          <w:rFonts w:ascii="Times New Roman" w:eastAsia="Calibri" w:hAnsi="Times New Roman" w:cs="Times New Roman"/>
          <w:sz w:val="20"/>
          <w:szCs w:val="20"/>
          <w:lang w:val="uk-UA" w:eastAsia="ru-RU"/>
        </w:rPr>
      </w:pPr>
      <w:r>
        <w:rPr>
          <w:rFonts w:ascii="Times New Roman" w:eastAsia="Calibri" w:hAnsi="Times New Roman" w:cs="Times New Roman"/>
          <w:noProof/>
          <w:sz w:val="20"/>
          <w:szCs w:val="20"/>
          <w:lang w:val="uk-UA" w:eastAsia="uk-UA" w:bidi="ar-SA"/>
        </w:rPr>
        <w:drawing>
          <wp:anchor distT="0" distB="0" distL="114300" distR="114300" simplePos="0" relativeHeight="251659264" behindDoc="1" locked="0" layoutInCell="1" allowOverlap="1">
            <wp:simplePos x="0" y="0"/>
            <wp:positionH relativeFrom="column">
              <wp:posOffset>2463165</wp:posOffset>
            </wp:positionH>
            <wp:positionV relativeFrom="paragraph">
              <wp:posOffset>-151130</wp:posOffset>
            </wp:positionV>
            <wp:extent cx="594995" cy="850265"/>
            <wp:effectExtent l="0" t="0" r="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a:xfrm>
                      <a:off x="0" y="0"/>
                      <a:ext cx="594995" cy="850265"/>
                    </a:xfrm>
                    <a:prstGeom prst="rect">
                      <a:avLst/>
                    </a:prstGeom>
                    <a:noFill/>
                    <a:ln>
                      <a:noFill/>
                    </a:ln>
                  </pic:spPr>
                </pic:pic>
              </a:graphicData>
            </a:graphic>
          </wp:anchor>
        </w:drawing>
      </w:r>
      <w:r>
        <w:rPr>
          <w:rFonts w:ascii="Times New Roman" w:eastAsia="Calibri" w:hAnsi="Times New Roman" w:cs="Times New Roman"/>
          <w:sz w:val="20"/>
          <w:szCs w:val="20"/>
          <w:lang w:val="uk-UA" w:eastAsia="ru-RU"/>
        </w:rPr>
        <w:tab/>
      </w:r>
    </w:p>
    <w:p w:rsidR="00957962" w:rsidRDefault="00957962">
      <w:pPr>
        <w:rPr>
          <w:rFonts w:ascii="Times New Roman" w:eastAsia="Calibri" w:hAnsi="Times New Roman" w:cs="Times New Roman"/>
          <w:b/>
          <w:sz w:val="48"/>
          <w:szCs w:val="32"/>
          <w:lang w:val="uk-UA" w:eastAsia="ru-RU"/>
        </w:rPr>
      </w:pPr>
    </w:p>
    <w:p w:rsidR="00957962" w:rsidRDefault="00957962">
      <w:pPr>
        <w:ind w:right="-143"/>
        <w:rPr>
          <w:rFonts w:ascii="Times New Roman" w:eastAsia="Calibri" w:hAnsi="Times New Roman" w:cs="Times New Roman"/>
          <w:b/>
          <w:sz w:val="32"/>
          <w:szCs w:val="32"/>
          <w:lang w:val="uk-UA" w:eastAsia="ru-RU"/>
        </w:rPr>
      </w:pPr>
    </w:p>
    <w:p w:rsidR="00957962" w:rsidRDefault="00DB256B">
      <w:pPr>
        <w:ind w:right="-143"/>
        <w:jc w:val="center"/>
        <w:rPr>
          <w:rFonts w:ascii="Times New Roman" w:eastAsia="Calibri" w:hAnsi="Times New Roman" w:cs="Times New Roman"/>
          <w:szCs w:val="32"/>
          <w:lang w:val="uk-UA" w:eastAsia="ru-RU"/>
        </w:rPr>
      </w:pPr>
      <w:r>
        <w:rPr>
          <w:rFonts w:ascii="Times New Roman" w:eastAsia="Calibri" w:hAnsi="Times New Roman" w:cs="Times New Roman"/>
          <w:szCs w:val="32"/>
          <w:lang w:val="uk-UA" w:eastAsia="ru-RU"/>
        </w:rPr>
        <w:t>ОДЕСЬКА МІСЬКА РАДА</w:t>
      </w:r>
    </w:p>
    <w:p w:rsidR="00957962" w:rsidRDefault="00957962">
      <w:pPr>
        <w:ind w:right="-143"/>
        <w:rPr>
          <w:rFonts w:ascii="Times New Roman" w:eastAsia="Calibri" w:hAnsi="Times New Roman" w:cs="Times New Roman"/>
          <w:b/>
          <w:sz w:val="16"/>
          <w:szCs w:val="16"/>
          <w:lang w:val="uk-UA" w:eastAsia="ru-RU"/>
        </w:rPr>
      </w:pPr>
    </w:p>
    <w:p w:rsidR="00957962" w:rsidRDefault="00DB256B">
      <w:pPr>
        <w:ind w:right="-143"/>
        <w:jc w:val="center"/>
        <w:rPr>
          <w:rFonts w:ascii="Times New Roman" w:eastAsia="Calibri" w:hAnsi="Times New Roman" w:cs="Times New Roman"/>
          <w:b/>
          <w:sz w:val="32"/>
          <w:szCs w:val="32"/>
          <w:lang w:val="uk-UA" w:eastAsia="ru-RU"/>
        </w:rPr>
      </w:pPr>
      <w:r>
        <w:rPr>
          <w:rFonts w:ascii="Times New Roman" w:eastAsia="Calibri" w:hAnsi="Times New Roman" w:cs="Times New Roman"/>
          <w:b/>
          <w:sz w:val="32"/>
          <w:szCs w:val="32"/>
          <w:lang w:val="uk-UA" w:eastAsia="ru-RU"/>
        </w:rPr>
        <w:t>ПОСТІЙНА КОМІСІЯ</w:t>
      </w:r>
    </w:p>
    <w:p w:rsidR="00957962" w:rsidRDefault="00DB256B">
      <w:pPr>
        <w:ind w:right="-143"/>
        <w:jc w:val="center"/>
        <w:rPr>
          <w:rFonts w:ascii="Times New Roman" w:eastAsia="Calibri" w:hAnsi="Times New Roman" w:cs="Times New Roman"/>
          <w:b/>
          <w:sz w:val="36"/>
          <w:szCs w:val="32"/>
          <w:lang w:val="uk-UA" w:eastAsia="ru-RU"/>
        </w:rPr>
      </w:pPr>
      <w:r>
        <w:rPr>
          <w:rFonts w:ascii="Times New Roman" w:eastAsia="Calibri" w:hAnsi="Times New Roman" w:cs="Times New Roman"/>
          <w:b/>
          <w:sz w:val="32"/>
          <w:szCs w:val="32"/>
          <w:lang w:val="uk-UA" w:eastAsia="ru-RU"/>
        </w:rPr>
        <w:t>З ПИТАНЬ ПЛАНУВАННЯ, БЮДЖЕТУ І ФІНАНСІВ</w:t>
      </w:r>
    </w:p>
    <w:tbl>
      <w:tblPr>
        <w:tblStyle w:val="a7"/>
        <w:tblW w:w="0" w:type="auto"/>
        <w:tblInd w:w="108" w:type="dxa"/>
        <w:tblLook w:val="04A0" w:firstRow="1" w:lastRow="0" w:firstColumn="1" w:lastColumn="0" w:noHBand="0" w:noVBand="1"/>
      </w:tblPr>
      <w:tblGrid>
        <w:gridCol w:w="9463"/>
      </w:tblGrid>
      <w:tr w:rsidR="00957962">
        <w:tc>
          <w:tcPr>
            <w:tcW w:w="9463" w:type="dxa"/>
            <w:tcBorders>
              <w:top w:val="nil"/>
              <w:left w:val="nil"/>
              <w:bottom w:val="thinThickMediumGap" w:sz="18" w:space="0" w:color="auto"/>
              <w:right w:val="nil"/>
            </w:tcBorders>
            <w:vAlign w:val="center"/>
          </w:tcPr>
          <w:p w:rsidR="00957962" w:rsidRDefault="00957962">
            <w:pPr>
              <w:ind w:left="-56" w:firstLine="0"/>
              <w:jc w:val="center"/>
              <w:rPr>
                <w:rFonts w:ascii="Times New Roman" w:eastAsia="Calibri" w:hAnsi="Times New Roman" w:cs="Times New Roman"/>
                <w:b/>
                <w:szCs w:val="26"/>
                <w:lang w:val="uk-UA" w:eastAsia="ru-RU"/>
              </w:rPr>
            </w:pPr>
          </w:p>
          <w:p w:rsidR="00957962" w:rsidRDefault="00DB256B">
            <w:pPr>
              <w:ind w:left="-56" w:firstLine="0"/>
              <w:jc w:val="center"/>
              <w:rPr>
                <w:rFonts w:ascii="Times New Roman" w:eastAsia="Calibri" w:hAnsi="Times New Roman" w:cs="Times New Roman"/>
                <w:b/>
                <w:szCs w:val="26"/>
                <w:lang w:val="uk-UA" w:eastAsia="ru-RU"/>
              </w:rPr>
            </w:pPr>
            <w:r>
              <w:rPr>
                <w:rFonts w:ascii="Times New Roman" w:eastAsia="Calibri" w:hAnsi="Times New Roman" w:cs="Times New Roman"/>
                <w:b/>
                <w:szCs w:val="26"/>
                <w:lang w:val="uk-UA" w:eastAsia="ru-RU"/>
              </w:rPr>
              <w:t>пл. Біржова, 1, м. Одеса, 65026, Україна</w:t>
            </w:r>
          </w:p>
        </w:tc>
      </w:tr>
    </w:tbl>
    <w:p w:rsidR="00957962" w:rsidRDefault="00957962">
      <w:pPr>
        <w:jc w:val="both"/>
        <w:rPr>
          <w:rFonts w:ascii="Times New Roman" w:eastAsia="Calibri" w:hAnsi="Times New Roman" w:cs="Times New Roman"/>
          <w:b/>
          <w:sz w:val="20"/>
          <w:szCs w:val="26"/>
          <w:lang w:val="uk-UA" w:eastAsia="ru-RU"/>
        </w:rPr>
      </w:pPr>
    </w:p>
    <w:p w:rsidR="00957962" w:rsidRDefault="00DB256B">
      <w:pPr>
        <w:ind w:left="-56"/>
        <w:jc w:val="both"/>
        <w:rPr>
          <w:rFonts w:ascii="Times New Roman" w:eastAsia="Calibri" w:hAnsi="Times New Roman" w:cs="Times New Roman"/>
          <w:b/>
          <w:sz w:val="26"/>
          <w:szCs w:val="26"/>
          <w:lang w:val="uk-UA" w:eastAsia="ru-RU"/>
        </w:rPr>
      </w:pPr>
      <w:r>
        <w:rPr>
          <w:rFonts w:ascii="Times New Roman" w:eastAsia="Calibri" w:hAnsi="Times New Roman" w:cs="Times New Roman"/>
          <w:b/>
          <w:sz w:val="26"/>
          <w:szCs w:val="26"/>
          <w:lang w:val="uk-UA" w:eastAsia="ru-RU"/>
        </w:rPr>
        <w:t xml:space="preserve"> ________________</w:t>
      </w:r>
      <w:r>
        <w:rPr>
          <w:rFonts w:ascii="Times New Roman" w:eastAsia="Calibri" w:hAnsi="Times New Roman" w:cs="Times New Roman"/>
          <w:sz w:val="26"/>
          <w:szCs w:val="26"/>
          <w:lang w:val="uk-UA" w:eastAsia="ru-RU"/>
        </w:rPr>
        <w:t>№</w:t>
      </w:r>
      <w:r>
        <w:rPr>
          <w:rFonts w:ascii="Times New Roman" w:eastAsia="Calibri" w:hAnsi="Times New Roman" w:cs="Times New Roman"/>
          <w:b/>
          <w:sz w:val="26"/>
          <w:szCs w:val="26"/>
          <w:lang w:val="uk-UA" w:eastAsia="ru-RU"/>
        </w:rPr>
        <w:t>_________________</w:t>
      </w:r>
    </w:p>
    <w:p w:rsidR="00957962" w:rsidRDefault="00957962">
      <w:pPr>
        <w:ind w:left="-56"/>
        <w:jc w:val="both"/>
        <w:rPr>
          <w:rFonts w:ascii="Times New Roman" w:eastAsia="Calibri" w:hAnsi="Times New Roman" w:cs="Times New Roman"/>
          <w:sz w:val="6"/>
          <w:szCs w:val="26"/>
          <w:lang w:val="uk-UA" w:eastAsia="ru-RU"/>
        </w:rPr>
      </w:pPr>
    </w:p>
    <w:p w:rsidR="00957962" w:rsidRDefault="00DB256B">
      <w:pPr>
        <w:tabs>
          <w:tab w:val="left" w:pos="4536"/>
        </w:tabs>
        <w:ind w:right="-108"/>
        <w:jc w:val="both"/>
        <w:rPr>
          <w:rFonts w:ascii="Times New Roman" w:eastAsia="Calibri" w:hAnsi="Times New Roman" w:cs="Times New Roman"/>
          <w:szCs w:val="26"/>
          <w:lang w:val="uk-UA" w:eastAsia="ru-RU"/>
        </w:rPr>
      </w:pPr>
      <w:r>
        <w:rPr>
          <w:rFonts w:ascii="Times New Roman" w:eastAsia="Calibri" w:hAnsi="Times New Roman" w:cs="Times New Roman"/>
          <w:sz w:val="26"/>
          <w:szCs w:val="26"/>
          <w:lang w:val="uk-UA" w:eastAsia="ru-RU"/>
        </w:rPr>
        <w:t>на №</w:t>
      </w:r>
      <w:r>
        <w:rPr>
          <w:rFonts w:ascii="Times New Roman" w:eastAsia="Calibri" w:hAnsi="Times New Roman" w:cs="Times New Roman"/>
          <w:b/>
          <w:sz w:val="26"/>
          <w:szCs w:val="26"/>
          <w:lang w:val="uk-UA" w:eastAsia="ru-RU"/>
        </w:rPr>
        <w:t>______________</w:t>
      </w:r>
      <w:r>
        <w:rPr>
          <w:rFonts w:ascii="Times New Roman" w:eastAsia="Calibri" w:hAnsi="Times New Roman" w:cs="Times New Roman"/>
          <w:sz w:val="26"/>
          <w:szCs w:val="26"/>
          <w:lang w:val="uk-UA" w:eastAsia="ru-RU"/>
        </w:rPr>
        <w:t>від</w:t>
      </w:r>
      <w:r>
        <w:rPr>
          <w:rFonts w:ascii="Times New Roman" w:eastAsia="Calibri" w:hAnsi="Times New Roman" w:cs="Times New Roman"/>
          <w:b/>
          <w:sz w:val="26"/>
          <w:szCs w:val="26"/>
          <w:lang w:val="uk-UA" w:eastAsia="ru-RU"/>
        </w:rPr>
        <w:t>______________</w:t>
      </w:r>
    </w:p>
    <w:p w:rsidR="00957962" w:rsidRDefault="00DB256B">
      <w:pPr>
        <w:pStyle w:val="Standard"/>
        <w:ind w:firstLine="425"/>
        <w:jc w:val="right"/>
        <w:rPr>
          <w:rFonts w:ascii="Times New Roman" w:hAnsi="Times New Roman" w:cs="Times New Roman"/>
          <w:lang w:val="uk-UA"/>
        </w:rPr>
      </w:pPr>
      <w:r>
        <w:rPr>
          <w:rFonts w:ascii="Times New Roman" w:eastAsia="Times New Roman" w:hAnsi="Times New Roman" w:cs="Times New Roman"/>
          <w:b/>
          <w:sz w:val="28"/>
          <w:szCs w:val="28"/>
          <w:lang w:val="uk-UA"/>
        </w:rPr>
        <w:t>┌</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w:t>
      </w:r>
    </w:p>
    <w:p w:rsidR="00957962" w:rsidRDefault="00DB256B">
      <w:pPr>
        <w:jc w:val="center"/>
        <w:rPr>
          <w:rFonts w:ascii="Times New Roman" w:hAnsi="Times New Roman" w:cs="Times New Roman"/>
          <w:sz w:val="28"/>
          <w:szCs w:val="28"/>
          <w:lang w:val="uk-UA"/>
        </w:rPr>
      </w:pPr>
      <w:r>
        <w:rPr>
          <w:rFonts w:ascii="Times New Roman" w:hAnsi="Times New Roman" w:cs="Times New Roman"/>
          <w:sz w:val="28"/>
          <w:szCs w:val="28"/>
          <w:lang w:val="uk-UA"/>
        </w:rPr>
        <w:t>ПРОТОКОЛ</w:t>
      </w:r>
    </w:p>
    <w:p w:rsidR="00957962" w:rsidRDefault="00DB256B">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засідання комісії</w:t>
      </w:r>
    </w:p>
    <w:p w:rsidR="00957962" w:rsidRDefault="00DB256B">
      <w:pPr>
        <w:spacing w:before="100" w:beforeAutospacing="1" w:after="100" w:afterAutospacing="1"/>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03 квітня 2025 року       14-00             каб. 307  </w:t>
      </w:r>
    </w:p>
    <w:p w:rsidR="00957962" w:rsidRDefault="00DB256B">
      <w:pPr>
        <w:ind w:firstLine="567"/>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Присутні:</w:t>
      </w:r>
    </w:p>
    <w:p w:rsidR="00957962" w:rsidRDefault="00DB256B">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Потапський Олексій Юрійович </w:t>
      </w:r>
    </w:p>
    <w:p w:rsidR="00957962" w:rsidRDefault="00DB256B">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Звягін Олег Сергійович</w:t>
      </w:r>
    </w:p>
    <w:p w:rsidR="00957962" w:rsidRDefault="00DB256B">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Ієремія Василь Володимирович </w:t>
      </w:r>
    </w:p>
    <w:p w:rsidR="00957962" w:rsidRDefault="00DB256B">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Макогонюк Ольга Олександрівна</w:t>
      </w:r>
    </w:p>
    <w:p w:rsidR="00957962" w:rsidRDefault="00DB256B">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Мороховський Вадим Вікторович </w:t>
      </w:r>
    </w:p>
    <w:p w:rsidR="00957962" w:rsidRDefault="00957962">
      <w:pPr>
        <w:jc w:val="both"/>
        <w:rPr>
          <w:rFonts w:ascii="Times New Roman" w:eastAsia="Times New Roman" w:hAnsi="Times New Roman" w:cs="Times New Roman"/>
          <w:b/>
          <w:color w:val="000000"/>
          <w:sz w:val="28"/>
          <w:szCs w:val="28"/>
          <w:u w:val="single"/>
          <w:lang w:val="uk-UA" w:eastAsia="ru-RU"/>
        </w:rPr>
      </w:pPr>
    </w:p>
    <w:p w:rsidR="00957962" w:rsidRDefault="00DB256B">
      <w:pPr>
        <w:jc w:val="both"/>
        <w:rPr>
          <w:rFonts w:ascii="Times New Roman" w:eastAsia="Times New Roman" w:hAnsi="Times New Roman" w:cs="Times New Roman"/>
          <w:b/>
          <w:color w:val="000000"/>
          <w:sz w:val="28"/>
          <w:szCs w:val="28"/>
          <w:u w:val="single"/>
          <w:lang w:val="uk-UA" w:eastAsia="ru-RU"/>
        </w:rPr>
      </w:pPr>
      <w:r>
        <w:rPr>
          <w:rFonts w:ascii="Times New Roman" w:eastAsia="Times New Roman" w:hAnsi="Times New Roman" w:cs="Times New Roman"/>
          <w:b/>
          <w:color w:val="000000"/>
          <w:sz w:val="28"/>
          <w:szCs w:val="28"/>
          <w:u w:val="single"/>
          <w:lang w:val="uk-UA" w:eastAsia="ru-RU"/>
        </w:rPr>
        <w:t xml:space="preserve">Запрошені: </w:t>
      </w:r>
    </w:p>
    <w:p w:rsidR="00957962" w:rsidRDefault="00957962">
      <w:pPr>
        <w:jc w:val="both"/>
        <w:rPr>
          <w:rFonts w:ascii="Times New Roman" w:eastAsia="Times New Roman" w:hAnsi="Times New Roman" w:cs="Times New Roman"/>
          <w:b/>
          <w:color w:val="000000"/>
          <w:sz w:val="28"/>
          <w:szCs w:val="28"/>
          <w:u w:val="single"/>
          <w:lang w:val="uk-UA"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54"/>
      </w:tblGrid>
      <w:tr w:rsidR="00957962">
        <w:tc>
          <w:tcPr>
            <w:tcW w:w="3652" w:type="dxa"/>
          </w:tcPr>
          <w:p w:rsidR="00957962" w:rsidRDefault="00DB256B">
            <w:pPr>
              <w:jc w:val="both"/>
              <w:rPr>
                <w:rFonts w:ascii="Times New Roman" w:hAnsi="Times New Roman" w:cs="Times New Roman"/>
                <w:sz w:val="28"/>
                <w:szCs w:val="28"/>
                <w:lang w:val="uk-UA"/>
              </w:rPr>
            </w:pPr>
            <w:r>
              <w:rPr>
                <w:rFonts w:ascii="Times New Roman" w:hAnsi="Times New Roman" w:cs="Times New Roman"/>
                <w:sz w:val="28"/>
                <w:szCs w:val="28"/>
                <w:lang w:val="uk-UA"/>
              </w:rPr>
              <w:t>Зарицький</w:t>
            </w:r>
          </w:p>
          <w:p w:rsidR="00957962" w:rsidRDefault="00DB256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Андрій Васильович    </w:t>
            </w:r>
          </w:p>
        </w:tc>
        <w:tc>
          <w:tcPr>
            <w:tcW w:w="5954" w:type="dxa"/>
          </w:tcPr>
          <w:p w:rsidR="00957962" w:rsidRDefault="00957962">
            <w:pPr>
              <w:ind w:firstLine="284"/>
              <w:jc w:val="both"/>
              <w:rPr>
                <w:rFonts w:ascii="Times New Roman" w:hAnsi="Times New Roman" w:cs="Times New Roman"/>
                <w:sz w:val="28"/>
                <w:szCs w:val="28"/>
                <w:lang w:val="uk-UA"/>
              </w:rPr>
            </w:pPr>
          </w:p>
          <w:p w:rsidR="00957962" w:rsidRDefault="00DB256B">
            <w:pPr>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 xml:space="preserve"> в.о. директора Департаменту фінансів Одеської міської ради;</w:t>
            </w:r>
          </w:p>
        </w:tc>
      </w:tr>
      <w:tr w:rsidR="00957962">
        <w:tc>
          <w:tcPr>
            <w:tcW w:w="3652" w:type="dxa"/>
          </w:tcPr>
          <w:p w:rsidR="00957962" w:rsidRDefault="00DB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Савченко</w:t>
            </w:r>
          </w:p>
          <w:p w:rsidR="00957962" w:rsidRDefault="00DB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Галина Валеріївна </w:t>
            </w:r>
          </w:p>
        </w:tc>
        <w:tc>
          <w:tcPr>
            <w:tcW w:w="5954" w:type="dxa"/>
          </w:tcPr>
          <w:p w:rsidR="00957962" w:rsidRDefault="0095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
          <w:p w:rsidR="00957962" w:rsidRDefault="00DB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заступник директора Департаменту фінансів Одеської  міської ради; </w:t>
            </w:r>
          </w:p>
        </w:tc>
      </w:tr>
      <w:tr w:rsidR="00957962">
        <w:tc>
          <w:tcPr>
            <w:tcW w:w="3652" w:type="dxa"/>
            <w:tcBorders>
              <w:top w:val="single" w:sz="4" w:space="0" w:color="auto"/>
              <w:left w:val="single" w:sz="4" w:space="0" w:color="auto"/>
              <w:bottom w:val="single" w:sz="4" w:space="0" w:color="auto"/>
              <w:right w:val="single" w:sz="4" w:space="0" w:color="auto"/>
            </w:tcBorders>
          </w:tcPr>
          <w:p w:rsidR="00957962" w:rsidRDefault="00DB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Корнієнко</w:t>
            </w:r>
          </w:p>
          <w:p w:rsidR="00957962" w:rsidRDefault="00DB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Володимир Олександрович </w:t>
            </w:r>
          </w:p>
          <w:p w:rsidR="00957962" w:rsidRDefault="0095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
        </w:tc>
        <w:tc>
          <w:tcPr>
            <w:tcW w:w="5954" w:type="dxa"/>
            <w:tcBorders>
              <w:top w:val="single" w:sz="4" w:space="0" w:color="auto"/>
              <w:left w:val="single" w:sz="4" w:space="0" w:color="auto"/>
              <w:bottom w:val="single" w:sz="4" w:space="0" w:color="auto"/>
              <w:right w:val="single" w:sz="4" w:space="0" w:color="auto"/>
            </w:tcBorders>
          </w:tcPr>
          <w:p w:rsidR="00957962" w:rsidRDefault="0095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
          <w:p w:rsidR="00957962" w:rsidRDefault="00DB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депутат  Одеської міської ради;</w:t>
            </w:r>
          </w:p>
        </w:tc>
      </w:tr>
      <w:tr w:rsidR="00957962">
        <w:tc>
          <w:tcPr>
            <w:tcW w:w="3652" w:type="dxa"/>
            <w:tcBorders>
              <w:top w:val="single" w:sz="4" w:space="0" w:color="auto"/>
              <w:left w:val="single" w:sz="4" w:space="0" w:color="auto"/>
              <w:bottom w:val="single" w:sz="4" w:space="0" w:color="auto"/>
              <w:right w:val="single" w:sz="4" w:space="0" w:color="auto"/>
            </w:tcBorders>
          </w:tcPr>
          <w:p w:rsidR="00957962" w:rsidRDefault="00DB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Парфьонов</w:t>
            </w:r>
          </w:p>
          <w:p w:rsidR="00957962" w:rsidRDefault="00DB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Віталій Павлович  </w:t>
            </w:r>
          </w:p>
        </w:tc>
        <w:tc>
          <w:tcPr>
            <w:tcW w:w="5954" w:type="dxa"/>
            <w:tcBorders>
              <w:top w:val="single" w:sz="4" w:space="0" w:color="auto"/>
              <w:left w:val="single" w:sz="4" w:space="0" w:color="auto"/>
              <w:bottom w:val="single" w:sz="4" w:space="0" w:color="auto"/>
              <w:right w:val="single" w:sz="4" w:space="0" w:color="auto"/>
            </w:tcBorders>
          </w:tcPr>
          <w:p w:rsidR="00957962" w:rsidRDefault="0095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
          <w:p w:rsidR="00957962" w:rsidRDefault="00DB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заступник начальника Управління інженерного захисту території міста та розвитку узбережжя;</w:t>
            </w:r>
          </w:p>
        </w:tc>
      </w:tr>
      <w:tr w:rsidR="00957962">
        <w:tc>
          <w:tcPr>
            <w:tcW w:w="3652" w:type="dxa"/>
            <w:tcBorders>
              <w:top w:val="single" w:sz="4" w:space="0" w:color="auto"/>
              <w:left w:val="single" w:sz="4" w:space="0" w:color="auto"/>
              <w:bottom w:val="single" w:sz="4" w:space="0" w:color="auto"/>
              <w:right w:val="single" w:sz="4" w:space="0" w:color="auto"/>
            </w:tcBorders>
          </w:tcPr>
          <w:p w:rsidR="00957962" w:rsidRDefault="00DB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Біляєв</w:t>
            </w:r>
          </w:p>
          <w:p w:rsidR="00957962" w:rsidRDefault="00DB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Дмитро Олександрович </w:t>
            </w:r>
          </w:p>
        </w:tc>
        <w:tc>
          <w:tcPr>
            <w:tcW w:w="5954" w:type="dxa"/>
            <w:tcBorders>
              <w:top w:val="single" w:sz="4" w:space="0" w:color="auto"/>
              <w:left w:val="single" w:sz="4" w:space="0" w:color="auto"/>
              <w:bottom w:val="single" w:sz="4" w:space="0" w:color="auto"/>
              <w:right w:val="single" w:sz="4" w:space="0" w:color="auto"/>
            </w:tcBorders>
          </w:tcPr>
          <w:p w:rsidR="00957962" w:rsidRDefault="0095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
          <w:p w:rsidR="00957962" w:rsidRDefault="00DB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в.о. директора комунального підприємства Одеської міської ради «Узбережжя Одеси».</w:t>
            </w:r>
          </w:p>
        </w:tc>
      </w:tr>
    </w:tbl>
    <w:p w:rsidR="00957962" w:rsidRDefault="00957962">
      <w:pPr>
        <w:rPr>
          <w:rFonts w:ascii="Times New Roman" w:hAnsi="Times New Roman" w:cs="Times New Roman"/>
        </w:rPr>
      </w:pPr>
    </w:p>
    <w:p w:rsidR="00957962" w:rsidRDefault="00DB256B">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СЛУХАЛИ: Інформацію за зверненням в.о. директора Департаменту фінансів Одеської міської ради Андрія Зарицького щодо </w:t>
      </w:r>
      <w:r>
        <w:rPr>
          <w:rFonts w:ascii="Times New Roman" w:hAnsi="Times New Roman" w:cs="Times New Roman"/>
          <w:bCs/>
          <w:sz w:val="28"/>
          <w:szCs w:val="28"/>
          <w:lang w:val="uk-UA" w:eastAsia="uk-UA"/>
        </w:rPr>
        <w:t xml:space="preserve">змін до бюджету </w:t>
      </w:r>
      <w:r>
        <w:rPr>
          <w:rFonts w:ascii="Times New Roman" w:hAnsi="Times New Roman" w:cs="Times New Roman"/>
          <w:sz w:val="28"/>
          <w:szCs w:val="28"/>
          <w:lang w:val="uk-UA"/>
        </w:rPr>
        <w:t xml:space="preserve">Одеської міської територіальної громади на 2025 рік (пункт 3.2.2. листа </w:t>
      </w:r>
      <w:r>
        <w:rPr>
          <w:rFonts w:ascii="Times New Roman" w:hAnsi="Times New Roman" w:cs="Times New Roman"/>
          <w:color w:val="000000" w:themeColor="text1"/>
          <w:sz w:val="28"/>
          <w:szCs w:val="28"/>
          <w:lang w:val="uk-UA"/>
        </w:rPr>
        <w:t xml:space="preserve">Департаменту фінансів </w:t>
      </w:r>
      <w:r>
        <w:rPr>
          <w:sz w:val="28"/>
          <w:szCs w:val="28"/>
          <w:lang w:val="uk-UA"/>
        </w:rPr>
        <w:t xml:space="preserve">№ 04-25/13/614 від 18.03.2025 </w:t>
      </w:r>
      <w:r>
        <w:rPr>
          <w:sz w:val="28"/>
          <w:szCs w:val="28"/>
          <w:lang w:val="uk-UA"/>
        </w:rPr>
        <w:t>року</w:t>
      </w:r>
      <w:r>
        <w:rPr>
          <w:rFonts w:ascii="Times New Roman" w:hAnsi="Times New Roman" w:cs="Times New Roman"/>
          <w:sz w:val="28"/>
          <w:szCs w:val="28"/>
          <w:lang w:val="uk-UA"/>
        </w:rPr>
        <w:t>).</w:t>
      </w:r>
    </w:p>
    <w:p w:rsidR="00957962" w:rsidRDefault="00DB256B">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Виступили: Потапський О.Ю., Макогонюк О.О.</w:t>
      </w:r>
    </w:p>
    <w:p w:rsidR="00957962" w:rsidRDefault="00DB256B">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Голосували за наступні коригування </w:t>
      </w:r>
      <w:r>
        <w:rPr>
          <w:rFonts w:ascii="Times New Roman" w:hAnsi="Times New Roman" w:cs="Times New Roman"/>
          <w:bCs/>
          <w:sz w:val="28"/>
          <w:szCs w:val="28"/>
          <w:lang w:val="uk-UA" w:eastAsia="uk-UA"/>
        </w:rPr>
        <w:t xml:space="preserve">до бюджету </w:t>
      </w:r>
      <w:r>
        <w:rPr>
          <w:rFonts w:ascii="Times New Roman" w:hAnsi="Times New Roman" w:cs="Times New Roman"/>
          <w:sz w:val="28"/>
          <w:szCs w:val="28"/>
          <w:lang w:val="uk-UA"/>
        </w:rPr>
        <w:t>Одеської міської територіальної громади на 2025 рік:</w:t>
      </w:r>
    </w:p>
    <w:p w:rsidR="00957962" w:rsidRDefault="00DB256B">
      <w:pPr>
        <w:ind w:firstLine="567"/>
        <w:jc w:val="both"/>
        <w:rPr>
          <w:rFonts w:ascii="Times New Roman" w:hAnsi="Times New Roman" w:cs="Times New Roman"/>
          <w:bCs/>
          <w:sz w:val="28"/>
          <w:szCs w:val="28"/>
          <w:lang w:val="uk-UA"/>
        </w:rPr>
      </w:pPr>
      <w:r>
        <w:rPr>
          <w:rFonts w:ascii="Times New Roman" w:hAnsi="Times New Roman" w:cs="Times New Roman"/>
          <w:sz w:val="28"/>
          <w:szCs w:val="28"/>
          <w:lang w:val="uk-UA" w:eastAsia="ru-RU"/>
        </w:rPr>
        <w:t>Для реалізації заходу 6.5 «Облаштування інклюзивних палат, пристосованих для осіб з інвалідністю, при наданні стаціонарної медичної допомоги в закладах охорони здоров’я територіальної громади м. Одеси» Міської цільової програми «Безбар’єрна Одеса» на 2023-</w:t>
      </w:r>
      <w:r>
        <w:rPr>
          <w:rFonts w:ascii="Times New Roman" w:hAnsi="Times New Roman" w:cs="Times New Roman"/>
          <w:sz w:val="28"/>
          <w:szCs w:val="28"/>
          <w:lang w:val="uk-UA" w:eastAsia="ru-RU"/>
        </w:rPr>
        <w:t>2025 роки для оснащення обладнанням палат для інклюзивних пацієнтів функціональними та акушерськими ліжками в філії «Міський пологовий будинок № 1» Комунального некомерційного підприємства «Міська клінічна лікарня № 11» Одеської міської ради збільшити бюдж</w:t>
      </w:r>
      <w:r>
        <w:rPr>
          <w:rFonts w:ascii="Times New Roman" w:hAnsi="Times New Roman" w:cs="Times New Roman"/>
          <w:sz w:val="28"/>
          <w:szCs w:val="28"/>
          <w:lang w:val="uk-UA" w:eastAsia="ru-RU"/>
        </w:rPr>
        <w:t xml:space="preserve">етні призначення спеціального фонду (бюджету розвитку) Департаменту охорони здоров’я Одеської міської ради </w:t>
      </w:r>
      <w:r>
        <w:rPr>
          <w:rFonts w:ascii="Times New Roman" w:hAnsi="Times New Roman" w:cs="Times New Roman"/>
          <w:bCs/>
          <w:sz w:val="28"/>
          <w:szCs w:val="28"/>
          <w:lang w:val="uk-UA" w:eastAsia="ru-RU"/>
        </w:rPr>
        <w:t>за</w:t>
      </w:r>
      <w:r>
        <w:rPr>
          <w:rFonts w:ascii="Times New Roman" w:hAnsi="Times New Roman" w:cs="Times New Roman"/>
          <w:b/>
          <w:sz w:val="28"/>
          <w:szCs w:val="28"/>
          <w:lang w:val="uk-UA" w:eastAsia="ru-RU"/>
        </w:rPr>
        <w:t xml:space="preserve"> </w:t>
      </w:r>
      <w:r>
        <w:rPr>
          <w:rFonts w:ascii="Times New Roman" w:hAnsi="Times New Roman" w:cs="Times New Roman"/>
          <w:bCs/>
          <w:sz w:val="28"/>
          <w:szCs w:val="28"/>
          <w:lang w:val="uk-UA" w:eastAsia="ru-RU"/>
        </w:rPr>
        <w:t>КПКВКМБ 0712010 «Багатопрофільна стаціонарна медична допомога населенню» на суму 1 217 750 грн (найменуванням видатків бюджету розвитку: «</w:t>
      </w:r>
      <w:r>
        <w:rPr>
          <w:rFonts w:ascii="Times New Roman" w:hAnsi="Times New Roman" w:cs="Times New Roman"/>
          <w:bCs/>
          <w:sz w:val="28"/>
          <w:szCs w:val="28"/>
          <w:lang w:val="uk-UA"/>
        </w:rPr>
        <w:t>Оснащенн</w:t>
      </w:r>
      <w:r>
        <w:rPr>
          <w:rFonts w:ascii="Times New Roman" w:hAnsi="Times New Roman" w:cs="Times New Roman"/>
          <w:bCs/>
          <w:sz w:val="28"/>
          <w:szCs w:val="28"/>
          <w:lang w:val="uk-UA"/>
        </w:rPr>
        <w:t>я інклюзивних палат (функціональні ліжка (акушерські ліжка та лікарняні ліжка з електроприводом) в КНП «Міська клінічна лікарня № 11» Одеської міської ради»).</w:t>
      </w:r>
    </w:p>
    <w:p w:rsidR="00957962" w:rsidRDefault="00DB256B">
      <w:pPr>
        <w:pStyle w:val="a8"/>
        <w:tabs>
          <w:tab w:val="left" w:pos="426"/>
          <w:tab w:val="left" w:pos="851"/>
        </w:tabs>
        <w:ind w:left="0"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За – одноголосно.</w:t>
      </w:r>
    </w:p>
    <w:p w:rsidR="00957962" w:rsidRDefault="00DB256B">
      <w:pPr>
        <w:shd w:val="clear" w:color="auto" w:fill="FFFFFF"/>
        <w:ind w:firstLine="567"/>
        <w:jc w:val="both"/>
        <w:rPr>
          <w:rFonts w:asciiTheme="minorHAnsi" w:hAnsiTheme="minorHAnsi" w:cs="Times New Roman"/>
          <w:sz w:val="28"/>
          <w:szCs w:val="28"/>
          <w:lang w:val="uk-UA"/>
        </w:rPr>
      </w:pPr>
      <w:r>
        <w:rPr>
          <w:rFonts w:ascii="Times New Roman" w:hAnsi="Times New Roman" w:cs="Times New Roman"/>
          <w:sz w:val="28"/>
          <w:szCs w:val="28"/>
          <w:lang w:val="uk-UA"/>
        </w:rPr>
        <w:t xml:space="preserve">ВИСНОВОК: Погодити </w:t>
      </w:r>
      <w:r>
        <w:rPr>
          <w:rFonts w:ascii="Times New Roman" w:hAnsi="Times New Roman" w:cs="Times New Roman"/>
          <w:bCs/>
          <w:sz w:val="28"/>
          <w:szCs w:val="28"/>
          <w:lang w:val="uk-UA" w:eastAsia="uk-UA"/>
        </w:rPr>
        <w:t xml:space="preserve">зміни до бюджету </w:t>
      </w:r>
      <w:r>
        <w:rPr>
          <w:rFonts w:ascii="Times New Roman" w:hAnsi="Times New Roman" w:cs="Times New Roman"/>
          <w:sz w:val="28"/>
          <w:szCs w:val="28"/>
          <w:lang w:val="uk-UA"/>
        </w:rPr>
        <w:t xml:space="preserve">Одеської міської територіальної громади на 2025 рік за </w:t>
      </w:r>
      <w:r>
        <w:rPr>
          <w:sz w:val="28"/>
          <w:szCs w:val="28"/>
          <w:lang w:val="uk-UA"/>
        </w:rPr>
        <w:t xml:space="preserve">частиною пункту 3.2.2. </w:t>
      </w:r>
      <w:r>
        <w:rPr>
          <w:rFonts w:ascii="Times New Roman" w:hAnsi="Times New Roman" w:cs="Times New Roman"/>
          <w:sz w:val="28"/>
          <w:szCs w:val="28"/>
          <w:lang w:val="uk-UA"/>
        </w:rPr>
        <w:t xml:space="preserve">листа </w:t>
      </w:r>
      <w:r>
        <w:rPr>
          <w:rFonts w:ascii="Times New Roman" w:hAnsi="Times New Roman" w:cs="Times New Roman"/>
          <w:color w:val="000000" w:themeColor="text1"/>
          <w:sz w:val="28"/>
          <w:szCs w:val="28"/>
          <w:lang w:val="uk-UA"/>
        </w:rPr>
        <w:t xml:space="preserve">Департаменту фінансів  </w:t>
      </w:r>
      <w:r>
        <w:rPr>
          <w:sz w:val="28"/>
          <w:szCs w:val="28"/>
          <w:lang w:val="uk-UA"/>
        </w:rPr>
        <w:t>№ 04-25/13/614 від 18.03.2025 року.</w:t>
      </w:r>
    </w:p>
    <w:p w:rsidR="00957962" w:rsidRDefault="00957962">
      <w:pPr>
        <w:pStyle w:val="a8"/>
        <w:tabs>
          <w:tab w:val="left" w:pos="426"/>
          <w:tab w:val="left" w:pos="851"/>
        </w:tabs>
        <w:ind w:left="0" w:firstLine="567"/>
        <w:jc w:val="both"/>
        <w:rPr>
          <w:rFonts w:ascii="Times New Roman" w:hAnsi="Times New Roman" w:cs="Times New Roman"/>
          <w:sz w:val="28"/>
          <w:szCs w:val="28"/>
          <w:lang w:val="uk-UA"/>
        </w:rPr>
      </w:pPr>
    </w:p>
    <w:p w:rsidR="00957962" w:rsidRDefault="00957962">
      <w:pPr>
        <w:pStyle w:val="a8"/>
        <w:tabs>
          <w:tab w:val="left" w:pos="426"/>
          <w:tab w:val="left" w:pos="851"/>
        </w:tabs>
        <w:ind w:left="0" w:firstLine="567"/>
        <w:jc w:val="both"/>
        <w:rPr>
          <w:rFonts w:ascii="Times New Roman" w:hAnsi="Times New Roman" w:cs="Times New Roman"/>
          <w:sz w:val="28"/>
          <w:szCs w:val="28"/>
          <w:lang w:val="uk-UA"/>
        </w:rPr>
      </w:pPr>
    </w:p>
    <w:p w:rsidR="00957962" w:rsidRDefault="00DB256B">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СЛУХАЛИ: Інформацію в.о. директора Департаменту фінансів Одеської міської ради Андрія Зарицького щодо </w:t>
      </w:r>
      <w:r>
        <w:rPr>
          <w:rFonts w:ascii="Times New Roman" w:hAnsi="Times New Roman" w:cs="Times New Roman"/>
          <w:bCs/>
          <w:sz w:val="28"/>
          <w:szCs w:val="28"/>
          <w:lang w:val="uk-UA" w:eastAsia="uk-UA"/>
        </w:rPr>
        <w:t>змін до б</w:t>
      </w:r>
      <w:r>
        <w:rPr>
          <w:rFonts w:ascii="Times New Roman" w:hAnsi="Times New Roman" w:cs="Times New Roman"/>
          <w:bCs/>
          <w:sz w:val="28"/>
          <w:szCs w:val="28"/>
          <w:lang w:val="uk-UA" w:eastAsia="uk-UA"/>
        </w:rPr>
        <w:t xml:space="preserve">юджету </w:t>
      </w:r>
      <w:r>
        <w:rPr>
          <w:rFonts w:ascii="Times New Roman" w:hAnsi="Times New Roman" w:cs="Times New Roman"/>
          <w:sz w:val="28"/>
          <w:szCs w:val="28"/>
          <w:lang w:val="uk-UA"/>
        </w:rPr>
        <w:t xml:space="preserve">Одеської міської територіальної громади на 2025 рік (лист </w:t>
      </w:r>
      <w:r>
        <w:rPr>
          <w:rFonts w:ascii="Times New Roman" w:hAnsi="Times New Roman" w:cs="Times New Roman"/>
          <w:color w:val="000000" w:themeColor="text1"/>
          <w:sz w:val="28"/>
          <w:szCs w:val="28"/>
          <w:lang w:val="uk-UA"/>
        </w:rPr>
        <w:t>Департаменту фінансів Одеської міської ради</w:t>
      </w:r>
      <w:r>
        <w:rPr>
          <w:color w:val="000000" w:themeColor="text1"/>
          <w:sz w:val="28"/>
          <w:szCs w:val="28"/>
          <w:lang w:val="uk-UA"/>
        </w:rPr>
        <w:t xml:space="preserve">  </w:t>
      </w:r>
      <w:r>
        <w:rPr>
          <w:sz w:val="28"/>
          <w:szCs w:val="28"/>
          <w:lang w:val="uk-UA"/>
        </w:rPr>
        <w:t>№ 04-25/14/694 від 28.03.2025 року</w:t>
      </w:r>
      <w:r>
        <w:rPr>
          <w:rFonts w:ascii="Times New Roman" w:hAnsi="Times New Roman" w:cs="Times New Roman"/>
          <w:sz w:val="28"/>
          <w:szCs w:val="28"/>
          <w:lang w:val="uk-UA"/>
        </w:rPr>
        <w:t>).</w:t>
      </w:r>
    </w:p>
    <w:p w:rsidR="00957962" w:rsidRDefault="00DB256B">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Виступили: Потапський О.Ю., Корнієнко В.О.</w:t>
      </w:r>
    </w:p>
    <w:p w:rsidR="00957962" w:rsidRDefault="00DB256B">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Голосували за наступні коригування </w:t>
      </w:r>
      <w:r>
        <w:rPr>
          <w:rFonts w:ascii="Times New Roman" w:hAnsi="Times New Roman" w:cs="Times New Roman"/>
          <w:bCs/>
          <w:sz w:val="28"/>
          <w:szCs w:val="28"/>
          <w:lang w:val="uk-UA" w:eastAsia="uk-UA"/>
        </w:rPr>
        <w:t xml:space="preserve">до бюджету </w:t>
      </w:r>
      <w:r>
        <w:rPr>
          <w:rFonts w:ascii="Times New Roman" w:hAnsi="Times New Roman" w:cs="Times New Roman"/>
          <w:sz w:val="28"/>
          <w:szCs w:val="28"/>
          <w:lang w:val="uk-UA"/>
        </w:rPr>
        <w:t>Одеської міської тер</w:t>
      </w:r>
      <w:r>
        <w:rPr>
          <w:rFonts w:ascii="Times New Roman" w:hAnsi="Times New Roman" w:cs="Times New Roman"/>
          <w:sz w:val="28"/>
          <w:szCs w:val="28"/>
          <w:lang w:val="uk-UA"/>
        </w:rPr>
        <w:t>иторіальної громади на 2025 рік:</w:t>
      </w:r>
    </w:p>
    <w:p w:rsidR="00957962" w:rsidRDefault="00DB256B">
      <w:pPr>
        <w:pStyle w:val="2"/>
        <w:numPr>
          <w:ilvl w:val="0"/>
          <w:numId w:val="2"/>
        </w:numPr>
        <w:shd w:val="clear" w:color="auto" w:fill="FFFFFF"/>
        <w:tabs>
          <w:tab w:val="left" w:pos="851"/>
        </w:tabs>
        <w:spacing w:before="0" w:beforeAutospacing="0" w:after="0" w:afterAutospacing="0"/>
        <w:ind w:left="0" w:right="29" w:firstLine="567"/>
        <w:jc w:val="both"/>
        <w:rPr>
          <w:b w:val="0"/>
          <w:bCs w:val="0"/>
          <w:sz w:val="24"/>
          <w:szCs w:val="24"/>
        </w:rPr>
      </w:pPr>
      <w:r>
        <w:rPr>
          <w:b w:val="0"/>
          <w:bCs w:val="0"/>
          <w:sz w:val="24"/>
          <w:szCs w:val="24"/>
        </w:rPr>
        <w:t>Перерозподіл визначених бюджетних призначень, враховуючи пропозиції головних розпорядників бюджетних коштів:</w:t>
      </w:r>
    </w:p>
    <w:p w:rsidR="00957962" w:rsidRDefault="00DB256B">
      <w:pPr>
        <w:pStyle w:val="a8"/>
        <w:numPr>
          <w:ilvl w:val="1"/>
          <w:numId w:val="2"/>
        </w:numPr>
        <w:tabs>
          <w:tab w:val="left" w:pos="1134"/>
          <w:tab w:val="left" w:pos="1701"/>
        </w:tabs>
        <w:suppressAutoHyphens w:val="0"/>
        <w:autoSpaceDN/>
        <w:ind w:left="0" w:firstLine="567"/>
        <w:jc w:val="both"/>
        <w:textAlignment w:val="auto"/>
        <w:rPr>
          <w:rFonts w:ascii="Times New Roman" w:eastAsiaTheme="minorHAnsi" w:hAnsi="Times New Roman" w:cs="Times New Roman"/>
          <w:bCs/>
          <w:iCs/>
          <w:szCs w:val="24"/>
          <w:lang w:val="uk-UA" w:eastAsia="en-US"/>
        </w:rPr>
      </w:pPr>
      <w:r>
        <w:rPr>
          <w:rFonts w:ascii="Times New Roman" w:eastAsiaTheme="minorHAnsi" w:hAnsi="Times New Roman" w:cs="Times New Roman"/>
          <w:bCs/>
          <w:iCs/>
          <w:szCs w:val="24"/>
          <w:lang w:val="uk-UA" w:eastAsia="en-US"/>
        </w:rPr>
        <w:t>Пересипської районною адміністрацією Одеської міської ради надані пропозиції (</w:t>
      </w:r>
      <w:r>
        <w:rPr>
          <w:rFonts w:ascii="Times New Roman" w:eastAsiaTheme="minorHAnsi" w:hAnsi="Times New Roman" w:cs="Times New Roman"/>
          <w:bCs/>
          <w:i/>
          <w:szCs w:val="24"/>
          <w:lang w:val="uk-UA" w:eastAsia="en-US"/>
        </w:rPr>
        <w:t>копії листів додаються</w:t>
      </w:r>
      <w:r>
        <w:rPr>
          <w:rFonts w:ascii="Times New Roman" w:eastAsiaTheme="minorHAnsi" w:hAnsi="Times New Roman" w:cs="Times New Roman"/>
          <w:bCs/>
          <w:iCs/>
          <w:szCs w:val="24"/>
          <w:lang w:val="uk-UA" w:eastAsia="en-US"/>
        </w:rPr>
        <w:t xml:space="preserve">) щодо </w:t>
      </w:r>
      <w:r>
        <w:rPr>
          <w:rFonts w:ascii="Times New Roman" w:eastAsiaTheme="minorHAnsi" w:hAnsi="Times New Roman" w:cs="Times New Roman"/>
          <w:bCs/>
          <w:iCs/>
          <w:szCs w:val="24"/>
          <w:lang w:val="uk-UA" w:eastAsia="en-US"/>
        </w:rPr>
        <w:t>наступного перерозподілу бюджетних призначень спеціального фонду (бюджету розвитку) за КПКВКМБ 4316011 «Експлуатація та технічне обслуговування житлового фонду» для реалізації:</w:t>
      </w:r>
    </w:p>
    <w:p w:rsidR="00957962" w:rsidRDefault="00DB256B">
      <w:pPr>
        <w:pStyle w:val="a8"/>
        <w:tabs>
          <w:tab w:val="left" w:pos="1701"/>
        </w:tabs>
        <w:ind w:left="0" w:firstLine="567"/>
        <w:jc w:val="both"/>
        <w:rPr>
          <w:rFonts w:ascii="Times New Roman" w:eastAsiaTheme="minorHAnsi" w:hAnsi="Times New Roman" w:cs="Times New Roman"/>
          <w:bCs/>
          <w:iCs/>
          <w:szCs w:val="24"/>
          <w:lang w:val="uk-UA" w:eastAsia="en-US"/>
        </w:rPr>
      </w:pPr>
      <w:r>
        <w:rPr>
          <w:rFonts w:ascii="Times New Roman" w:eastAsiaTheme="minorHAnsi" w:hAnsi="Times New Roman" w:cs="Times New Roman"/>
          <w:bCs/>
          <w:iCs/>
          <w:szCs w:val="24"/>
          <w:lang w:val="uk-UA" w:eastAsia="en-US"/>
        </w:rPr>
        <w:t>1.1.1. заходу 1.1. «Капітальний ремонт багатоквартирних житлових будинків» Місь</w:t>
      </w:r>
      <w:r>
        <w:rPr>
          <w:rFonts w:ascii="Times New Roman" w:eastAsiaTheme="minorHAnsi" w:hAnsi="Times New Roman" w:cs="Times New Roman"/>
          <w:bCs/>
          <w:iCs/>
          <w:szCs w:val="24"/>
          <w:lang w:val="uk-UA" w:eastAsia="en-US"/>
        </w:rPr>
        <w:t>кої цільової програми розвитку житлового господарства м. Одеси на 2022-2026 роки, за підсумками проведеного огляду запланованих об’єктів з урахуванням об’ємів робіт, актуальної вартості будівельних матеріалів  згідно з додатком 1 до цього листа (</w:t>
      </w:r>
      <w:r>
        <w:rPr>
          <w:rFonts w:ascii="Times New Roman" w:eastAsiaTheme="minorHAnsi" w:hAnsi="Times New Roman" w:cs="Times New Roman"/>
          <w:bCs/>
          <w:i/>
          <w:szCs w:val="24"/>
          <w:lang w:val="uk-UA" w:eastAsia="en-US"/>
        </w:rPr>
        <w:t>додається</w:t>
      </w:r>
      <w:r>
        <w:rPr>
          <w:rFonts w:ascii="Times New Roman" w:eastAsiaTheme="minorHAnsi" w:hAnsi="Times New Roman" w:cs="Times New Roman"/>
          <w:bCs/>
          <w:iCs/>
          <w:szCs w:val="24"/>
          <w:lang w:val="uk-UA" w:eastAsia="en-US"/>
        </w:rPr>
        <w:t>)</w:t>
      </w:r>
      <w:r>
        <w:rPr>
          <w:rFonts w:ascii="Times New Roman" w:eastAsiaTheme="minorHAnsi" w:hAnsi="Times New Roman" w:cs="Times New Roman"/>
          <w:bCs/>
          <w:iCs/>
          <w:szCs w:val="24"/>
          <w:lang w:val="uk-UA" w:eastAsia="en-US"/>
        </w:rPr>
        <w:t xml:space="preserve">. </w:t>
      </w:r>
    </w:p>
    <w:p w:rsidR="00957962" w:rsidRDefault="00DB256B">
      <w:pPr>
        <w:pStyle w:val="a8"/>
        <w:tabs>
          <w:tab w:val="left" w:pos="1701"/>
        </w:tabs>
        <w:ind w:left="0" w:right="29" w:firstLine="567"/>
        <w:jc w:val="both"/>
        <w:rPr>
          <w:rFonts w:ascii="Times New Roman" w:eastAsiaTheme="minorHAnsi" w:hAnsi="Times New Roman" w:cs="Times New Roman"/>
          <w:bCs/>
          <w:iCs/>
          <w:szCs w:val="24"/>
          <w:lang w:val="uk-UA" w:eastAsia="en-US"/>
        </w:rPr>
      </w:pPr>
      <w:r>
        <w:rPr>
          <w:rFonts w:ascii="Times New Roman" w:eastAsiaTheme="minorHAnsi" w:hAnsi="Times New Roman" w:cs="Times New Roman"/>
          <w:bCs/>
          <w:iCs/>
          <w:szCs w:val="24"/>
          <w:lang w:val="uk-UA" w:eastAsia="en-US"/>
        </w:rPr>
        <w:lastRenderedPageBreak/>
        <w:t>1.1.2. заходу 1.1. «Створення умов доступності для осіб з інвалідністю за місцем їх проживання» Міської цільової програми «Безбар’єрна Одеса» на 2023-2025 роки:</w:t>
      </w:r>
    </w:p>
    <w:tbl>
      <w:tblPr>
        <w:tblStyle w:val="a7"/>
        <w:tblW w:w="9356" w:type="dxa"/>
        <w:tblInd w:w="108" w:type="dxa"/>
        <w:tblLook w:val="04A0" w:firstRow="1" w:lastRow="0" w:firstColumn="1" w:lastColumn="0" w:noHBand="0" w:noVBand="1"/>
      </w:tblPr>
      <w:tblGrid>
        <w:gridCol w:w="3148"/>
        <w:gridCol w:w="1316"/>
        <w:gridCol w:w="1632"/>
        <w:gridCol w:w="1275"/>
        <w:gridCol w:w="1985"/>
      </w:tblGrid>
      <w:tr w:rsidR="00957962">
        <w:trPr>
          <w:tblHeader/>
        </w:trPr>
        <w:tc>
          <w:tcPr>
            <w:tcW w:w="3148" w:type="dxa"/>
          </w:tcPr>
          <w:p w:rsidR="00957962" w:rsidRDefault="00DB256B">
            <w:pPr>
              <w:ind w:firstLine="0"/>
              <w:jc w:val="center"/>
              <w:rPr>
                <w:rFonts w:ascii="Times New Roman" w:hAnsi="Times New Roman" w:cs="Times New Roman"/>
                <w:bCs/>
                <w:sz w:val="20"/>
                <w:szCs w:val="20"/>
                <w:lang w:val="uk-UA" w:eastAsia="en-US"/>
              </w:rPr>
            </w:pPr>
            <w:r>
              <w:rPr>
                <w:rFonts w:ascii="Times New Roman" w:hAnsi="Times New Roman" w:cs="Times New Roman"/>
                <w:bCs/>
                <w:sz w:val="20"/>
                <w:szCs w:val="20"/>
                <w:lang w:val="uk-UA"/>
              </w:rPr>
              <w:t>Найменування видатків бюджету розвитку</w:t>
            </w:r>
          </w:p>
        </w:tc>
        <w:tc>
          <w:tcPr>
            <w:tcW w:w="1316" w:type="dxa"/>
          </w:tcPr>
          <w:p w:rsidR="00957962" w:rsidRDefault="00DB256B">
            <w:pPr>
              <w:ind w:firstLine="0"/>
              <w:jc w:val="center"/>
              <w:rPr>
                <w:rFonts w:ascii="Times New Roman" w:hAnsi="Times New Roman" w:cs="Times New Roman"/>
                <w:bCs/>
                <w:sz w:val="20"/>
                <w:szCs w:val="20"/>
                <w:lang w:val="uk-UA" w:eastAsia="en-US"/>
              </w:rPr>
            </w:pPr>
            <w:r>
              <w:rPr>
                <w:rFonts w:ascii="Times New Roman" w:hAnsi="Times New Roman" w:cs="Times New Roman"/>
                <w:bCs/>
                <w:sz w:val="20"/>
                <w:szCs w:val="20"/>
                <w:lang w:val="uk-UA"/>
              </w:rPr>
              <w:t>Передбачено у бюджеті, грн</w:t>
            </w:r>
          </w:p>
        </w:tc>
        <w:tc>
          <w:tcPr>
            <w:tcW w:w="1632" w:type="dxa"/>
          </w:tcPr>
          <w:p w:rsidR="00957962" w:rsidRDefault="00DB256B">
            <w:pPr>
              <w:ind w:firstLine="0"/>
              <w:jc w:val="center"/>
              <w:rPr>
                <w:rFonts w:ascii="Times New Roman" w:hAnsi="Times New Roman" w:cs="Times New Roman"/>
                <w:bCs/>
                <w:sz w:val="20"/>
                <w:szCs w:val="20"/>
                <w:lang w:val="uk-UA"/>
              </w:rPr>
            </w:pPr>
            <w:r>
              <w:rPr>
                <w:rFonts w:ascii="Times New Roman" w:hAnsi="Times New Roman" w:cs="Times New Roman"/>
                <w:bCs/>
                <w:sz w:val="20"/>
                <w:szCs w:val="20"/>
                <w:lang w:val="uk-UA"/>
              </w:rPr>
              <w:t xml:space="preserve">Профінан-совано, грн </w:t>
            </w:r>
          </w:p>
        </w:tc>
        <w:tc>
          <w:tcPr>
            <w:tcW w:w="1275" w:type="dxa"/>
          </w:tcPr>
          <w:p w:rsidR="00957962" w:rsidRDefault="00DB256B">
            <w:pPr>
              <w:ind w:firstLine="0"/>
              <w:jc w:val="center"/>
              <w:rPr>
                <w:rFonts w:ascii="Times New Roman" w:hAnsi="Times New Roman" w:cs="Times New Roman"/>
                <w:bCs/>
                <w:sz w:val="20"/>
                <w:szCs w:val="20"/>
                <w:lang w:val="uk-UA" w:eastAsia="en-US"/>
              </w:rPr>
            </w:pPr>
            <w:r>
              <w:rPr>
                <w:rFonts w:ascii="Times New Roman" w:hAnsi="Times New Roman" w:cs="Times New Roman"/>
                <w:bCs/>
                <w:sz w:val="20"/>
                <w:szCs w:val="20"/>
                <w:lang w:val="uk-UA"/>
              </w:rPr>
              <w:t>Пропозиції щодо змін, грн</w:t>
            </w:r>
          </w:p>
        </w:tc>
        <w:tc>
          <w:tcPr>
            <w:tcW w:w="1985" w:type="dxa"/>
          </w:tcPr>
          <w:p w:rsidR="00957962" w:rsidRDefault="00DB256B">
            <w:pPr>
              <w:ind w:firstLine="0"/>
              <w:jc w:val="center"/>
              <w:rPr>
                <w:rFonts w:ascii="Times New Roman" w:hAnsi="Times New Roman" w:cs="Times New Roman"/>
                <w:bCs/>
                <w:i/>
                <w:iCs/>
                <w:sz w:val="20"/>
                <w:szCs w:val="20"/>
                <w:lang w:val="uk-UA"/>
              </w:rPr>
            </w:pPr>
            <w:r>
              <w:rPr>
                <w:rFonts w:ascii="Times New Roman" w:hAnsi="Times New Roman" w:cs="Times New Roman"/>
                <w:bCs/>
                <w:i/>
                <w:iCs/>
                <w:sz w:val="20"/>
                <w:szCs w:val="20"/>
                <w:lang w:val="uk-UA"/>
              </w:rPr>
              <w:t>Примітка</w:t>
            </w:r>
          </w:p>
        </w:tc>
      </w:tr>
      <w:tr w:rsidR="00957962">
        <w:trPr>
          <w:trHeight w:val="399"/>
        </w:trPr>
        <w:tc>
          <w:tcPr>
            <w:tcW w:w="3148" w:type="dxa"/>
          </w:tcPr>
          <w:p w:rsidR="00957962" w:rsidRDefault="00DB256B">
            <w:pPr>
              <w:ind w:right="-111" w:firstLine="0"/>
              <w:jc w:val="center"/>
              <w:rPr>
                <w:rFonts w:ascii="Times New Roman" w:hAnsi="Times New Roman" w:cs="Times New Roman"/>
                <w:bCs/>
                <w:sz w:val="20"/>
                <w:szCs w:val="20"/>
                <w:lang w:val="uk-UA" w:eastAsia="en-US"/>
              </w:rPr>
            </w:pPr>
            <w:r>
              <w:rPr>
                <w:rFonts w:ascii="Times New Roman" w:hAnsi="Times New Roman" w:cs="Times New Roman"/>
                <w:bCs/>
                <w:sz w:val="20"/>
                <w:szCs w:val="20"/>
                <w:lang w:val="uk-UA" w:eastAsia="en-US"/>
              </w:rPr>
              <w:t xml:space="preserve">Капітальний ремонт житлового фонду: облаштування пандуса до житлового будинку за адресою: </w:t>
            </w:r>
          </w:p>
          <w:p w:rsidR="00957962" w:rsidRDefault="00DB256B">
            <w:pPr>
              <w:ind w:firstLine="0"/>
              <w:jc w:val="center"/>
              <w:rPr>
                <w:rFonts w:ascii="Times New Roman" w:hAnsi="Times New Roman" w:cs="Times New Roman"/>
                <w:bCs/>
                <w:sz w:val="20"/>
                <w:szCs w:val="20"/>
                <w:lang w:eastAsia="en-US"/>
              </w:rPr>
            </w:pPr>
            <w:r>
              <w:rPr>
                <w:rFonts w:ascii="Times New Roman" w:hAnsi="Times New Roman" w:cs="Times New Roman"/>
                <w:bCs/>
                <w:sz w:val="20"/>
                <w:szCs w:val="20"/>
                <w:lang w:val="uk-UA" w:eastAsia="en-US"/>
              </w:rPr>
              <w:t xml:space="preserve">м. Одеса, </w:t>
            </w:r>
          </w:p>
          <w:p w:rsidR="00957962" w:rsidRDefault="00DB256B">
            <w:pPr>
              <w:ind w:firstLine="0"/>
              <w:jc w:val="center"/>
              <w:rPr>
                <w:rFonts w:ascii="Times New Roman" w:hAnsi="Times New Roman" w:cs="Times New Roman"/>
                <w:bCs/>
                <w:sz w:val="20"/>
                <w:szCs w:val="20"/>
                <w:lang w:val="uk-UA" w:eastAsia="en-US"/>
              </w:rPr>
            </w:pPr>
            <w:r>
              <w:rPr>
                <w:rFonts w:ascii="Times New Roman" w:hAnsi="Times New Roman" w:cs="Times New Roman"/>
                <w:bCs/>
                <w:sz w:val="20"/>
                <w:szCs w:val="20"/>
                <w:lang w:val="uk-UA" w:eastAsia="en-US"/>
              </w:rPr>
              <w:t xml:space="preserve">просп. Князя </w:t>
            </w:r>
            <w:r>
              <w:rPr>
                <w:rFonts w:ascii="Times New Roman" w:hAnsi="Times New Roman" w:cs="Times New Roman"/>
                <w:bCs/>
                <w:sz w:val="20"/>
                <w:szCs w:val="20"/>
                <w:lang w:eastAsia="en-US"/>
              </w:rPr>
              <w:t xml:space="preserve"> </w:t>
            </w:r>
            <w:r>
              <w:rPr>
                <w:rFonts w:ascii="Times New Roman" w:hAnsi="Times New Roman" w:cs="Times New Roman"/>
                <w:bCs/>
                <w:sz w:val="20"/>
                <w:szCs w:val="20"/>
                <w:lang w:val="uk-UA" w:eastAsia="en-US"/>
              </w:rPr>
              <w:t xml:space="preserve">Володимира </w:t>
            </w:r>
          </w:p>
          <w:p w:rsidR="00957962" w:rsidRDefault="00DB256B">
            <w:pPr>
              <w:ind w:right="-29" w:firstLine="0"/>
              <w:jc w:val="center"/>
              <w:rPr>
                <w:rFonts w:ascii="Times New Roman" w:hAnsi="Times New Roman" w:cs="Times New Roman"/>
                <w:bCs/>
                <w:sz w:val="20"/>
                <w:szCs w:val="20"/>
                <w:lang w:val="uk-UA" w:eastAsia="en-US"/>
              </w:rPr>
            </w:pPr>
            <w:r>
              <w:rPr>
                <w:rFonts w:ascii="Times New Roman" w:hAnsi="Times New Roman" w:cs="Times New Roman"/>
                <w:bCs/>
                <w:sz w:val="20"/>
                <w:szCs w:val="20"/>
                <w:lang w:val="uk-UA" w:eastAsia="en-US"/>
              </w:rPr>
              <w:t>Великого, 94</w:t>
            </w:r>
          </w:p>
        </w:tc>
        <w:tc>
          <w:tcPr>
            <w:tcW w:w="1316" w:type="dxa"/>
          </w:tcPr>
          <w:p w:rsidR="00957962" w:rsidRDefault="00DB256B">
            <w:pPr>
              <w:ind w:firstLine="0"/>
              <w:jc w:val="center"/>
              <w:rPr>
                <w:rFonts w:ascii="Times New Roman" w:hAnsi="Times New Roman" w:cs="Times New Roman"/>
                <w:bCs/>
                <w:sz w:val="20"/>
                <w:szCs w:val="20"/>
                <w:lang w:val="uk-UA"/>
              </w:rPr>
            </w:pPr>
            <w:r>
              <w:rPr>
                <w:rFonts w:ascii="Times New Roman" w:hAnsi="Times New Roman" w:cs="Times New Roman"/>
                <w:bCs/>
                <w:sz w:val="20"/>
                <w:szCs w:val="20"/>
                <w:lang w:val="uk-UA"/>
              </w:rPr>
              <w:t>450 000</w:t>
            </w:r>
          </w:p>
        </w:tc>
        <w:tc>
          <w:tcPr>
            <w:tcW w:w="1632" w:type="dxa"/>
          </w:tcPr>
          <w:p w:rsidR="00957962" w:rsidRDefault="00DB256B">
            <w:pPr>
              <w:ind w:firstLine="0"/>
              <w:jc w:val="center"/>
              <w:rPr>
                <w:rFonts w:ascii="Times New Roman" w:hAnsi="Times New Roman" w:cs="Times New Roman"/>
                <w:bCs/>
                <w:sz w:val="20"/>
                <w:szCs w:val="20"/>
                <w:lang w:val="uk-UA" w:eastAsia="en-US"/>
              </w:rPr>
            </w:pPr>
            <w:r>
              <w:rPr>
                <w:rFonts w:ascii="Times New Roman" w:hAnsi="Times New Roman" w:cs="Times New Roman"/>
                <w:bCs/>
                <w:sz w:val="20"/>
                <w:szCs w:val="20"/>
                <w:lang w:val="uk-UA" w:eastAsia="en-US"/>
              </w:rPr>
              <w:t>0</w:t>
            </w:r>
          </w:p>
        </w:tc>
        <w:tc>
          <w:tcPr>
            <w:tcW w:w="1275" w:type="dxa"/>
          </w:tcPr>
          <w:p w:rsidR="00957962" w:rsidRDefault="00DB256B">
            <w:pPr>
              <w:ind w:firstLine="0"/>
              <w:jc w:val="center"/>
              <w:rPr>
                <w:rFonts w:ascii="Times New Roman" w:hAnsi="Times New Roman" w:cs="Times New Roman"/>
                <w:bCs/>
                <w:sz w:val="20"/>
                <w:szCs w:val="20"/>
                <w:lang w:val="uk-UA" w:eastAsia="en-US"/>
              </w:rPr>
            </w:pPr>
            <w:r>
              <w:rPr>
                <w:rFonts w:ascii="Times New Roman" w:hAnsi="Times New Roman" w:cs="Times New Roman"/>
                <w:bCs/>
                <w:sz w:val="20"/>
                <w:szCs w:val="20"/>
                <w:lang w:val="uk-UA" w:eastAsia="en-US"/>
              </w:rPr>
              <w:t>-450 000</w:t>
            </w:r>
          </w:p>
        </w:tc>
        <w:tc>
          <w:tcPr>
            <w:tcW w:w="1985" w:type="dxa"/>
          </w:tcPr>
          <w:p w:rsidR="00957962" w:rsidRDefault="00DB256B">
            <w:pPr>
              <w:ind w:firstLine="0"/>
              <w:jc w:val="center"/>
              <w:rPr>
                <w:rFonts w:ascii="Times New Roman" w:hAnsi="Times New Roman" w:cs="Times New Roman"/>
                <w:bCs/>
                <w:i/>
                <w:iCs/>
                <w:sz w:val="20"/>
                <w:szCs w:val="20"/>
                <w:lang w:val="uk-UA" w:eastAsia="en-US"/>
              </w:rPr>
            </w:pPr>
            <w:r>
              <w:rPr>
                <w:rFonts w:ascii="Times New Roman" w:hAnsi="Times New Roman" w:cs="Times New Roman"/>
                <w:bCs/>
                <w:i/>
                <w:iCs/>
                <w:sz w:val="20"/>
                <w:szCs w:val="20"/>
                <w:lang w:val="uk-UA" w:eastAsia="en-US"/>
              </w:rPr>
              <w:t xml:space="preserve">Другий вихід з будинку облаштовано з’їздом для крісла </w:t>
            </w:r>
            <w:r>
              <w:rPr>
                <w:rFonts w:ascii="Times New Roman" w:hAnsi="Times New Roman" w:cs="Times New Roman"/>
                <w:bCs/>
                <w:i/>
                <w:iCs/>
                <w:sz w:val="20"/>
                <w:szCs w:val="20"/>
                <w:lang w:val="uk-UA" w:eastAsia="en-US"/>
              </w:rPr>
              <w:t>(власними коштами)</w:t>
            </w:r>
          </w:p>
        </w:tc>
      </w:tr>
      <w:tr w:rsidR="00957962">
        <w:trPr>
          <w:trHeight w:val="1082"/>
        </w:trPr>
        <w:tc>
          <w:tcPr>
            <w:tcW w:w="3148" w:type="dxa"/>
          </w:tcPr>
          <w:p w:rsidR="00957962" w:rsidRDefault="00DB256B">
            <w:pPr>
              <w:ind w:firstLine="0"/>
              <w:jc w:val="center"/>
              <w:rPr>
                <w:rFonts w:ascii="Times New Roman" w:hAnsi="Times New Roman" w:cs="Times New Roman"/>
                <w:bCs/>
                <w:sz w:val="20"/>
                <w:szCs w:val="20"/>
                <w:lang w:val="uk-UA" w:eastAsia="en-US"/>
              </w:rPr>
            </w:pPr>
            <w:r>
              <w:rPr>
                <w:rFonts w:ascii="Times New Roman" w:hAnsi="Times New Roman" w:cs="Times New Roman"/>
                <w:bCs/>
                <w:sz w:val="20"/>
                <w:szCs w:val="20"/>
                <w:lang w:val="uk-UA" w:eastAsia="en-US"/>
              </w:rPr>
              <w:t xml:space="preserve">Капітальний ремонт житлового фонду: облаштування пандуса до житлового будинку за адресою: </w:t>
            </w:r>
          </w:p>
          <w:p w:rsidR="00957962" w:rsidRDefault="00DB256B">
            <w:pPr>
              <w:ind w:firstLine="0"/>
              <w:jc w:val="center"/>
              <w:rPr>
                <w:rFonts w:ascii="Times New Roman" w:hAnsi="Times New Roman" w:cs="Times New Roman"/>
                <w:bCs/>
                <w:sz w:val="20"/>
                <w:szCs w:val="20"/>
                <w:highlight w:val="yellow"/>
                <w:lang w:val="uk-UA"/>
              </w:rPr>
            </w:pPr>
            <w:r>
              <w:rPr>
                <w:rFonts w:ascii="Times New Roman" w:hAnsi="Times New Roman" w:cs="Times New Roman"/>
                <w:bCs/>
                <w:sz w:val="20"/>
                <w:szCs w:val="20"/>
                <w:lang w:val="uk-UA" w:eastAsia="en-US"/>
              </w:rPr>
              <w:t>м. Одеса, вул. Віталія Блажка, 6 (3-я парадна)</w:t>
            </w:r>
          </w:p>
        </w:tc>
        <w:tc>
          <w:tcPr>
            <w:tcW w:w="1316" w:type="dxa"/>
          </w:tcPr>
          <w:p w:rsidR="00957962" w:rsidRDefault="00DB256B">
            <w:pPr>
              <w:ind w:firstLine="0"/>
              <w:jc w:val="center"/>
              <w:rPr>
                <w:rFonts w:ascii="Times New Roman" w:hAnsi="Times New Roman" w:cs="Times New Roman"/>
                <w:bCs/>
                <w:sz w:val="20"/>
                <w:szCs w:val="20"/>
                <w:lang w:val="uk-UA"/>
              </w:rPr>
            </w:pPr>
            <w:r>
              <w:rPr>
                <w:rFonts w:ascii="Times New Roman" w:hAnsi="Times New Roman" w:cs="Times New Roman"/>
                <w:bCs/>
                <w:sz w:val="20"/>
                <w:szCs w:val="20"/>
                <w:lang w:val="uk-UA"/>
              </w:rPr>
              <w:t>0</w:t>
            </w:r>
          </w:p>
        </w:tc>
        <w:tc>
          <w:tcPr>
            <w:tcW w:w="1632" w:type="dxa"/>
          </w:tcPr>
          <w:p w:rsidR="00957962" w:rsidRDefault="00DB256B">
            <w:pPr>
              <w:ind w:firstLine="0"/>
              <w:jc w:val="center"/>
              <w:rPr>
                <w:rFonts w:ascii="Times New Roman" w:hAnsi="Times New Roman" w:cs="Times New Roman"/>
                <w:bCs/>
                <w:sz w:val="20"/>
                <w:szCs w:val="20"/>
                <w:lang w:val="uk-UA" w:eastAsia="en-US"/>
              </w:rPr>
            </w:pPr>
            <w:r>
              <w:rPr>
                <w:rFonts w:ascii="Times New Roman" w:hAnsi="Times New Roman" w:cs="Times New Roman"/>
                <w:bCs/>
                <w:sz w:val="20"/>
                <w:szCs w:val="20"/>
                <w:lang w:val="uk-UA" w:eastAsia="en-US"/>
              </w:rPr>
              <w:t>0</w:t>
            </w:r>
          </w:p>
        </w:tc>
        <w:tc>
          <w:tcPr>
            <w:tcW w:w="1275" w:type="dxa"/>
          </w:tcPr>
          <w:p w:rsidR="00957962" w:rsidRDefault="00DB256B">
            <w:pPr>
              <w:ind w:firstLine="0"/>
              <w:jc w:val="center"/>
              <w:rPr>
                <w:rFonts w:ascii="Times New Roman" w:hAnsi="Times New Roman" w:cs="Times New Roman"/>
                <w:bCs/>
                <w:sz w:val="20"/>
                <w:szCs w:val="20"/>
                <w:lang w:val="uk-UA" w:eastAsia="en-US"/>
              </w:rPr>
            </w:pPr>
            <w:r>
              <w:rPr>
                <w:rFonts w:ascii="Times New Roman" w:hAnsi="Times New Roman" w:cs="Times New Roman"/>
                <w:bCs/>
                <w:sz w:val="20"/>
                <w:szCs w:val="20"/>
                <w:lang w:val="uk-UA" w:eastAsia="en-US"/>
              </w:rPr>
              <w:t>+450 000</w:t>
            </w:r>
          </w:p>
        </w:tc>
        <w:tc>
          <w:tcPr>
            <w:tcW w:w="1985" w:type="dxa"/>
          </w:tcPr>
          <w:p w:rsidR="00957962" w:rsidRDefault="00DB256B">
            <w:pPr>
              <w:ind w:firstLine="0"/>
              <w:jc w:val="center"/>
              <w:rPr>
                <w:rFonts w:ascii="Times New Roman" w:hAnsi="Times New Roman" w:cs="Times New Roman"/>
                <w:bCs/>
                <w:i/>
                <w:iCs/>
                <w:sz w:val="20"/>
                <w:szCs w:val="20"/>
                <w:lang w:val="uk-UA" w:eastAsia="en-US"/>
              </w:rPr>
            </w:pPr>
            <w:r>
              <w:rPr>
                <w:rFonts w:ascii="Times New Roman" w:hAnsi="Times New Roman" w:cs="Times New Roman"/>
                <w:bCs/>
                <w:i/>
                <w:iCs/>
                <w:sz w:val="20"/>
                <w:szCs w:val="20"/>
                <w:lang w:val="uk-UA" w:eastAsia="en-US"/>
              </w:rPr>
              <w:t>03.02.2025 надійшло звернення матері дитини з інвалідністю</w:t>
            </w:r>
          </w:p>
        </w:tc>
      </w:tr>
      <w:tr w:rsidR="00957962">
        <w:tc>
          <w:tcPr>
            <w:tcW w:w="3148" w:type="dxa"/>
          </w:tcPr>
          <w:p w:rsidR="00957962" w:rsidRDefault="00DB256B">
            <w:pPr>
              <w:ind w:firstLine="0"/>
              <w:jc w:val="center"/>
              <w:rPr>
                <w:rFonts w:ascii="Times New Roman" w:hAnsi="Times New Roman" w:cs="Times New Roman"/>
                <w:b/>
                <w:sz w:val="20"/>
                <w:szCs w:val="20"/>
                <w:lang w:val="uk-UA"/>
              </w:rPr>
            </w:pPr>
            <w:r>
              <w:rPr>
                <w:rFonts w:ascii="Times New Roman" w:hAnsi="Times New Roman" w:cs="Times New Roman"/>
                <w:b/>
                <w:sz w:val="20"/>
                <w:szCs w:val="20"/>
                <w:lang w:val="uk-UA"/>
              </w:rPr>
              <w:t>Разом</w:t>
            </w:r>
          </w:p>
        </w:tc>
        <w:tc>
          <w:tcPr>
            <w:tcW w:w="1316" w:type="dxa"/>
          </w:tcPr>
          <w:p w:rsidR="00957962" w:rsidRDefault="00DB256B">
            <w:pPr>
              <w:ind w:firstLine="0"/>
              <w:jc w:val="center"/>
              <w:rPr>
                <w:rFonts w:ascii="Times New Roman" w:hAnsi="Times New Roman" w:cs="Times New Roman"/>
                <w:b/>
                <w:sz w:val="20"/>
                <w:szCs w:val="20"/>
                <w:lang w:val="uk-UA"/>
              </w:rPr>
            </w:pPr>
            <w:r>
              <w:rPr>
                <w:rFonts w:ascii="Times New Roman" w:hAnsi="Times New Roman" w:cs="Times New Roman"/>
                <w:b/>
                <w:sz w:val="20"/>
                <w:szCs w:val="20"/>
                <w:lang w:val="uk-UA"/>
              </w:rPr>
              <w:t>х</w:t>
            </w:r>
          </w:p>
        </w:tc>
        <w:tc>
          <w:tcPr>
            <w:tcW w:w="1632" w:type="dxa"/>
          </w:tcPr>
          <w:p w:rsidR="00957962" w:rsidRDefault="00DB256B">
            <w:pPr>
              <w:ind w:firstLine="0"/>
              <w:jc w:val="center"/>
              <w:rPr>
                <w:rFonts w:ascii="Times New Roman" w:hAnsi="Times New Roman" w:cs="Times New Roman"/>
                <w:b/>
                <w:sz w:val="20"/>
                <w:szCs w:val="20"/>
                <w:lang w:val="uk-UA" w:eastAsia="en-US"/>
              </w:rPr>
            </w:pPr>
            <w:r>
              <w:rPr>
                <w:rFonts w:ascii="Times New Roman" w:hAnsi="Times New Roman" w:cs="Times New Roman"/>
                <w:b/>
                <w:sz w:val="20"/>
                <w:szCs w:val="20"/>
                <w:lang w:val="uk-UA" w:eastAsia="en-US"/>
              </w:rPr>
              <w:t>х</w:t>
            </w:r>
          </w:p>
        </w:tc>
        <w:tc>
          <w:tcPr>
            <w:tcW w:w="1275" w:type="dxa"/>
          </w:tcPr>
          <w:p w:rsidR="00957962" w:rsidRDefault="00DB256B">
            <w:pPr>
              <w:ind w:firstLine="0"/>
              <w:jc w:val="center"/>
              <w:rPr>
                <w:rFonts w:ascii="Times New Roman" w:hAnsi="Times New Roman" w:cs="Times New Roman"/>
                <w:b/>
                <w:sz w:val="20"/>
                <w:szCs w:val="20"/>
                <w:lang w:val="uk-UA" w:eastAsia="en-US"/>
              </w:rPr>
            </w:pPr>
            <w:r>
              <w:rPr>
                <w:rFonts w:ascii="Times New Roman" w:hAnsi="Times New Roman" w:cs="Times New Roman"/>
                <w:b/>
                <w:sz w:val="20"/>
                <w:szCs w:val="20"/>
                <w:lang w:val="uk-UA" w:eastAsia="en-US"/>
              </w:rPr>
              <w:t>0</w:t>
            </w:r>
          </w:p>
        </w:tc>
        <w:tc>
          <w:tcPr>
            <w:tcW w:w="1985" w:type="dxa"/>
          </w:tcPr>
          <w:p w:rsidR="00957962" w:rsidRDefault="00957962">
            <w:pPr>
              <w:ind w:firstLine="0"/>
              <w:jc w:val="center"/>
              <w:rPr>
                <w:rFonts w:ascii="Times New Roman" w:hAnsi="Times New Roman" w:cs="Times New Roman"/>
                <w:b/>
                <w:sz w:val="20"/>
                <w:szCs w:val="20"/>
                <w:lang w:val="uk-UA" w:eastAsia="en-US"/>
              </w:rPr>
            </w:pPr>
          </w:p>
        </w:tc>
      </w:tr>
    </w:tbl>
    <w:p w:rsidR="00957962" w:rsidRDefault="00DB256B">
      <w:pPr>
        <w:pStyle w:val="aa"/>
        <w:numPr>
          <w:ilvl w:val="1"/>
          <w:numId w:val="2"/>
        </w:numPr>
        <w:tabs>
          <w:tab w:val="left" w:pos="1134"/>
          <w:tab w:val="left" w:pos="1701"/>
        </w:tabs>
        <w:ind w:left="0" w:firstLine="567"/>
        <w:jc w:val="both"/>
        <w:rPr>
          <w:rFonts w:ascii="Times New Roman" w:hAnsi="Times New Roman"/>
          <w:sz w:val="24"/>
          <w:szCs w:val="24"/>
          <w:lang w:val="uk-UA"/>
        </w:rPr>
      </w:pPr>
      <w:r>
        <w:rPr>
          <w:rFonts w:ascii="Times New Roman" w:hAnsi="Times New Roman"/>
          <w:sz w:val="24"/>
          <w:szCs w:val="24"/>
          <w:lang w:val="uk-UA"/>
        </w:rPr>
        <w:t xml:space="preserve">Планування </w:t>
      </w:r>
      <w:r>
        <w:rPr>
          <w:rFonts w:ascii="Times New Roman" w:hAnsi="Times New Roman"/>
          <w:sz w:val="24"/>
          <w:szCs w:val="24"/>
          <w:lang w:val="uk-UA"/>
        </w:rPr>
        <w:t>та затвердження видатків на 2025 рік на оплату праці працівників виконавчих органів Одеської міської ради здійснювалось з урахуванням штатної чисельної, затвердженої розпорядженням міського голови (далі – РМГ) від 27 грудня 2023 року № 768 «Про штатну чисе</w:t>
      </w:r>
      <w:r>
        <w:rPr>
          <w:rFonts w:ascii="Times New Roman" w:hAnsi="Times New Roman"/>
          <w:sz w:val="24"/>
          <w:szCs w:val="24"/>
          <w:lang w:val="uk-UA"/>
        </w:rPr>
        <w:t xml:space="preserve">льність апарату Одеської міської ради та її виконавчих органів на 2024 рік», яка була дійсною на момент проведення розрахунків. Штатна чисельність апарату Одеської міської ради та її виконавчих органів на 2025 рік затверджена РМГ від 25 грудня 2024 року № </w:t>
      </w:r>
      <w:r>
        <w:rPr>
          <w:rFonts w:ascii="Times New Roman" w:hAnsi="Times New Roman"/>
          <w:sz w:val="24"/>
          <w:szCs w:val="24"/>
          <w:lang w:val="uk-UA"/>
        </w:rPr>
        <w:t>973 «Про штатну чисельність апарату Одеської міської ради та її виконавчих органів на 2025 рік», згідно з яким у низки виконавчих органів відбулось скорочення/збільшення штатної чисельності, в тому числі за рахунок перерозподілу штатних одиниць між виконав</w:t>
      </w:r>
      <w:r>
        <w:rPr>
          <w:rFonts w:ascii="Times New Roman" w:hAnsi="Times New Roman"/>
          <w:sz w:val="24"/>
          <w:szCs w:val="24"/>
          <w:lang w:val="uk-UA"/>
        </w:rPr>
        <w:t>чими органами Одеської міської ради. У зв’язку з цим, враховуючи пропозиції головних розпорядників бюджетних коштів (</w:t>
      </w:r>
      <w:r>
        <w:rPr>
          <w:rFonts w:ascii="Times New Roman" w:hAnsi="Times New Roman"/>
          <w:i/>
          <w:iCs/>
          <w:sz w:val="24"/>
          <w:szCs w:val="24"/>
          <w:lang w:val="uk-UA"/>
        </w:rPr>
        <w:t>копії листів додаються</w:t>
      </w:r>
      <w:r>
        <w:rPr>
          <w:rFonts w:ascii="Times New Roman" w:hAnsi="Times New Roman"/>
          <w:sz w:val="24"/>
          <w:szCs w:val="24"/>
          <w:lang w:val="uk-UA"/>
        </w:rPr>
        <w:t>), пропонується наступний перерозподіл бюджетних призначень загального</w:t>
      </w:r>
      <w:r>
        <w:rPr>
          <w:rFonts w:ascii="Times New Roman" w:eastAsia="Times New Roman" w:hAnsi="Times New Roman"/>
          <w:sz w:val="24"/>
          <w:szCs w:val="24"/>
          <w:lang w:val="uk-UA"/>
        </w:rPr>
        <w:t xml:space="preserve"> фонду на оплату праці з нарахуваннями </w:t>
      </w:r>
      <w:r>
        <w:rPr>
          <w:rFonts w:ascii="Times New Roman" w:hAnsi="Times New Roman"/>
          <w:sz w:val="24"/>
          <w:szCs w:val="24"/>
          <w:lang w:val="uk-UA"/>
        </w:rPr>
        <w:t>між вико</w:t>
      </w:r>
      <w:r>
        <w:rPr>
          <w:rFonts w:ascii="Times New Roman" w:hAnsi="Times New Roman"/>
          <w:sz w:val="24"/>
          <w:szCs w:val="24"/>
          <w:lang w:val="uk-UA"/>
        </w:rPr>
        <w:t xml:space="preserve">навчими органами Одеської міської ради в межах видатків, затверджених </w:t>
      </w:r>
      <w:r>
        <w:rPr>
          <w:rFonts w:ascii="Times New Roman" w:eastAsia="Times New Roman" w:hAnsi="Times New Roman"/>
          <w:sz w:val="24"/>
          <w:szCs w:val="24"/>
          <w:lang w:val="uk-UA"/>
        </w:rPr>
        <w:t>на 2025 рік</w:t>
      </w:r>
      <w:r>
        <w:rPr>
          <w:rFonts w:ascii="Times New Roman" w:hAnsi="Times New Roman"/>
          <w:sz w:val="24"/>
          <w:szCs w:val="24"/>
          <w:lang w:val="uk-UA"/>
        </w:rPr>
        <w:t xml:space="preserve"> за КТПКВКМБ 0160 «Керівництво і управління у відповідній сфері у містах (місті Києві), селищах, селах, територіальних громадах»</w:t>
      </w:r>
      <w:r>
        <w:rPr>
          <w:rFonts w:ascii="Times New Roman" w:eastAsia="Times New Roman" w:hAnsi="Times New Roman"/>
          <w:sz w:val="24"/>
          <w:szCs w:val="24"/>
          <w:lang w:val="uk-UA"/>
        </w:rPr>
        <w:t>:</w:t>
      </w:r>
    </w:p>
    <w:tbl>
      <w:tblPr>
        <w:tblStyle w:val="a7"/>
        <w:tblW w:w="9356" w:type="dxa"/>
        <w:tblInd w:w="108" w:type="dxa"/>
        <w:tblLayout w:type="fixed"/>
        <w:tblLook w:val="04A0" w:firstRow="1" w:lastRow="0" w:firstColumn="1" w:lastColumn="0" w:noHBand="0" w:noVBand="1"/>
      </w:tblPr>
      <w:tblGrid>
        <w:gridCol w:w="1872"/>
        <w:gridCol w:w="6066"/>
        <w:gridCol w:w="1418"/>
      </w:tblGrid>
      <w:tr w:rsidR="00957962">
        <w:trPr>
          <w:trHeight w:val="675"/>
          <w:tblHeader/>
        </w:trPr>
        <w:tc>
          <w:tcPr>
            <w:tcW w:w="1872" w:type="dxa"/>
          </w:tcPr>
          <w:p w:rsidR="00957962" w:rsidRDefault="00DB256B">
            <w:pPr>
              <w:ind w:right="-110" w:firstLine="5"/>
              <w:jc w:val="center"/>
              <w:rPr>
                <w:rFonts w:ascii="Times New Roman" w:hAnsi="Times New Roman" w:cs="Times New Roman"/>
                <w:sz w:val="22"/>
                <w:szCs w:val="22"/>
                <w:lang w:val="uk-UA"/>
              </w:rPr>
            </w:pPr>
            <w:r>
              <w:rPr>
                <w:rFonts w:ascii="Times New Roman" w:hAnsi="Times New Roman" w:cs="Times New Roman"/>
                <w:sz w:val="22"/>
                <w:szCs w:val="22"/>
                <w:lang w:val="uk-UA"/>
              </w:rPr>
              <w:t>КПКВКМБ/ КЕКВ</w:t>
            </w:r>
          </w:p>
        </w:tc>
        <w:tc>
          <w:tcPr>
            <w:tcW w:w="6066" w:type="dxa"/>
          </w:tcPr>
          <w:p w:rsidR="00957962" w:rsidRDefault="00DB256B">
            <w:pPr>
              <w:ind w:firstLine="5"/>
              <w:jc w:val="center"/>
              <w:rPr>
                <w:rFonts w:ascii="Times New Roman" w:hAnsi="Times New Roman" w:cs="Times New Roman"/>
                <w:sz w:val="22"/>
                <w:szCs w:val="22"/>
                <w:lang w:val="uk-UA"/>
              </w:rPr>
            </w:pPr>
            <w:r>
              <w:rPr>
                <w:rFonts w:ascii="Times New Roman" w:hAnsi="Times New Roman" w:cs="Times New Roman"/>
                <w:sz w:val="22"/>
                <w:szCs w:val="22"/>
                <w:lang w:val="uk-UA"/>
              </w:rPr>
              <w:t>Найменування головного розпоряд</w:t>
            </w:r>
            <w:r>
              <w:rPr>
                <w:rFonts w:ascii="Times New Roman" w:hAnsi="Times New Roman" w:cs="Times New Roman"/>
                <w:sz w:val="22"/>
                <w:szCs w:val="22"/>
                <w:lang w:val="uk-UA"/>
              </w:rPr>
              <w:t>ника бюджетних коштів / КЕКВ</w:t>
            </w:r>
          </w:p>
        </w:tc>
        <w:tc>
          <w:tcPr>
            <w:tcW w:w="1418" w:type="dxa"/>
          </w:tcPr>
          <w:p w:rsidR="00957962" w:rsidRDefault="00DB256B">
            <w:pPr>
              <w:ind w:firstLine="5"/>
              <w:jc w:val="center"/>
              <w:rPr>
                <w:rFonts w:ascii="Times New Roman" w:hAnsi="Times New Roman" w:cs="Times New Roman"/>
                <w:sz w:val="22"/>
                <w:szCs w:val="22"/>
                <w:lang w:val="uk-UA"/>
              </w:rPr>
            </w:pPr>
            <w:r>
              <w:rPr>
                <w:rFonts w:ascii="Times New Roman" w:hAnsi="Times New Roman" w:cs="Times New Roman"/>
                <w:sz w:val="22"/>
                <w:szCs w:val="22"/>
                <w:lang w:val="uk-UA"/>
              </w:rPr>
              <w:t>Сума,</w:t>
            </w:r>
          </w:p>
          <w:p w:rsidR="00957962" w:rsidRDefault="00DB256B">
            <w:pPr>
              <w:ind w:firstLine="5"/>
              <w:jc w:val="center"/>
              <w:rPr>
                <w:rFonts w:ascii="Times New Roman" w:hAnsi="Times New Roman" w:cs="Times New Roman"/>
                <w:sz w:val="22"/>
                <w:szCs w:val="22"/>
                <w:lang w:val="uk-UA"/>
              </w:rPr>
            </w:pPr>
            <w:r>
              <w:rPr>
                <w:rFonts w:ascii="Times New Roman" w:hAnsi="Times New Roman" w:cs="Times New Roman"/>
                <w:sz w:val="22"/>
                <w:szCs w:val="22"/>
                <w:lang w:val="uk-UA"/>
              </w:rPr>
              <w:t>грн</w:t>
            </w:r>
          </w:p>
        </w:tc>
      </w:tr>
      <w:tr w:rsidR="00957962">
        <w:trPr>
          <w:trHeight w:val="516"/>
        </w:trPr>
        <w:tc>
          <w:tcPr>
            <w:tcW w:w="1872" w:type="dxa"/>
          </w:tcPr>
          <w:p w:rsidR="00957962" w:rsidRDefault="00DB256B">
            <w:pPr>
              <w:ind w:right="-110" w:firstLine="5"/>
              <w:jc w:val="center"/>
              <w:rPr>
                <w:rFonts w:ascii="Times New Roman" w:eastAsia="Calibri" w:hAnsi="Times New Roman" w:cs="Times New Roman"/>
                <w:b/>
                <w:bCs/>
                <w:i/>
                <w:sz w:val="22"/>
                <w:szCs w:val="22"/>
                <w:lang w:val="uk-UA"/>
              </w:rPr>
            </w:pPr>
            <w:r>
              <w:rPr>
                <w:rFonts w:ascii="Times New Roman" w:eastAsia="Calibri" w:hAnsi="Times New Roman" w:cs="Times New Roman"/>
                <w:b/>
                <w:bCs/>
                <w:i/>
                <w:sz w:val="22"/>
                <w:szCs w:val="22"/>
                <w:lang w:val="uk-UA"/>
              </w:rPr>
              <w:t>1410160</w:t>
            </w:r>
          </w:p>
        </w:tc>
        <w:tc>
          <w:tcPr>
            <w:tcW w:w="6066" w:type="dxa"/>
          </w:tcPr>
          <w:p w:rsidR="00957962" w:rsidRDefault="00DB256B">
            <w:pPr>
              <w:ind w:firstLine="5"/>
              <w:jc w:val="center"/>
              <w:rPr>
                <w:rFonts w:ascii="Times New Roman" w:hAnsi="Times New Roman" w:cs="Times New Roman"/>
                <w:b/>
                <w:bCs/>
                <w:i/>
                <w:sz w:val="22"/>
                <w:szCs w:val="22"/>
                <w:lang w:val="uk-UA"/>
              </w:rPr>
            </w:pPr>
            <w:r>
              <w:rPr>
                <w:rFonts w:ascii="Times New Roman" w:hAnsi="Times New Roman" w:cs="Times New Roman"/>
                <w:b/>
                <w:bCs/>
                <w:i/>
                <w:sz w:val="22"/>
                <w:szCs w:val="22"/>
                <w:lang w:val="uk-UA"/>
              </w:rPr>
              <w:t>Управління дорожнього господарства Одеської міської ради – разом, у тому числі:</w:t>
            </w:r>
          </w:p>
        </w:tc>
        <w:tc>
          <w:tcPr>
            <w:tcW w:w="1418" w:type="dxa"/>
          </w:tcPr>
          <w:p w:rsidR="00957962" w:rsidRDefault="00DB256B">
            <w:pPr>
              <w:ind w:firstLine="5"/>
              <w:jc w:val="center"/>
              <w:rPr>
                <w:rFonts w:ascii="Times New Roman" w:hAnsi="Times New Roman" w:cs="Times New Roman"/>
                <w:b/>
                <w:bCs/>
                <w:i/>
                <w:sz w:val="22"/>
                <w:szCs w:val="22"/>
                <w:lang w:val="uk-UA"/>
              </w:rPr>
            </w:pPr>
            <w:r>
              <w:rPr>
                <w:rFonts w:ascii="Times New Roman" w:hAnsi="Times New Roman" w:cs="Times New Roman"/>
                <w:b/>
                <w:bCs/>
                <w:i/>
                <w:sz w:val="22"/>
                <w:szCs w:val="22"/>
                <w:lang w:val="uk-UA"/>
              </w:rPr>
              <w:t>+ 278 000</w:t>
            </w:r>
          </w:p>
        </w:tc>
      </w:tr>
      <w:tr w:rsidR="00957962">
        <w:trPr>
          <w:trHeight w:val="467"/>
        </w:trPr>
        <w:tc>
          <w:tcPr>
            <w:tcW w:w="1872" w:type="dxa"/>
          </w:tcPr>
          <w:p w:rsidR="00957962" w:rsidRDefault="00DB256B">
            <w:pPr>
              <w:ind w:right="-110" w:firstLine="5"/>
              <w:jc w:val="center"/>
              <w:rPr>
                <w:rFonts w:ascii="Times New Roman" w:eastAsia="Calibri" w:hAnsi="Times New Roman" w:cs="Times New Roman"/>
                <w:i/>
                <w:sz w:val="22"/>
                <w:szCs w:val="22"/>
                <w:lang w:val="uk-UA"/>
              </w:rPr>
            </w:pPr>
            <w:r>
              <w:rPr>
                <w:rFonts w:ascii="Times New Roman" w:eastAsia="Calibri" w:hAnsi="Times New Roman" w:cs="Times New Roman"/>
                <w:i/>
                <w:sz w:val="22"/>
                <w:szCs w:val="22"/>
                <w:lang w:val="uk-UA"/>
              </w:rPr>
              <w:t>2110</w:t>
            </w:r>
          </w:p>
        </w:tc>
        <w:tc>
          <w:tcPr>
            <w:tcW w:w="6066" w:type="dxa"/>
          </w:tcPr>
          <w:p w:rsidR="00957962" w:rsidRDefault="00DB256B">
            <w:pPr>
              <w:ind w:firstLine="5"/>
              <w:jc w:val="center"/>
              <w:rPr>
                <w:rFonts w:ascii="Times New Roman" w:hAnsi="Times New Roman" w:cs="Times New Roman"/>
                <w:i/>
                <w:sz w:val="22"/>
                <w:szCs w:val="22"/>
                <w:lang w:val="uk-UA"/>
              </w:rPr>
            </w:pPr>
            <w:r>
              <w:rPr>
                <w:rFonts w:ascii="Times New Roman" w:hAnsi="Times New Roman" w:cs="Times New Roman"/>
                <w:i/>
                <w:sz w:val="22"/>
                <w:szCs w:val="22"/>
                <w:lang w:val="uk-UA"/>
              </w:rPr>
              <w:t>Оплата праці працівників</w:t>
            </w:r>
          </w:p>
        </w:tc>
        <w:tc>
          <w:tcPr>
            <w:tcW w:w="1418" w:type="dxa"/>
          </w:tcPr>
          <w:p w:rsidR="00957962" w:rsidRDefault="00DB256B">
            <w:pPr>
              <w:ind w:firstLine="5"/>
              <w:jc w:val="center"/>
              <w:rPr>
                <w:rFonts w:ascii="Times New Roman" w:hAnsi="Times New Roman" w:cs="Times New Roman"/>
                <w:i/>
                <w:sz w:val="22"/>
                <w:szCs w:val="22"/>
                <w:lang w:val="uk-UA"/>
              </w:rPr>
            </w:pPr>
            <w:r>
              <w:rPr>
                <w:rFonts w:ascii="Times New Roman" w:hAnsi="Times New Roman" w:cs="Times New Roman"/>
                <w:i/>
                <w:sz w:val="22"/>
                <w:szCs w:val="22"/>
                <w:lang w:val="uk-UA"/>
              </w:rPr>
              <w:t>+ 213 000</w:t>
            </w:r>
          </w:p>
        </w:tc>
      </w:tr>
      <w:tr w:rsidR="00957962">
        <w:trPr>
          <w:trHeight w:val="417"/>
        </w:trPr>
        <w:tc>
          <w:tcPr>
            <w:tcW w:w="1872" w:type="dxa"/>
          </w:tcPr>
          <w:p w:rsidR="00957962" w:rsidRDefault="00DB256B">
            <w:pPr>
              <w:ind w:right="-110" w:firstLine="5"/>
              <w:jc w:val="center"/>
              <w:rPr>
                <w:rFonts w:ascii="Times New Roman" w:eastAsia="Calibri" w:hAnsi="Times New Roman" w:cs="Times New Roman"/>
                <w:i/>
                <w:sz w:val="22"/>
                <w:szCs w:val="22"/>
                <w:lang w:val="uk-UA"/>
              </w:rPr>
            </w:pPr>
            <w:r>
              <w:rPr>
                <w:rFonts w:ascii="Times New Roman" w:eastAsia="Calibri" w:hAnsi="Times New Roman" w:cs="Times New Roman"/>
                <w:i/>
                <w:sz w:val="22"/>
                <w:szCs w:val="22"/>
                <w:lang w:val="uk-UA"/>
              </w:rPr>
              <w:t>2120</w:t>
            </w:r>
          </w:p>
        </w:tc>
        <w:tc>
          <w:tcPr>
            <w:tcW w:w="6066" w:type="dxa"/>
          </w:tcPr>
          <w:p w:rsidR="00957962" w:rsidRDefault="00DB256B">
            <w:pPr>
              <w:ind w:firstLine="5"/>
              <w:jc w:val="center"/>
              <w:rPr>
                <w:rFonts w:ascii="Times New Roman" w:hAnsi="Times New Roman" w:cs="Times New Roman"/>
                <w:i/>
                <w:sz w:val="22"/>
                <w:szCs w:val="22"/>
                <w:lang w:val="uk-UA"/>
              </w:rPr>
            </w:pPr>
            <w:r>
              <w:rPr>
                <w:rFonts w:ascii="Times New Roman" w:eastAsia="Calibri" w:hAnsi="Times New Roman" w:cs="Times New Roman"/>
                <w:i/>
                <w:sz w:val="22"/>
                <w:szCs w:val="22"/>
                <w:lang w:val="uk-UA"/>
              </w:rPr>
              <w:t xml:space="preserve">Нарахування на </w:t>
            </w:r>
            <w:r>
              <w:rPr>
                <w:rFonts w:ascii="Times New Roman" w:hAnsi="Times New Roman" w:cs="Times New Roman"/>
                <w:i/>
                <w:sz w:val="22"/>
                <w:szCs w:val="22"/>
                <w:shd w:val="clear" w:color="auto" w:fill="FFFFFF"/>
                <w:lang w:val="uk-UA"/>
              </w:rPr>
              <w:t>заробітну плату</w:t>
            </w:r>
            <w:r>
              <w:rPr>
                <w:rFonts w:ascii="Times New Roman" w:eastAsia="Calibri" w:hAnsi="Times New Roman" w:cs="Times New Roman"/>
                <w:i/>
                <w:sz w:val="22"/>
                <w:szCs w:val="22"/>
                <w:lang w:val="uk-UA"/>
              </w:rPr>
              <w:t xml:space="preserve"> </w:t>
            </w:r>
          </w:p>
        </w:tc>
        <w:tc>
          <w:tcPr>
            <w:tcW w:w="1418" w:type="dxa"/>
          </w:tcPr>
          <w:p w:rsidR="00957962" w:rsidRDefault="00DB256B">
            <w:pPr>
              <w:ind w:firstLine="5"/>
              <w:jc w:val="center"/>
              <w:rPr>
                <w:rFonts w:ascii="Times New Roman" w:hAnsi="Times New Roman" w:cs="Times New Roman"/>
                <w:i/>
                <w:sz w:val="22"/>
                <w:szCs w:val="22"/>
                <w:lang w:val="uk-UA"/>
              </w:rPr>
            </w:pPr>
            <w:r>
              <w:rPr>
                <w:rFonts w:ascii="Times New Roman" w:hAnsi="Times New Roman" w:cs="Times New Roman"/>
                <w:i/>
                <w:sz w:val="22"/>
                <w:szCs w:val="22"/>
                <w:lang w:val="uk-UA"/>
              </w:rPr>
              <w:t>+65 000</w:t>
            </w:r>
          </w:p>
        </w:tc>
      </w:tr>
      <w:tr w:rsidR="00957962">
        <w:trPr>
          <w:trHeight w:val="507"/>
        </w:trPr>
        <w:tc>
          <w:tcPr>
            <w:tcW w:w="1872" w:type="dxa"/>
          </w:tcPr>
          <w:p w:rsidR="00957962" w:rsidRDefault="00DB256B">
            <w:pPr>
              <w:ind w:right="-110" w:firstLine="5"/>
              <w:jc w:val="center"/>
              <w:rPr>
                <w:rFonts w:ascii="Times New Roman" w:eastAsia="Calibri" w:hAnsi="Times New Roman" w:cs="Times New Roman"/>
                <w:b/>
                <w:bCs/>
                <w:i/>
                <w:sz w:val="22"/>
                <w:szCs w:val="22"/>
                <w:lang w:val="uk-UA"/>
              </w:rPr>
            </w:pPr>
            <w:r>
              <w:rPr>
                <w:rFonts w:ascii="Times New Roman" w:eastAsia="Calibri" w:hAnsi="Times New Roman" w:cs="Times New Roman"/>
                <w:b/>
                <w:bCs/>
                <w:i/>
                <w:sz w:val="22"/>
                <w:szCs w:val="22"/>
                <w:lang w:val="uk-UA"/>
              </w:rPr>
              <w:t>1710160</w:t>
            </w:r>
          </w:p>
        </w:tc>
        <w:tc>
          <w:tcPr>
            <w:tcW w:w="6066" w:type="dxa"/>
          </w:tcPr>
          <w:p w:rsidR="00957962" w:rsidRDefault="00DB256B">
            <w:pPr>
              <w:ind w:firstLine="5"/>
              <w:jc w:val="center"/>
              <w:rPr>
                <w:rFonts w:ascii="Times New Roman" w:hAnsi="Times New Roman" w:cs="Times New Roman"/>
                <w:b/>
                <w:bCs/>
                <w:i/>
                <w:sz w:val="22"/>
                <w:szCs w:val="22"/>
                <w:lang w:val="uk-UA"/>
              </w:rPr>
            </w:pPr>
            <w:r>
              <w:rPr>
                <w:rFonts w:ascii="Times New Roman" w:hAnsi="Times New Roman" w:cs="Times New Roman"/>
                <w:b/>
                <w:bCs/>
                <w:i/>
                <w:sz w:val="22"/>
                <w:szCs w:val="22"/>
                <w:lang w:val="uk-UA"/>
              </w:rPr>
              <w:t xml:space="preserve">Управління державного </w:t>
            </w:r>
            <w:r>
              <w:rPr>
                <w:rFonts w:ascii="Times New Roman" w:hAnsi="Times New Roman" w:cs="Times New Roman"/>
                <w:b/>
                <w:bCs/>
                <w:i/>
                <w:sz w:val="22"/>
                <w:szCs w:val="22"/>
                <w:lang w:val="uk-UA"/>
              </w:rPr>
              <w:t>архітектурно-будівельного контролю Одеської міської ради – разом, у тому числі:</w:t>
            </w:r>
          </w:p>
        </w:tc>
        <w:tc>
          <w:tcPr>
            <w:tcW w:w="1418" w:type="dxa"/>
          </w:tcPr>
          <w:p w:rsidR="00957962" w:rsidRDefault="00DB256B">
            <w:pPr>
              <w:ind w:firstLine="5"/>
              <w:jc w:val="center"/>
              <w:rPr>
                <w:rFonts w:ascii="Times New Roman" w:hAnsi="Times New Roman" w:cs="Times New Roman"/>
                <w:b/>
                <w:bCs/>
                <w:i/>
                <w:sz w:val="22"/>
                <w:szCs w:val="22"/>
                <w:lang w:val="uk-UA"/>
              </w:rPr>
            </w:pPr>
            <w:r>
              <w:rPr>
                <w:rFonts w:ascii="Times New Roman" w:hAnsi="Times New Roman" w:cs="Times New Roman"/>
                <w:b/>
                <w:bCs/>
                <w:i/>
                <w:sz w:val="22"/>
                <w:szCs w:val="22"/>
                <w:lang w:val="uk-UA"/>
              </w:rPr>
              <w:t>- 1 003 400</w:t>
            </w:r>
          </w:p>
        </w:tc>
      </w:tr>
      <w:tr w:rsidR="00957962">
        <w:trPr>
          <w:trHeight w:val="388"/>
        </w:trPr>
        <w:tc>
          <w:tcPr>
            <w:tcW w:w="1872" w:type="dxa"/>
          </w:tcPr>
          <w:p w:rsidR="00957962" w:rsidRDefault="00DB256B">
            <w:pPr>
              <w:ind w:right="-110" w:firstLine="5"/>
              <w:jc w:val="center"/>
              <w:rPr>
                <w:rFonts w:ascii="Times New Roman" w:eastAsia="Calibri" w:hAnsi="Times New Roman" w:cs="Times New Roman"/>
                <w:i/>
                <w:sz w:val="22"/>
                <w:szCs w:val="22"/>
                <w:lang w:val="uk-UA"/>
              </w:rPr>
            </w:pPr>
            <w:r>
              <w:rPr>
                <w:rFonts w:ascii="Times New Roman" w:eastAsia="Calibri" w:hAnsi="Times New Roman" w:cs="Times New Roman"/>
                <w:i/>
                <w:sz w:val="22"/>
                <w:szCs w:val="22"/>
                <w:lang w:val="uk-UA"/>
              </w:rPr>
              <w:t>2110</w:t>
            </w:r>
          </w:p>
        </w:tc>
        <w:tc>
          <w:tcPr>
            <w:tcW w:w="6066" w:type="dxa"/>
          </w:tcPr>
          <w:p w:rsidR="00957962" w:rsidRDefault="00DB256B">
            <w:pPr>
              <w:ind w:firstLine="5"/>
              <w:jc w:val="center"/>
              <w:rPr>
                <w:rFonts w:ascii="Times New Roman" w:hAnsi="Times New Roman" w:cs="Times New Roman"/>
                <w:i/>
                <w:sz w:val="22"/>
                <w:szCs w:val="22"/>
                <w:lang w:val="uk-UA"/>
              </w:rPr>
            </w:pPr>
            <w:r>
              <w:rPr>
                <w:rFonts w:ascii="Times New Roman" w:hAnsi="Times New Roman" w:cs="Times New Roman"/>
                <w:i/>
                <w:sz w:val="22"/>
                <w:szCs w:val="22"/>
                <w:lang w:val="uk-UA"/>
              </w:rPr>
              <w:t>Оплата праці працівників</w:t>
            </w:r>
          </w:p>
        </w:tc>
        <w:tc>
          <w:tcPr>
            <w:tcW w:w="1418" w:type="dxa"/>
          </w:tcPr>
          <w:p w:rsidR="00957962" w:rsidRDefault="00DB256B">
            <w:pPr>
              <w:ind w:firstLine="5"/>
              <w:jc w:val="center"/>
              <w:rPr>
                <w:rFonts w:ascii="Times New Roman" w:hAnsi="Times New Roman" w:cs="Times New Roman"/>
                <w:i/>
                <w:sz w:val="22"/>
                <w:szCs w:val="22"/>
                <w:lang w:val="uk-UA"/>
              </w:rPr>
            </w:pPr>
            <w:r>
              <w:rPr>
                <w:rFonts w:ascii="Times New Roman" w:hAnsi="Times New Roman" w:cs="Times New Roman"/>
                <w:i/>
                <w:sz w:val="22"/>
                <w:szCs w:val="22"/>
                <w:lang w:val="uk-UA"/>
              </w:rPr>
              <w:t>- 822 500</w:t>
            </w:r>
          </w:p>
        </w:tc>
      </w:tr>
      <w:tr w:rsidR="00957962">
        <w:trPr>
          <w:trHeight w:val="436"/>
        </w:trPr>
        <w:tc>
          <w:tcPr>
            <w:tcW w:w="1872" w:type="dxa"/>
          </w:tcPr>
          <w:p w:rsidR="00957962" w:rsidRDefault="00DB256B">
            <w:pPr>
              <w:ind w:right="-110" w:firstLine="5"/>
              <w:jc w:val="center"/>
              <w:rPr>
                <w:rFonts w:ascii="Times New Roman" w:eastAsia="Calibri" w:hAnsi="Times New Roman" w:cs="Times New Roman"/>
                <w:bCs/>
                <w:i/>
                <w:sz w:val="22"/>
                <w:szCs w:val="22"/>
                <w:lang w:val="uk-UA"/>
              </w:rPr>
            </w:pPr>
            <w:r>
              <w:rPr>
                <w:rFonts w:ascii="Times New Roman" w:eastAsia="Calibri" w:hAnsi="Times New Roman" w:cs="Times New Roman"/>
                <w:i/>
                <w:sz w:val="22"/>
                <w:szCs w:val="22"/>
                <w:lang w:val="uk-UA"/>
              </w:rPr>
              <w:t>2120</w:t>
            </w:r>
          </w:p>
        </w:tc>
        <w:tc>
          <w:tcPr>
            <w:tcW w:w="6066" w:type="dxa"/>
          </w:tcPr>
          <w:p w:rsidR="00957962" w:rsidRDefault="00DB256B">
            <w:pPr>
              <w:ind w:firstLine="5"/>
              <w:jc w:val="center"/>
              <w:rPr>
                <w:rFonts w:ascii="Times New Roman" w:hAnsi="Times New Roman" w:cs="Times New Roman"/>
                <w:i/>
                <w:sz w:val="22"/>
                <w:szCs w:val="22"/>
                <w:lang w:val="uk-UA"/>
              </w:rPr>
            </w:pPr>
            <w:r>
              <w:rPr>
                <w:rFonts w:ascii="Times New Roman" w:eastAsia="Calibri" w:hAnsi="Times New Roman" w:cs="Times New Roman"/>
                <w:i/>
                <w:sz w:val="22"/>
                <w:szCs w:val="22"/>
                <w:lang w:val="uk-UA"/>
              </w:rPr>
              <w:t xml:space="preserve">Нарахування на </w:t>
            </w:r>
            <w:r>
              <w:rPr>
                <w:rFonts w:ascii="Times New Roman" w:hAnsi="Times New Roman" w:cs="Times New Roman"/>
                <w:i/>
                <w:sz w:val="22"/>
                <w:szCs w:val="22"/>
                <w:shd w:val="clear" w:color="auto" w:fill="FFFFFF"/>
                <w:lang w:val="uk-UA"/>
              </w:rPr>
              <w:t>заробітну плату</w:t>
            </w:r>
            <w:r>
              <w:rPr>
                <w:rFonts w:ascii="Times New Roman" w:eastAsia="Calibri" w:hAnsi="Times New Roman" w:cs="Times New Roman"/>
                <w:i/>
                <w:sz w:val="22"/>
                <w:szCs w:val="22"/>
                <w:lang w:val="uk-UA"/>
              </w:rPr>
              <w:t xml:space="preserve"> </w:t>
            </w:r>
          </w:p>
        </w:tc>
        <w:tc>
          <w:tcPr>
            <w:tcW w:w="1418" w:type="dxa"/>
          </w:tcPr>
          <w:p w:rsidR="00957962" w:rsidRDefault="00DB256B">
            <w:pPr>
              <w:suppressAutoHyphens w:val="0"/>
              <w:autoSpaceDN/>
              <w:ind w:left="5" w:firstLine="0"/>
              <w:jc w:val="center"/>
              <w:textAlignment w:val="auto"/>
              <w:rPr>
                <w:rFonts w:ascii="Times New Roman" w:hAnsi="Times New Roman" w:cs="Times New Roman"/>
                <w:bCs/>
                <w:i/>
                <w:sz w:val="22"/>
                <w:szCs w:val="22"/>
                <w:lang w:val="uk-UA"/>
              </w:rPr>
            </w:pPr>
            <w:r>
              <w:rPr>
                <w:rFonts w:ascii="Times New Roman" w:hAnsi="Times New Roman" w:cs="Times New Roman"/>
                <w:bCs/>
                <w:i/>
                <w:sz w:val="22"/>
                <w:szCs w:val="22"/>
                <w:lang w:val="uk-UA"/>
              </w:rPr>
              <w:t>-180 900</w:t>
            </w:r>
          </w:p>
        </w:tc>
      </w:tr>
      <w:tr w:rsidR="00957962">
        <w:trPr>
          <w:trHeight w:val="759"/>
        </w:trPr>
        <w:tc>
          <w:tcPr>
            <w:tcW w:w="1872" w:type="dxa"/>
          </w:tcPr>
          <w:p w:rsidR="00957962" w:rsidRDefault="00DB256B">
            <w:pPr>
              <w:ind w:right="-110" w:firstLine="5"/>
              <w:jc w:val="center"/>
              <w:rPr>
                <w:rFonts w:ascii="Times New Roman" w:eastAsia="Calibri" w:hAnsi="Times New Roman" w:cs="Times New Roman"/>
                <w:b/>
                <w:bCs/>
                <w:i/>
                <w:sz w:val="22"/>
                <w:szCs w:val="22"/>
                <w:lang w:val="uk-UA"/>
              </w:rPr>
            </w:pPr>
            <w:r>
              <w:rPr>
                <w:rFonts w:ascii="Times New Roman" w:eastAsia="Calibri" w:hAnsi="Times New Roman" w:cs="Times New Roman"/>
                <w:b/>
                <w:bCs/>
                <w:i/>
                <w:sz w:val="22"/>
                <w:szCs w:val="22"/>
                <w:lang w:val="uk-UA"/>
              </w:rPr>
              <w:t>2210160</w:t>
            </w:r>
          </w:p>
        </w:tc>
        <w:tc>
          <w:tcPr>
            <w:tcW w:w="6066" w:type="dxa"/>
          </w:tcPr>
          <w:p w:rsidR="00957962" w:rsidRDefault="00DB256B">
            <w:pPr>
              <w:ind w:firstLine="5"/>
              <w:jc w:val="center"/>
              <w:rPr>
                <w:rFonts w:ascii="Times New Roman" w:eastAsia="Calibri" w:hAnsi="Times New Roman" w:cs="Times New Roman"/>
                <w:b/>
                <w:bCs/>
                <w:i/>
                <w:sz w:val="22"/>
                <w:szCs w:val="22"/>
                <w:lang w:val="uk-UA"/>
              </w:rPr>
            </w:pPr>
            <w:r>
              <w:rPr>
                <w:rFonts w:ascii="Times New Roman" w:hAnsi="Times New Roman" w:cs="Times New Roman"/>
                <w:b/>
                <w:bCs/>
                <w:i/>
                <w:sz w:val="22"/>
                <w:szCs w:val="22"/>
                <w:lang w:val="uk-UA"/>
              </w:rPr>
              <w:t xml:space="preserve">Департамент муніципальної безпеки Одеської міської ради – разом, у </w:t>
            </w:r>
            <w:r>
              <w:rPr>
                <w:rFonts w:ascii="Times New Roman" w:hAnsi="Times New Roman" w:cs="Times New Roman"/>
                <w:b/>
                <w:bCs/>
                <w:i/>
                <w:sz w:val="22"/>
                <w:szCs w:val="22"/>
                <w:lang w:val="uk-UA"/>
              </w:rPr>
              <w:t>тому числі:</w:t>
            </w:r>
          </w:p>
        </w:tc>
        <w:tc>
          <w:tcPr>
            <w:tcW w:w="1418" w:type="dxa"/>
          </w:tcPr>
          <w:p w:rsidR="00957962" w:rsidRDefault="00DB256B">
            <w:pPr>
              <w:ind w:firstLine="5"/>
              <w:jc w:val="center"/>
              <w:rPr>
                <w:rFonts w:ascii="Times New Roman" w:hAnsi="Times New Roman" w:cs="Times New Roman"/>
                <w:b/>
                <w:bCs/>
                <w:i/>
                <w:sz w:val="22"/>
                <w:szCs w:val="22"/>
                <w:lang w:val="uk-UA"/>
              </w:rPr>
            </w:pPr>
            <w:r>
              <w:rPr>
                <w:rFonts w:ascii="Times New Roman" w:hAnsi="Times New Roman" w:cs="Times New Roman"/>
                <w:b/>
                <w:bCs/>
                <w:i/>
                <w:sz w:val="22"/>
                <w:szCs w:val="22"/>
                <w:lang w:val="uk-UA"/>
              </w:rPr>
              <w:t>+ 2 311 400</w:t>
            </w:r>
          </w:p>
        </w:tc>
      </w:tr>
      <w:tr w:rsidR="00957962">
        <w:trPr>
          <w:trHeight w:val="309"/>
        </w:trPr>
        <w:tc>
          <w:tcPr>
            <w:tcW w:w="1872" w:type="dxa"/>
          </w:tcPr>
          <w:p w:rsidR="00957962" w:rsidRDefault="00DB256B">
            <w:pPr>
              <w:ind w:right="-110" w:firstLine="5"/>
              <w:jc w:val="center"/>
              <w:rPr>
                <w:rFonts w:ascii="Times New Roman" w:eastAsia="Calibri" w:hAnsi="Times New Roman" w:cs="Times New Roman"/>
                <w:i/>
                <w:sz w:val="22"/>
                <w:szCs w:val="22"/>
                <w:lang w:val="uk-UA"/>
              </w:rPr>
            </w:pPr>
            <w:r>
              <w:rPr>
                <w:rFonts w:ascii="Times New Roman" w:eastAsia="Calibri" w:hAnsi="Times New Roman" w:cs="Times New Roman"/>
                <w:i/>
                <w:sz w:val="22"/>
                <w:szCs w:val="22"/>
                <w:lang w:val="uk-UA"/>
              </w:rPr>
              <w:t>2110</w:t>
            </w:r>
          </w:p>
        </w:tc>
        <w:tc>
          <w:tcPr>
            <w:tcW w:w="6066" w:type="dxa"/>
          </w:tcPr>
          <w:p w:rsidR="00957962" w:rsidRDefault="00DB256B">
            <w:pPr>
              <w:ind w:firstLine="5"/>
              <w:jc w:val="center"/>
              <w:rPr>
                <w:rFonts w:ascii="Times New Roman" w:eastAsia="Calibri" w:hAnsi="Times New Roman" w:cs="Times New Roman"/>
                <w:i/>
                <w:sz w:val="22"/>
                <w:szCs w:val="22"/>
                <w:lang w:val="uk-UA"/>
              </w:rPr>
            </w:pPr>
            <w:r>
              <w:rPr>
                <w:rFonts w:ascii="Times New Roman" w:hAnsi="Times New Roman" w:cs="Times New Roman"/>
                <w:i/>
                <w:sz w:val="22"/>
                <w:szCs w:val="22"/>
                <w:lang w:val="uk-UA"/>
              </w:rPr>
              <w:t>Оплата праці працівників</w:t>
            </w:r>
          </w:p>
        </w:tc>
        <w:tc>
          <w:tcPr>
            <w:tcW w:w="1418" w:type="dxa"/>
          </w:tcPr>
          <w:p w:rsidR="00957962" w:rsidRDefault="00DB256B">
            <w:pPr>
              <w:pStyle w:val="a8"/>
              <w:ind w:left="0" w:firstLine="5"/>
              <w:jc w:val="center"/>
              <w:rPr>
                <w:rFonts w:ascii="Times New Roman" w:hAnsi="Times New Roman" w:cs="Times New Roman"/>
                <w:bCs/>
                <w:i/>
                <w:sz w:val="22"/>
                <w:szCs w:val="22"/>
                <w:lang w:val="uk-UA"/>
              </w:rPr>
            </w:pPr>
            <w:r>
              <w:rPr>
                <w:rFonts w:ascii="Times New Roman" w:hAnsi="Times New Roman" w:cs="Times New Roman"/>
                <w:i/>
                <w:sz w:val="22"/>
                <w:szCs w:val="22"/>
                <w:lang w:val="uk-UA"/>
              </w:rPr>
              <w:t>+1 900 000</w:t>
            </w:r>
          </w:p>
        </w:tc>
      </w:tr>
      <w:tr w:rsidR="00957962">
        <w:trPr>
          <w:trHeight w:val="387"/>
        </w:trPr>
        <w:tc>
          <w:tcPr>
            <w:tcW w:w="1872" w:type="dxa"/>
          </w:tcPr>
          <w:p w:rsidR="00957962" w:rsidRDefault="00DB256B">
            <w:pPr>
              <w:ind w:right="-110" w:firstLine="5"/>
              <w:jc w:val="center"/>
              <w:rPr>
                <w:rFonts w:ascii="Times New Roman" w:eastAsia="Calibri" w:hAnsi="Times New Roman" w:cs="Times New Roman"/>
                <w:i/>
                <w:sz w:val="22"/>
                <w:szCs w:val="22"/>
                <w:lang w:val="uk-UA"/>
              </w:rPr>
            </w:pPr>
            <w:r>
              <w:rPr>
                <w:rFonts w:ascii="Times New Roman" w:eastAsia="Calibri" w:hAnsi="Times New Roman" w:cs="Times New Roman"/>
                <w:i/>
                <w:sz w:val="22"/>
                <w:szCs w:val="22"/>
                <w:lang w:val="uk-UA"/>
              </w:rPr>
              <w:t>2120</w:t>
            </w:r>
          </w:p>
        </w:tc>
        <w:tc>
          <w:tcPr>
            <w:tcW w:w="6066" w:type="dxa"/>
          </w:tcPr>
          <w:p w:rsidR="00957962" w:rsidRDefault="00DB256B">
            <w:pPr>
              <w:ind w:firstLine="5"/>
              <w:jc w:val="center"/>
              <w:rPr>
                <w:rFonts w:ascii="Times New Roman" w:eastAsia="Calibri" w:hAnsi="Times New Roman" w:cs="Times New Roman"/>
                <w:i/>
                <w:sz w:val="22"/>
                <w:szCs w:val="22"/>
                <w:lang w:val="uk-UA"/>
              </w:rPr>
            </w:pPr>
            <w:r>
              <w:rPr>
                <w:rFonts w:ascii="Times New Roman" w:eastAsia="Calibri" w:hAnsi="Times New Roman" w:cs="Times New Roman"/>
                <w:i/>
                <w:sz w:val="22"/>
                <w:szCs w:val="22"/>
                <w:lang w:val="uk-UA"/>
              </w:rPr>
              <w:t xml:space="preserve">Нарахування на </w:t>
            </w:r>
            <w:r>
              <w:rPr>
                <w:rFonts w:ascii="Times New Roman" w:hAnsi="Times New Roman" w:cs="Times New Roman"/>
                <w:i/>
                <w:sz w:val="22"/>
                <w:szCs w:val="22"/>
                <w:shd w:val="clear" w:color="auto" w:fill="FFFFFF"/>
                <w:lang w:val="uk-UA"/>
              </w:rPr>
              <w:t>заробітну плату</w:t>
            </w:r>
            <w:r>
              <w:rPr>
                <w:rFonts w:ascii="Times New Roman" w:eastAsia="Calibri" w:hAnsi="Times New Roman" w:cs="Times New Roman"/>
                <w:i/>
                <w:sz w:val="22"/>
                <w:szCs w:val="22"/>
                <w:lang w:val="uk-UA"/>
              </w:rPr>
              <w:t xml:space="preserve"> </w:t>
            </w:r>
          </w:p>
        </w:tc>
        <w:tc>
          <w:tcPr>
            <w:tcW w:w="1418" w:type="dxa"/>
          </w:tcPr>
          <w:p w:rsidR="00957962" w:rsidRDefault="00DB256B">
            <w:pPr>
              <w:pStyle w:val="a8"/>
              <w:ind w:left="0" w:firstLine="5"/>
              <w:jc w:val="center"/>
              <w:rPr>
                <w:rFonts w:ascii="Times New Roman" w:hAnsi="Times New Roman" w:cs="Times New Roman"/>
                <w:bCs/>
                <w:i/>
                <w:sz w:val="22"/>
                <w:szCs w:val="22"/>
                <w:lang w:val="uk-UA"/>
              </w:rPr>
            </w:pPr>
            <w:r>
              <w:rPr>
                <w:rFonts w:ascii="Times New Roman" w:hAnsi="Times New Roman" w:cs="Times New Roman"/>
                <w:bCs/>
                <w:i/>
                <w:sz w:val="22"/>
                <w:szCs w:val="22"/>
                <w:lang w:val="uk-UA"/>
              </w:rPr>
              <w:t>+ 411 400</w:t>
            </w:r>
          </w:p>
        </w:tc>
      </w:tr>
      <w:tr w:rsidR="00957962">
        <w:trPr>
          <w:trHeight w:val="759"/>
        </w:trPr>
        <w:tc>
          <w:tcPr>
            <w:tcW w:w="1872" w:type="dxa"/>
          </w:tcPr>
          <w:p w:rsidR="00957962" w:rsidRDefault="00DB256B">
            <w:pPr>
              <w:ind w:right="-110" w:firstLine="5"/>
              <w:jc w:val="center"/>
              <w:rPr>
                <w:rFonts w:ascii="Times New Roman" w:eastAsia="Calibri" w:hAnsi="Times New Roman" w:cs="Times New Roman"/>
                <w:b/>
                <w:bCs/>
                <w:i/>
                <w:sz w:val="22"/>
                <w:szCs w:val="22"/>
                <w:lang w:val="uk-UA"/>
              </w:rPr>
            </w:pPr>
            <w:r>
              <w:rPr>
                <w:rFonts w:ascii="Times New Roman" w:eastAsia="Calibri" w:hAnsi="Times New Roman" w:cs="Times New Roman"/>
                <w:b/>
                <w:bCs/>
                <w:i/>
                <w:sz w:val="22"/>
                <w:szCs w:val="22"/>
                <w:lang w:val="uk-UA"/>
              </w:rPr>
              <w:t>3510160</w:t>
            </w:r>
          </w:p>
        </w:tc>
        <w:tc>
          <w:tcPr>
            <w:tcW w:w="6066" w:type="dxa"/>
          </w:tcPr>
          <w:p w:rsidR="00957962" w:rsidRDefault="00DB256B">
            <w:pPr>
              <w:ind w:right="-107" w:firstLine="5"/>
              <w:jc w:val="center"/>
              <w:rPr>
                <w:rFonts w:ascii="Times New Roman" w:eastAsia="Calibri" w:hAnsi="Times New Roman" w:cs="Times New Roman"/>
                <w:b/>
                <w:bCs/>
                <w:i/>
                <w:sz w:val="22"/>
                <w:szCs w:val="22"/>
                <w:lang w:val="uk-UA"/>
              </w:rPr>
            </w:pPr>
            <w:r>
              <w:rPr>
                <w:rFonts w:ascii="Times New Roman" w:hAnsi="Times New Roman" w:cs="Times New Roman"/>
                <w:b/>
                <w:bCs/>
                <w:i/>
                <w:sz w:val="22"/>
                <w:szCs w:val="22"/>
                <w:lang w:val="uk-UA"/>
              </w:rPr>
              <w:t>Управління розвитку споживчого ринку та захисту прав споживачів Одеської міської ради  – разом, у тому числі:</w:t>
            </w:r>
          </w:p>
        </w:tc>
        <w:tc>
          <w:tcPr>
            <w:tcW w:w="1418" w:type="dxa"/>
          </w:tcPr>
          <w:p w:rsidR="00957962" w:rsidRDefault="00DB256B">
            <w:pPr>
              <w:ind w:firstLine="5"/>
              <w:jc w:val="center"/>
              <w:rPr>
                <w:rFonts w:ascii="Times New Roman" w:hAnsi="Times New Roman" w:cs="Times New Roman"/>
                <w:b/>
                <w:bCs/>
                <w:i/>
                <w:sz w:val="22"/>
                <w:szCs w:val="22"/>
                <w:lang w:val="uk-UA"/>
              </w:rPr>
            </w:pPr>
            <w:r>
              <w:rPr>
                <w:rFonts w:ascii="Times New Roman" w:hAnsi="Times New Roman" w:cs="Times New Roman"/>
                <w:b/>
                <w:bCs/>
                <w:i/>
                <w:sz w:val="22"/>
                <w:szCs w:val="22"/>
                <w:lang w:val="uk-UA"/>
              </w:rPr>
              <w:t>- 1 586 000</w:t>
            </w:r>
          </w:p>
        </w:tc>
      </w:tr>
      <w:tr w:rsidR="00957962">
        <w:trPr>
          <w:trHeight w:val="305"/>
        </w:trPr>
        <w:tc>
          <w:tcPr>
            <w:tcW w:w="1872" w:type="dxa"/>
          </w:tcPr>
          <w:p w:rsidR="00957962" w:rsidRDefault="00DB256B">
            <w:pPr>
              <w:ind w:right="-110" w:firstLine="5"/>
              <w:jc w:val="center"/>
              <w:rPr>
                <w:rFonts w:ascii="Times New Roman" w:eastAsia="Calibri" w:hAnsi="Times New Roman" w:cs="Times New Roman"/>
                <w:i/>
                <w:sz w:val="22"/>
                <w:szCs w:val="22"/>
                <w:lang w:val="uk-UA"/>
              </w:rPr>
            </w:pPr>
            <w:r>
              <w:rPr>
                <w:rFonts w:ascii="Times New Roman" w:eastAsia="Calibri" w:hAnsi="Times New Roman" w:cs="Times New Roman"/>
                <w:i/>
                <w:sz w:val="22"/>
                <w:szCs w:val="22"/>
                <w:lang w:val="uk-UA"/>
              </w:rPr>
              <w:t>2110</w:t>
            </w:r>
          </w:p>
        </w:tc>
        <w:tc>
          <w:tcPr>
            <w:tcW w:w="6066" w:type="dxa"/>
          </w:tcPr>
          <w:p w:rsidR="00957962" w:rsidRDefault="00DB256B">
            <w:pPr>
              <w:ind w:firstLine="5"/>
              <w:jc w:val="center"/>
              <w:rPr>
                <w:rFonts w:ascii="Times New Roman" w:eastAsia="Calibri" w:hAnsi="Times New Roman" w:cs="Times New Roman"/>
                <w:i/>
                <w:sz w:val="22"/>
                <w:szCs w:val="22"/>
                <w:lang w:val="uk-UA"/>
              </w:rPr>
            </w:pPr>
            <w:r>
              <w:rPr>
                <w:rFonts w:ascii="Times New Roman" w:hAnsi="Times New Roman" w:cs="Times New Roman"/>
                <w:i/>
                <w:sz w:val="22"/>
                <w:szCs w:val="22"/>
                <w:lang w:val="uk-UA"/>
              </w:rPr>
              <w:t>Оплата праці працівників</w:t>
            </w:r>
          </w:p>
        </w:tc>
        <w:tc>
          <w:tcPr>
            <w:tcW w:w="1418" w:type="dxa"/>
          </w:tcPr>
          <w:p w:rsidR="00957962" w:rsidRDefault="00DB256B">
            <w:pPr>
              <w:ind w:firstLine="5"/>
              <w:jc w:val="center"/>
              <w:rPr>
                <w:rFonts w:ascii="Times New Roman" w:hAnsi="Times New Roman" w:cs="Times New Roman"/>
                <w:bCs/>
                <w:i/>
                <w:sz w:val="22"/>
                <w:szCs w:val="22"/>
                <w:lang w:val="uk-UA"/>
              </w:rPr>
            </w:pPr>
            <w:r>
              <w:rPr>
                <w:rFonts w:ascii="Times New Roman" w:hAnsi="Times New Roman" w:cs="Times New Roman"/>
                <w:i/>
                <w:sz w:val="22"/>
                <w:szCs w:val="22"/>
                <w:lang w:val="uk-UA"/>
              </w:rPr>
              <w:t>- 1 300 000</w:t>
            </w:r>
          </w:p>
        </w:tc>
      </w:tr>
      <w:tr w:rsidR="00957962">
        <w:trPr>
          <w:trHeight w:val="377"/>
        </w:trPr>
        <w:tc>
          <w:tcPr>
            <w:tcW w:w="1872" w:type="dxa"/>
          </w:tcPr>
          <w:p w:rsidR="00957962" w:rsidRDefault="00DB256B">
            <w:pPr>
              <w:ind w:right="-110" w:firstLine="5"/>
              <w:jc w:val="center"/>
              <w:rPr>
                <w:rFonts w:ascii="Times New Roman" w:eastAsia="Calibri" w:hAnsi="Times New Roman" w:cs="Times New Roman"/>
                <w:i/>
                <w:sz w:val="22"/>
                <w:szCs w:val="22"/>
                <w:lang w:val="uk-UA"/>
              </w:rPr>
            </w:pPr>
            <w:r>
              <w:rPr>
                <w:rFonts w:ascii="Times New Roman" w:eastAsia="Calibri" w:hAnsi="Times New Roman" w:cs="Times New Roman"/>
                <w:i/>
                <w:sz w:val="22"/>
                <w:szCs w:val="22"/>
                <w:lang w:val="uk-UA"/>
              </w:rPr>
              <w:lastRenderedPageBreak/>
              <w:t>2120</w:t>
            </w:r>
          </w:p>
        </w:tc>
        <w:tc>
          <w:tcPr>
            <w:tcW w:w="6066" w:type="dxa"/>
          </w:tcPr>
          <w:p w:rsidR="00957962" w:rsidRDefault="00DB256B">
            <w:pPr>
              <w:ind w:firstLine="5"/>
              <w:jc w:val="center"/>
              <w:rPr>
                <w:rFonts w:ascii="Times New Roman" w:eastAsia="Calibri" w:hAnsi="Times New Roman" w:cs="Times New Roman"/>
                <w:i/>
                <w:sz w:val="22"/>
                <w:szCs w:val="22"/>
                <w:lang w:val="uk-UA"/>
              </w:rPr>
            </w:pPr>
            <w:r>
              <w:rPr>
                <w:rFonts w:ascii="Times New Roman" w:eastAsia="Calibri" w:hAnsi="Times New Roman" w:cs="Times New Roman"/>
                <w:i/>
                <w:sz w:val="22"/>
                <w:szCs w:val="22"/>
                <w:lang w:val="uk-UA"/>
              </w:rPr>
              <w:t xml:space="preserve">Нарахування на </w:t>
            </w:r>
            <w:r>
              <w:rPr>
                <w:rFonts w:ascii="Times New Roman" w:hAnsi="Times New Roman" w:cs="Times New Roman"/>
                <w:i/>
                <w:sz w:val="22"/>
                <w:szCs w:val="22"/>
                <w:shd w:val="clear" w:color="auto" w:fill="FFFFFF"/>
                <w:lang w:val="uk-UA"/>
              </w:rPr>
              <w:t>заробітну плату</w:t>
            </w:r>
            <w:r>
              <w:rPr>
                <w:rFonts w:ascii="Times New Roman" w:eastAsia="Calibri" w:hAnsi="Times New Roman" w:cs="Times New Roman"/>
                <w:i/>
                <w:sz w:val="22"/>
                <w:szCs w:val="22"/>
                <w:lang w:val="uk-UA"/>
              </w:rPr>
              <w:t xml:space="preserve"> </w:t>
            </w:r>
          </w:p>
        </w:tc>
        <w:tc>
          <w:tcPr>
            <w:tcW w:w="1418" w:type="dxa"/>
          </w:tcPr>
          <w:p w:rsidR="00957962" w:rsidRDefault="00DB256B">
            <w:pPr>
              <w:suppressAutoHyphens w:val="0"/>
              <w:autoSpaceDN/>
              <w:ind w:left="5" w:firstLine="0"/>
              <w:jc w:val="center"/>
              <w:textAlignment w:val="auto"/>
              <w:rPr>
                <w:rFonts w:ascii="Times New Roman" w:hAnsi="Times New Roman" w:cs="Times New Roman"/>
                <w:bCs/>
                <w:i/>
                <w:sz w:val="22"/>
                <w:szCs w:val="22"/>
                <w:lang w:val="uk-UA"/>
              </w:rPr>
            </w:pPr>
            <w:r>
              <w:rPr>
                <w:rFonts w:ascii="Times New Roman" w:hAnsi="Times New Roman" w:cs="Times New Roman"/>
                <w:bCs/>
                <w:i/>
                <w:sz w:val="22"/>
                <w:szCs w:val="22"/>
                <w:lang w:val="uk-UA"/>
              </w:rPr>
              <w:t>-286 000</w:t>
            </w:r>
          </w:p>
        </w:tc>
      </w:tr>
      <w:tr w:rsidR="00957962">
        <w:trPr>
          <w:trHeight w:val="377"/>
        </w:trPr>
        <w:tc>
          <w:tcPr>
            <w:tcW w:w="7938" w:type="dxa"/>
            <w:gridSpan w:val="2"/>
          </w:tcPr>
          <w:p w:rsidR="00957962" w:rsidRDefault="00DB256B">
            <w:pPr>
              <w:ind w:firstLine="5"/>
              <w:jc w:val="center"/>
              <w:rPr>
                <w:rFonts w:ascii="Times New Roman" w:eastAsia="Calibri" w:hAnsi="Times New Roman" w:cs="Times New Roman"/>
                <w:b/>
                <w:bCs/>
                <w:iCs/>
                <w:sz w:val="22"/>
                <w:szCs w:val="22"/>
                <w:lang w:val="uk-UA"/>
              </w:rPr>
            </w:pPr>
            <w:r>
              <w:rPr>
                <w:rFonts w:ascii="Times New Roman" w:eastAsia="Calibri" w:hAnsi="Times New Roman" w:cs="Times New Roman"/>
                <w:b/>
                <w:bCs/>
                <w:iCs/>
                <w:sz w:val="22"/>
                <w:szCs w:val="22"/>
                <w:lang w:val="uk-UA"/>
              </w:rPr>
              <w:t>Разом</w:t>
            </w:r>
          </w:p>
        </w:tc>
        <w:tc>
          <w:tcPr>
            <w:tcW w:w="1418" w:type="dxa"/>
          </w:tcPr>
          <w:p w:rsidR="00957962" w:rsidRDefault="00DB256B">
            <w:pPr>
              <w:pStyle w:val="a8"/>
              <w:ind w:left="0" w:firstLine="5"/>
              <w:jc w:val="center"/>
              <w:rPr>
                <w:rFonts w:ascii="Times New Roman" w:hAnsi="Times New Roman" w:cs="Times New Roman"/>
                <w:b/>
                <w:bCs/>
                <w:iCs/>
                <w:sz w:val="22"/>
                <w:szCs w:val="22"/>
                <w:lang w:val="uk-UA"/>
              </w:rPr>
            </w:pPr>
            <w:r>
              <w:rPr>
                <w:rFonts w:ascii="Times New Roman" w:hAnsi="Times New Roman" w:cs="Times New Roman"/>
                <w:b/>
                <w:bCs/>
                <w:iCs/>
                <w:sz w:val="22"/>
                <w:szCs w:val="22"/>
                <w:lang w:val="uk-UA"/>
              </w:rPr>
              <w:t>0</w:t>
            </w:r>
          </w:p>
        </w:tc>
      </w:tr>
    </w:tbl>
    <w:p w:rsidR="00957962" w:rsidRDefault="00957962">
      <w:pPr>
        <w:pStyle w:val="a8"/>
        <w:ind w:left="0" w:firstLine="567"/>
        <w:jc w:val="both"/>
        <w:rPr>
          <w:rFonts w:ascii="Times New Roman" w:eastAsiaTheme="minorHAnsi" w:hAnsi="Times New Roman" w:cs="Times New Roman"/>
          <w:bCs/>
          <w:iCs/>
          <w:szCs w:val="24"/>
          <w:lang w:val="uk-UA" w:eastAsia="en-US"/>
        </w:rPr>
      </w:pPr>
    </w:p>
    <w:p w:rsidR="00957962" w:rsidRDefault="00DB256B">
      <w:pPr>
        <w:pStyle w:val="a8"/>
        <w:numPr>
          <w:ilvl w:val="1"/>
          <w:numId w:val="2"/>
        </w:numPr>
        <w:tabs>
          <w:tab w:val="left" w:pos="1134"/>
          <w:tab w:val="left" w:pos="1560"/>
        </w:tabs>
        <w:suppressAutoHyphens w:val="0"/>
        <w:autoSpaceDN/>
        <w:ind w:left="0" w:firstLine="567"/>
        <w:jc w:val="both"/>
        <w:textAlignment w:val="auto"/>
        <w:rPr>
          <w:rFonts w:ascii="Times New Roman" w:eastAsiaTheme="minorHAnsi" w:hAnsi="Times New Roman" w:cs="Times New Roman"/>
          <w:bCs/>
          <w:iCs/>
          <w:szCs w:val="24"/>
          <w:lang w:val="uk-UA" w:eastAsia="en-US"/>
        </w:rPr>
      </w:pPr>
      <w:r>
        <w:rPr>
          <w:rFonts w:ascii="Times New Roman" w:eastAsiaTheme="minorHAnsi" w:hAnsi="Times New Roman" w:cs="Times New Roman"/>
          <w:bCs/>
          <w:iCs/>
          <w:szCs w:val="24"/>
          <w:lang w:val="uk-UA" w:eastAsia="en-US"/>
        </w:rPr>
        <w:t xml:space="preserve"> Для врахування зауважень, які виникли при проведенні передпроєктних робіт за об’єктом бюджету розвитку, Управлінням дорожнього господарства Одеської міської ради надані пропозиції (</w:t>
      </w:r>
      <w:r>
        <w:rPr>
          <w:rFonts w:ascii="Times New Roman" w:eastAsiaTheme="minorHAnsi" w:hAnsi="Times New Roman" w:cs="Times New Roman"/>
          <w:bCs/>
          <w:i/>
          <w:szCs w:val="24"/>
          <w:lang w:val="uk-UA" w:eastAsia="en-US"/>
        </w:rPr>
        <w:t>копія листа додається</w:t>
      </w:r>
      <w:r>
        <w:rPr>
          <w:rFonts w:ascii="Times New Roman" w:eastAsiaTheme="minorHAnsi" w:hAnsi="Times New Roman" w:cs="Times New Roman"/>
          <w:bCs/>
          <w:iCs/>
          <w:szCs w:val="24"/>
          <w:lang w:val="uk-UA" w:eastAsia="en-US"/>
        </w:rPr>
        <w:t>)  щодо внесення наступних змін до найменування видат</w:t>
      </w:r>
      <w:r>
        <w:rPr>
          <w:rFonts w:ascii="Times New Roman" w:eastAsiaTheme="minorHAnsi" w:hAnsi="Times New Roman" w:cs="Times New Roman"/>
          <w:bCs/>
          <w:iCs/>
          <w:szCs w:val="24"/>
          <w:lang w:val="uk-UA" w:eastAsia="en-US"/>
        </w:rPr>
        <w:t>ків бюджету розвитку за КПКВКМБ 1417442 «Утримання та розвиток інших об’єктів транспортної інфраструктури» у сумі 3 500 000 грн:</w:t>
      </w:r>
    </w:p>
    <w:tbl>
      <w:tblPr>
        <w:tblStyle w:val="a7"/>
        <w:tblW w:w="9668" w:type="dxa"/>
        <w:tblInd w:w="108" w:type="dxa"/>
        <w:tblLook w:val="04A0" w:firstRow="1" w:lastRow="0" w:firstColumn="1" w:lastColumn="0" w:noHBand="0" w:noVBand="1"/>
      </w:tblPr>
      <w:tblGrid>
        <w:gridCol w:w="5170"/>
        <w:gridCol w:w="4498"/>
      </w:tblGrid>
      <w:tr w:rsidR="00957962">
        <w:tc>
          <w:tcPr>
            <w:tcW w:w="5170" w:type="dxa"/>
          </w:tcPr>
          <w:p w:rsidR="00957962" w:rsidRDefault="00DB256B">
            <w:pPr>
              <w:ind w:firstLine="567"/>
              <w:jc w:val="center"/>
              <w:rPr>
                <w:rFonts w:ascii="Times New Roman" w:eastAsiaTheme="minorHAnsi" w:hAnsi="Times New Roman" w:cs="Times New Roman"/>
                <w:bCs/>
                <w:iCs/>
                <w:sz w:val="22"/>
                <w:szCs w:val="22"/>
                <w:lang w:val="uk-UA" w:eastAsia="en-US"/>
              </w:rPr>
            </w:pPr>
            <w:r>
              <w:rPr>
                <w:rFonts w:ascii="Times New Roman" w:eastAsiaTheme="minorHAnsi" w:hAnsi="Times New Roman" w:cs="Times New Roman"/>
                <w:bCs/>
                <w:iCs/>
                <w:sz w:val="22"/>
                <w:szCs w:val="22"/>
                <w:lang w:val="uk-UA" w:eastAsia="en-US"/>
              </w:rPr>
              <w:t>Чинна редакція</w:t>
            </w:r>
          </w:p>
        </w:tc>
        <w:tc>
          <w:tcPr>
            <w:tcW w:w="4498" w:type="dxa"/>
          </w:tcPr>
          <w:p w:rsidR="00957962" w:rsidRDefault="00DB256B">
            <w:pPr>
              <w:ind w:firstLine="567"/>
              <w:jc w:val="center"/>
              <w:rPr>
                <w:rFonts w:ascii="Times New Roman" w:eastAsiaTheme="minorHAnsi" w:hAnsi="Times New Roman" w:cs="Times New Roman"/>
                <w:bCs/>
                <w:iCs/>
                <w:sz w:val="22"/>
                <w:szCs w:val="22"/>
                <w:lang w:val="uk-UA" w:eastAsia="en-US"/>
              </w:rPr>
            </w:pPr>
            <w:r>
              <w:rPr>
                <w:rFonts w:ascii="Times New Roman" w:eastAsiaTheme="minorHAnsi" w:hAnsi="Times New Roman" w:cs="Times New Roman"/>
                <w:bCs/>
                <w:iCs/>
                <w:sz w:val="22"/>
                <w:szCs w:val="22"/>
                <w:lang w:val="uk-UA" w:eastAsia="en-US"/>
              </w:rPr>
              <w:t>Нова редакція</w:t>
            </w:r>
          </w:p>
        </w:tc>
      </w:tr>
      <w:tr w:rsidR="00957962">
        <w:tc>
          <w:tcPr>
            <w:tcW w:w="5170" w:type="dxa"/>
          </w:tcPr>
          <w:p w:rsidR="00957962" w:rsidRDefault="00DB256B">
            <w:pPr>
              <w:ind w:firstLine="0"/>
              <w:jc w:val="both"/>
              <w:rPr>
                <w:rFonts w:ascii="Times New Roman" w:eastAsiaTheme="minorHAnsi" w:hAnsi="Times New Roman" w:cs="Times New Roman"/>
                <w:bCs/>
                <w:iCs/>
                <w:sz w:val="22"/>
                <w:szCs w:val="22"/>
                <w:lang w:val="uk-UA" w:eastAsia="en-US"/>
              </w:rPr>
            </w:pPr>
            <w:r>
              <w:rPr>
                <w:rFonts w:ascii="Times New Roman" w:eastAsiaTheme="minorHAnsi" w:hAnsi="Times New Roman" w:cs="Times New Roman"/>
                <w:bCs/>
                <w:iCs/>
                <w:sz w:val="22"/>
                <w:szCs w:val="22"/>
                <w:lang w:val="uk-UA" w:eastAsia="en-US"/>
              </w:rPr>
              <w:t>Капітальний ремонт (відновлення) покриття внутрішньоквартального проїзду за адресами:          м.</w:t>
            </w:r>
            <w:r>
              <w:rPr>
                <w:rFonts w:ascii="Times New Roman" w:eastAsiaTheme="minorHAnsi" w:hAnsi="Times New Roman" w:cs="Times New Roman"/>
                <w:bCs/>
                <w:iCs/>
                <w:sz w:val="22"/>
                <w:szCs w:val="22"/>
                <w:lang w:val="uk-UA" w:eastAsia="en-US"/>
              </w:rPr>
              <w:t xml:space="preserve"> Одеса, вул. Марсельська, 26, 28</w:t>
            </w:r>
          </w:p>
        </w:tc>
        <w:tc>
          <w:tcPr>
            <w:tcW w:w="4498" w:type="dxa"/>
          </w:tcPr>
          <w:p w:rsidR="00957962" w:rsidRDefault="00DB256B">
            <w:pPr>
              <w:ind w:firstLine="0"/>
              <w:jc w:val="both"/>
              <w:rPr>
                <w:rFonts w:ascii="Times New Roman" w:eastAsiaTheme="minorHAnsi" w:hAnsi="Times New Roman" w:cs="Times New Roman"/>
                <w:bCs/>
                <w:iCs/>
                <w:sz w:val="22"/>
                <w:szCs w:val="22"/>
                <w:lang w:val="uk-UA" w:eastAsia="en-US"/>
              </w:rPr>
            </w:pPr>
            <w:r>
              <w:rPr>
                <w:rFonts w:ascii="Times New Roman" w:eastAsiaTheme="minorHAnsi" w:hAnsi="Times New Roman" w:cs="Times New Roman"/>
                <w:bCs/>
                <w:iCs/>
                <w:sz w:val="22"/>
                <w:szCs w:val="22"/>
                <w:lang w:val="uk-UA" w:eastAsia="en-US"/>
              </w:rPr>
              <w:t>Капітальний ремонт (відновлення) покриття внутрішньоквартального проїзду за адресами: м. Одеса,   вул. Марсельська, 28; вул. Семена Палія, 84/2</w:t>
            </w:r>
          </w:p>
        </w:tc>
      </w:tr>
    </w:tbl>
    <w:p w:rsidR="00957962" w:rsidRDefault="00957962">
      <w:pPr>
        <w:pStyle w:val="a8"/>
        <w:ind w:left="0" w:firstLine="567"/>
        <w:jc w:val="both"/>
        <w:rPr>
          <w:rFonts w:ascii="Times New Roman" w:eastAsiaTheme="minorHAnsi" w:hAnsi="Times New Roman" w:cs="Times New Roman"/>
          <w:bCs/>
          <w:iCs/>
          <w:szCs w:val="24"/>
          <w:lang w:val="uk-UA" w:eastAsia="en-US"/>
        </w:rPr>
      </w:pPr>
    </w:p>
    <w:p w:rsidR="00957962" w:rsidRDefault="00DB256B">
      <w:pPr>
        <w:pStyle w:val="a8"/>
        <w:numPr>
          <w:ilvl w:val="0"/>
          <w:numId w:val="2"/>
        </w:numPr>
        <w:shd w:val="clear" w:color="auto" w:fill="FFFFFF" w:themeFill="background1"/>
        <w:tabs>
          <w:tab w:val="left" w:pos="709"/>
          <w:tab w:val="left" w:pos="993"/>
        </w:tabs>
        <w:suppressAutoHyphens w:val="0"/>
        <w:autoSpaceDN/>
        <w:ind w:left="0" w:firstLine="567"/>
        <w:jc w:val="both"/>
        <w:textAlignment w:val="auto"/>
        <w:rPr>
          <w:rFonts w:ascii="Times New Roman" w:hAnsi="Times New Roman" w:cs="Times New Roman"/>
          <w:bCs/>
          <w:szCs w:val="24"/>
          <w:lang w:val="uk-UA"/>
        </w:rPr>
      </w:pPr>
      <w:r>
        <w:rPr>
          <w:rFonts w:ascii="Times New Roman" w:hAnsi="Times New Roman" w:cs="Times New Roman"/>
          <w:bCs/>
          <w:szCs w:val="24"/>
          <w:lang w:val="uk-UA"/>
        </w:rPr>
        <w:t>Збільшення бюджетних призначень, враховуючи пропозиції головних розпорядників</w:t>
      </w:r>
      <w:r>
        <w:rPr>
          <w:rFonts w:ascii="Times New Roman" w:hAnsi="Times New Roman" w:cs="Times New Roman"/>
          <w:bCs/>
          <w:szCs w:val="24"/>
          <w:lang w:val="uk-UA"/>
        </w:rPr>
        <w:t xml:space="preserve"> бюджетних коштів, на загальну суму   22 709 000 грн, у тому числі:</w:t>
      </w:r>
    </w:p>
    <w:p w:rsidR="00957962" w:rsidRDefault="00DB256B">
      <w:pPr>
        <w:pStyle w:val="a8"/>
        <w:numPr>
          <w:ilvl w:val="1"/>
          <w:numId w:val="2"/>
        </w:numPr>
        <w:shd w:val="clear" w:color="auto" w:fill="FFFFFF" w:themeFill="background1"/>
        <w:tabs>
          <w:tab w:val="left" w:pos="1134"/>
          <w:tab w:val="left" w:pos="1560"/>
        </w:tabs>
        <w:suppressAutoHyphens w:val="0"/>
        <w:autoSpaceDN/>
        <w:ind w:left="0" w:firstLine="567"/>
        <w:jc w:val="both"/>
        <w:textAlignment w:val="auto"/>
        <w:rPr>
          <w:rFonts w:ascii="Times New Roman" w:hAnsi="Times New Roman" w:cs="Times New Roman"/>
          <w:szCs w:val="24"/>
          <w:u w:val="single"/>
          <w:lang w:val="uk-UA"/>
        </w:rPr>
      </w:pPr>
      <w:r>
        <w:rPr>
          <w:rFonts w:ascii="Times New Roman" w:hAnsi="Times New Roman" w:cs="Times New Roman"/>
          <w:szCs w:val="24"/>
          <w:lang w:val="uk-UA"/>
        </w:rPr>
        <w:t xml:space="preserve"> </w:t>
      </w:r>
      <w:r>
        <w:rPr>
          <w:rFonts w:ascii="Times New Roman" w:hAnsi="Times New Roman" w:cs="Times New Roman"/>
          <w:szCs w:val="24"/>
          <w:u w:val="single"/>
          <w:lang w:val="uk-UA"/>
        </w:rPr>
        <w:t>Загальний фонд – 20 359 000 грн, у тому числі:</w:t>
      </w:r>
    </w:p>
    <w:p w:rsidR="00957962" w:rsidRDefault="00DB256B">
      <w:pPr>
        <w:pStyle w:val="a8"/>
        <w:numPr>
          <w:ilvl w:val="2"/>
          <w:numId w:val="2"/>
        </w:numPr>
        <w:tabs>
          <w:tab w:val="left" w:pos="1276"/>
          <w:tab w:val="left" w:pos="1418"/>
          <w:tab w:val="left" w:pos="1843"/>
          <w:tab w:val="left" w:pos="2127"/>
        </w:tabs>
        <w:suppressAutoHyphens w:val="0"/>
        <w:autoSpaceDN/>
        <w:ind w:left="0" w:firstLine="567"/>
        <w:contextualSpacing w:val="0"/>
        <w:jc w:val="both"/>
        <w:textAlignment w:val="auto"/>
        <w:rPr>
          <w:rFonts w:ascii="Times New Roman" w:hAnsi="Times New Roman" w:cs="Times New Roman"/>
          <w:szCs w:val="24"/>
          <w:lang w:val="uk-UA"/>
        </w:rPr>
      </w:pPr>
      <w:r>
        <w:rPr>
          <w:rFonts w:ascii="Times New Roman" w:hAnsi="Times New Roman" w:cs="Times New Roman"/>
          <w:szCs w:val="24"/>
          <w:lang w:val="uk-UA"/>
        </w:rPr>
        <w:t xml:space="preserve">Для реалізації заходів чинної Міської цільової програми «Розвиток фізичної культури та спорту в м. Одесі на 2024 - 2027 роки» Управлінням з </w:t>
      </w:r>
      <w:r>
        <w:rPr>
          <w:rFonts w:ascii="Times New Roman" w:hAnsi="Times New Roman" w:cs="Times New Roman"/>
          <w:szCs w:val="24"/>
          <w:lang w:val="uk-UA"/>
        </w:rPr>
        <w:t>фізичної культури та спорту Одеської міської ради надані пропозиції (</w:t>
      </w:r>
      <w:r>
        <w:rPr>
          <w:rFonts w:ascii="Times New Roman" w:hAnsi="Times New Roman" w:cs="Times New Roman"/>
          <w:i/>
          <w:iCs/>
          <w:szCs w:val="24"/>
          <w:lang w:val="uk-UA"/>
        </w:rPr>
        <w:t>копія листа додається</w:t>
      </w:r>
      <w:r>
        <w:rPr>
          <w:rFonts w:ascii="Times New Roman" w:hAnsi="Times New Roman" w:cs="Times New Roman"/>
          <w:szCs w:val="24"/>
          <w:lang w:val="uk-UA"/>
        </w:rPr>
        <w:t xml:space="preserve">) щодо збільшення бюджетних призначень на суму  </w:t>
      </w:r>
      <w:r>
        <w:rPr>
          <w:rFonts w:ascii="Times New Roman" w:hAnsi="Times New Roman" w:cs="Times New Roman"/>
          <w:szCs w:val="24"/>
          <w:u w:val="single"/>
          <w:lang w:val="uk-UA"/>
        </w:rPr>
        <w:t>4 699 000 грн</w:t>
      </w:r>
      <w:r>
        <w:rPr>
          <w:rFonts w:ascii="Times New Roman" w:hAnsi="Times New Roman" w:cs="Times New Roman"/>
          <w:szCs w:val="24"/>
          <w:lang w:val="uk-UA"/>
        </w:rPr>
        <w:t>, у тому числі на забезпечення:</w:t>
      </w:r>
    </w:p>
    <w:p w:rsidR="00957962" w:rsidRDefault="00DB256B">
      <w:pPr>
        <w:pStyle w:val="a8"/>
        <w:numPr>
          <w:ilvl w:val="0"/>
          <w:numId w:val="3"/>
        </w:numPr>
        <w:tabs>
          <w:tab w:val="left" w:pos="993"/>
        </w:tabs>
        <w:suppressAutoHyphens w:val="0"/>
        <w:autoSpaceDN/>
        <w:ind w:left="0" w:firstLine="567"/>
        <w:contextualSpacing w:val="0"/>
        <w:jc w:val="both"/>
        <w:textAlignment w:val="auto"/>
        <w:rPr>
          <w:rFonts w:ascii="Times New Roman" w:hAnsi="Times New Roman" w:cs="Times New Roman"/>
          <w:szCs w:val="24"/>
          <w:lang w:val="uk-UA"/>
        </w:rPr>
      </w:pPr>
      <w:r>
        <w:rPr>
          <w:rFonts w:ascii="Times New Roman" w:hAnsi="Times New Roman" w:cs="Times New Roman"/>
          <w:szCs w:val="24"/>
          <w:lang w:val="uk-UA"/>
        </w:rPr>
        <w:t>збільшення видатків на проведення та участь у виїзних спортивних змагання</w:t>
      </w:r>
      <w:r>
        <w:rPr>
          <w:rFonts w:ascii="Times New Roman" w:hAnsi="Times New Roman" w:cs="Times New Roman"/>
          <w:szCs w:val="24"/>
          <w:lang w:val="uk-UA"/>
        </w:rPr>
        <w:t xml:space="preserve">х з олімпійських та неолімпійських видів спорту – 950 000 грн;  </w:t>
      </w:r>
    </w:p>
    <w:p w:rsidR="00957962" w:rsidRDefault="00DB256B">
      <w:pPr>
        <w:pStyle w:val="a8"/>
        <w:numPr>
          <w:ilvl w:val="0"/>
          <w:numId w:val="3"/>
        </w:numPr>
        <w:tabs>
          <w:tab w:val="left" w:pos="993"/>
        </w:tabs>
        <w:suppressAutoHyphens w:val="0"/>
        <w:autoSpaceDN/>
        <w:ind w:left="0" w:firstLine="567"/>
        <w:contextualSpacing w:val="0"/>
        <w:jc w:val="both"/>
        <w:textAlignment w:val="auto"/>
        <w:rPr>
          <w:rFonts w:ascii="Times New Roman" w:hAnsi="Times New Roman" w:cs="Times New Roman"/>
          <w:szCs w:val="24"/>
          <w:lang w:val="uk-UA"/>
        </w:rPr>
      </w:pPr>
      <w:r>
        <w:rPr>
          <w:rFonts w:ascii="Times New Roman" w:hAnsi="Times New Roman" w:cs="Times New Roman"/>
          <w:szCs w:val="24"/>
          <w:lang w:val="uk-UA"/>
        </w:rPr>
        <w:t>розрахунків за спожиті енергоносії (електроенергію) КП «Стадіон «Спартак», який здійснює свою діяльність на принципах господарського розрахунку, – 300 000 грн (</w:t>
      </w:r>
      <w:r>
        <w:rPr>
          <w:rFonts w:ascii="Times New Roman" w:hAnsi="Times New Roman" w:cs="Times New Roman"/>
          <w:i/>
          <w:iCs/>
          <w:szCs w:val="24"/>
          <w:lang w:val="uk-UA"/>
        </w:rPr>
        <w:t>підпадають під дію пункту 22</w:t>
      </w:r>
      <w:r>
        <w:rPr>
          <w:rFonts w:ascii="Times New Roman" w:hAnsi="Times New Roman" w:cs="Times New Roman"/>
          <w:i/>
          <w:iCs/>
          <w:szCs w:val="24"/>
          <w:vertAlign w:val="superscript"/>
          <w:lang w:val="uk-UA"/>
        </w:rPr>
        <w:t xml:space="preserve">8 </w:t>
      </w:r>
      <w:r>
        <w:rPr>
          <w:rFonts w:ascii="Times New Roman" w:hAnsi="Times New Roman" w:cs="Times New Roman"/>
          <w:i/>
          <w:iCs/>
          <w:szCs w:val="24"/>
          <w:lang w:val="uk-UA"/>
        </w:rPr>
        <w:t>р</w:t>
      </w:r>
      <w:r>
        <w:rPr>
          <w:rFonts w:ascii="Times New Roman" w:hAnsi="Times New Roman" w:cs="Times New Roman"/>
          <w:bCs/>
          <w:i/>
          <w:iCs/>
          <w:szCs w:val="24"/>
          <w:lang w:val="uk-UA"/>
        </w:rPr>
        <w:t>озділу VI Прикінцевих та перехідних положень Бюджетного кодексу України</w:t>
      </w:r>
      <w:r>
        <w:rPr>
          <w:rFonts w:ascii="Times New Roman" w:hAnsi="Times New Roman" w:cs="Times New Roman"/>
          <w:bCs/>
          <w:szCs w:val="24"/>
          <w:lang w:val="uk-UA"/>
        </w:rPr>
        <w:t>)</w:t>
      </w:r>
      <w:r>
        <w:rPr>
          <w:rFonts w:ascii="Times New Roman" w:hAnsi="Times New Roman" w:cs="Times New Roman"/>
          <w:szCs w:val="24"/>
          <w:lang w:val="uk-UA"/>
        </w:rPr>
        <w:t>;</w:t>
      </w:r>
    </w:p>
    <w:p w:rsidR="00957962" w:rsidRDefault="00DB256B">
      <w:pPr>
        <w:pStyle w:val="a8"/>
        <w:numPr>
          <w:ilvl w:val="0"/>
          <w:numId w:val="3"/>
        </w:numPr>
        <w:tabs>
          <w:tab w:val="left" w:pos="851"/>
        </w:tabs>
        <w:suppressAutoHyphens w:val="0"/>
        <w:autoSpaceDN/>
        <w:ind w:left="0" w:firstLine="567"/>
        <w:contextualSpacing w:val="0"/>
        <w:jc w:val="both"/>
        <w:textAlignment w:val="auto"/>
        <w:rPr>
          <w:rFonts w:ascii="Times New Roman" w:hAnsi="Times New Roman" w:cs="Times New Roman"/>
          <w:szCs w:val="24"/>
          <w:lang w:val="uk-UA"/>
        </w:rPr>
      </w:pPr>
      <w:r>
        <w:rPr>
          <w:rFonts w:ascii="Times New Roman" w:hAnsi="Times New Roman" w:cs="Times New Roman"/>
          <w:szCs w:val="24"/>
          <w:lang w:val="uk-UA"/>
        </w:rPr>
        <w:t>фінансової підтримки громадських організацій спортивної направленості – 2 900 000 грн;</w:t>
      </w:r>
    </w:p>
    <w:p w:rsidR="00957962" w:rsidRDefault="00DB256B">
      <w:pPr>
        <w:pStyle w:val="a8"/>
        <w:numPr>
          <w:ilvl w:val="0"/>
          <w:numId w:val="3"/>
        </w:numPr>
        <w:tabs>
          <w:tab w:val="left" w:pos="851"/>
        </w:tabs>
        <w:suppressAutoHyphens w:val="0"/>
        <w:autoSpaceDN/>
        <w:ind w:left="0" w:firstLine="567"/>
        <w:contextualSpacing w:val="0"/>
        <w:jc w:val="both"/>
        <w:textAlignment w:val="auto"/>
        <w:rPr>
          <w:rFonts w:ascii="Times New Roman" w:hAnsi="Times New Roman" w:cs="Times New Roman"/>
          <w:szCs w:val="24"/>
          <w:lang w:val="uk-UA"/>
        </w:rPr>
      </w:pPr>
      <w:r>
        <w:rPr>
          <w:rFonts w:ascii="Times New Roman" w:hAnsi="Times New Roman" w:cs="Times New Roman"/>
          <w:szCs w:val="24"/>
          <w:lang w:val="uk-UA"/>
        </w:rPr>
        <w:t>збільшення виплат для 41 ветерану спорту (з 2000 до 3000 грн) та запровадження виплат для 5 кра</w:t>
      </w:r>
      <w:r>
        <w:rPr>
          <w:rFonts w:ascii="Times New Roman" w:hAnsi="Times New Roman" w:cs="Times New Roman"/>
          <w:szCs w:val="24"/>
          <w:lang w:val="uk-UA"/>
        </w:rPr>
        <w:t>щих спортсменів-ветеранів війни (по 4 000 грн протягом року) – 549 000 грн;</w:t>
      </w:r>
    </w:p>
    <w:p w:rsidR="00957962" w:rsidRDefault="00DB256B">
      <w:pPr>
        <w:pStyle w:val="a8"/>
        <w:ind w:left="0" w:firstLine="567"/>
        <w:jc w:val="both"/>
        <w:rPr>
          <w:rFonts w:ascii="Times New Roman" w:hAnsi="Times New Roman" w:cs="Times New Roman"/>
          <w:bCs/>
          <w:szCs w:val="24"/>
          <w:lang w:val="uk-UA"/>
        </w:rPr>
      </w:pPr>
      <w:r>
        <w:rPr>
          <w:rFonts w:ascii="Times New Roman" w:hAnsi="Times New Roman" w:cs="Times New Roman"/>
          <w:szCs w:val="24"/>
          <w:lang w:val="uk-UA"/>
        </w:rPr>
        <w:t>Пропозиції Управління з фізичної культури та спорту Одеської міської ради</w:t>
      </w:r>
      <w:r>
        <w:rPr>
          <w:rFonts w:ascii="Times New Roman" w:hAnsi="Times New Roman" w:cs="Times New Roman"/>
          <w:bCs/>
          <w:szCs w:val="24"/>
          <w:lang w:val="uk-UA"/>
        </w:rPr>
        <w:t xml:space="preserve"> щодо збільшення бюджетних призначень:</w:t>
      </w:r>
    </w:p>
    <w:p w:rsidR="00957962" w:rsidRDefault="00DB256B">
      <w:pPr>
        <w:pStyle w:val="a8"/>
        <w:ind w:left="0" w:firstLine="567"/>
        <w:jc w:val="both"/>
        <w:rPr>
          <w:rFonts w:ascii="Times New Roman" w:hAnsi="Times New Roman" w:cs="Times New Roman"/>
          <w:bCs/>
          <w:szCs w:val="24"/>
          <w:lang w:val="uk-UA"/>
        </w:rPr>
      </w:pPr>
      <w:r>
        <w:rPr>
          <w:rFonts w:ascii="Times New Roman" w:hAnsi="Times New Roman" w:cs="Times New Roman"/>
          <w:bCs/>
          <w:szCs w:val="24"/>
          <w:lang w:val="uk-UA"/>
        </w:rPr>
        <w:t>- за КПКВКМБ, КЕКВ наведені у додатку 2 до цього листа (</w:t>
      </w:r>
      <w:r>
        <w:rPr>
          <w:rFonts w:ascii="Times New Roman" w:hAnsi="Times New Roman" w:cs="Times New Roman"/>
          <w:bCs/>
          <w:i/>
          <w:iCs/>
          <w:szCs w:val="24"/>
          <w:lang w:val="uk-UA"/>
        </w:rPr>
        <w:t>додається</w:t>
      </w:r>
      <w:r>
        <w:rPr>
          <w:rFonts w:ascii="Times New Roman" w:hAnsi="Times New Roman" w:cs="Times New Roman"/>
          <w:bCs/>
          <w:szCs w:val="24"/>
          <w:lang w:val="uk-UA"/>
        </w:rPr>
        <w:t>);</w:t>
      </w:r>
    </w:p>
    <w:p w:rsidR="00957962" w:rsidRDefault="00DB256B">
      <w:pPr>
        <w:ind w:firstLine="567"/>
        <w:jc w:val="both"/>
        <w:rPr>
          <w:rFonts w:ascii="Times New Roman" w:hAnsi="Times New Roman" w:cs="Times New Roman"/>
          <w:lang w:val="uk-UA"/>
        </w:rPr>
      </w:pPr>
      <w:r>
        <w:rPr>
          <w:rFonts w:ascii="Times New Roman" w:hAnsi="Times New Roman" w:cs="Times New Roman"/>
          <w:lang w:val="uk-UA"/>
        </w:rPr>
        <w:t xml:space="preserve">- в розрізі заходів, передбачених на реалізацію Міської цільової програми «Розвиток фізичної культури та спорту в м. Одесі на 2024 - 2027 роки», </w:t>
      </w:r>
      <w:r>
        <w:rPr>
          <w:rFonts w:ascii="Times New Roman" w:hAnsi="Times New Roman" w:cs="Times New Roman"/>
          <w:bCs/>
          <w:lang w:val="uk-UA"/>
        </w:rPr>
        <w:t>наведені у додатку 3 до цього листа (</w:t>
      </w:r>
      <w:r>
        <w:rPr>
          <w:rFonts w:ascii="Times New Roman" w:hAnsi="Times New Roman" w:cs="Times New Roman"/>
          <w:bCs/>
          <w:i/>
          <w:iCs/>
          <w:lang w:val="uk-UA"/>
        </w:rPr>
        <w:t>додається</w:t>
      </w:r>
      <w:r>
        <w:rPr>
          <w:rFonts w:ascii="Times New Roman" w:hAnsi="Times New Roman" w:cs="Times New Roman"/>
          <w:bCs/>
          <w:lang w:val="uk-UA"/>
        </w:rPr>
        <w:t>).</w:t>
      </w:r>
    </w:p>
    <w:p w:rsidR="00957962" w:rsidRDefault="00DB256B">
      <w:pPr>
        <w:pStyle w:val="rvps2"/>
        <w:numPr>
          <w:ilvl w:val="2"/>
          <w:numId w:val="2"/>
        </w:numPr>
        <w:shd w:val="clear" w:color="auto" w:fill="FFFFFF"/>
        <w:tabs>
          <w:tab w:val="left" w:pos="1276"/>
        </w:tabs>
        <w:spacing w:before="0" w:beforeAutospacing="0" w:after="0" w:afterAutospacing="0" w:line="20" w:lineRule="atLeast"/>
        <w:ind w:left="0" w:firstLine="567"/>
        <w:contextualSpacing/>
        <w:jc w:val="both"/>
        <w:rPr>
          <w:spacing w:val="2"/>
          <w:position w:val="2"/>
          <w:lang w:val="uk-UA"/>
        </w:rPr>
      </w:pPr>
      <w:r>
        <w:rPr>
          <w:lang w:val="uk-UA"/>
        </w:rPr>
        <w:t>Виконавчим комітетом Одеської міської ради надані пропозиції (</w:t>
      </w:r>
      <w:r>
        <w:rPr>
          <w:i/>
          <w:iCs/>
          <w:lang w:val="uk-UA"/>
        </w:rPr>
        <w:t>копія листа додається</w:t>
      </w:r>
      <w:r>
        <w:rPr>
          <w:lang w:val="uk-UA"/>
        </w:rPr>
        <w:t>) щодо збільшення бюджетних призначень для</w:t>
      </w:r>
      <w:r>
        <w:rPr>
          <w:spacing w:val="2"/>
          <w:position w:val="2"/>
          <w:lang w:val="uk-UA"/>
        </w:rPr>
        <w:t xml:space="preserve"> Установи комунальної власності «Автотранспортне господарство Одеського міськвиконкому» </w:t>
      </w:r>
      <w:r>
        <w:rPr>
          <w:lang w:val="uk-UA"/>
        </w:rPr>
        <w:t>за КПКВКМБ 0217450 «Інша діяльність у сфері житлово-комунального господарства» (</w:t>
      </w:r>
      <w:r>
        <w:rPr>
          <w:i/>
          <w:iCs/>
          <w:lang w:val="uk-UA"/>
        </w:rPr>
        <w:t>видатки споживання - КЕКВ</w:t>
      </w:r>
      <w:r>
        <w:rPr>
          <w:i/>
          <w:iCs/>
          <w:lang w:val="uk-UA"/>
        </w:rPr>
        <w:t xml:space="preserve"> 2210 «Предмети, матеріали, обладнання та інвентар» - 1 000 000 грн та КЕКВ 2240 «</w:t>
      </w:r>
      <w:r>
        <w:rPr>
          <w:i/>
          <w:iCs/>
          <w:shd w:val="clear" w:color="auto" w:fill="FFFFFF"/>
          <w:lang w:val="uk-UA"/>
        </w:rPr>
        <w:t>Оплата послуг (крім комунальних)» - 660 000 грн</w:t>
      </w:r>
      <w:r>
        <w:rPr>
          <w:shd w:val="clear" w:color="auto" w:fill="FFFFFF"/>
          <w:lang w:val="uk-UA"/>
        </w:rPr>
        <w:t>)</w:t>
      </w:r>
      <w:r>
        <w:rPr>
          <w:spacing w:val="2"/>
          <w:position w:val="2"/>
          <w:lang w:val="uk-UA"/>
        </w:rPr>
        <w:t xml:space="preserve"> на суму </w:t>
      </w:r>
      <w:r>
        <w:rPr>
          <w:spacing w:val="2"/>
          <w:position w:val="2"/>
          <w:u w:val="single"/>
          <w:lang w:val="uk-UA"/>
        </w:rPr>
        <w:t>1 660 000 грн.</w:t>
      </w:r>
    </w:p>
    <w:p w:rsidR="00957962" w:rsidRDefault="00DB256B">
      <w:pPr>
        <w:pStyle w:val="rvps2"/>
        <w:shd w:val="clear" w:color="auto" w:fill="FFFFFF"/>
        <w:spacing w:before="0" w:beforeAutospacing="0" w:after="0" w:afterAutospacing="0"/>
        <w:ind w:firstLine="567"/>
        <w:contextualSpacing/>
        <w:jc w:val="both"/>
        <w:rPr>
          <w:spacing w:val="2"/>
          <w:position w:val="2"/>
          <w:lang w:val="uk-UA"/>
        </w:rPr>
      </w:pPr>
      <w:r>
        <w:rPr>
          <w:spacing w:val="2"/>
          <w:position w:val="2"/>
          <w:lang w:val="uk-UA"/>
        </w:rPr>
        <w:t xml:space="preserve"> </w:t>
      </w:r>
      <w:r>
        <w:rPr>
          <w:lang w:val="uk-UA"/>
        </w:rPr>
        <w:t xml:space="preserve">Визначення додаткових бюджетних призначень пов’язане з необхідністю переобладнання транспортних </w:t>
      </w:r>
      <w:r>
        <w:rPr>
          <w:lang w:val="uk-UA"/>
        </w:rPr>
        <w:t>засобів під спеціальні автомобілі (для безкоштовного перевезення для осіб з ураженням опорно-рухового апарату, дітей з інвалідністю) на виконання заходу</w:t>
      </w:r>
      <w:r>
        <w:rPr>
          <w:spacing w:val="2"/>
          <w:position w:val="2"/>
          <w:lang w:val="uk-UA"/>
        </w:rPr>
        <w:t xml:space="preserve"> </w:t>
      </w:r>
      <w:r>
        <w:rPr>
          <w:lang w:val="uk-UA"/>
        </w:rPr>
        <w:t xml:space="preserve">4.1 «Організація перевезення осіб з інвалідністю, які мають порушення </w:t>
      </w:r>
      <w:r>
        <w:rPr>
          <w:lang w:val="uk-UA"/>
        </w:rPr>
        <w:lastRenderedPageBreak/>
        <w:t xml:space="preserve">опорно-рухового апарату та зору» </w:t>
      </w:r>
      <w:r>
        <w:rPr>
          <w:lang w:val="uk-UA"/>
        </w:rPr>
        <w:t>Міської цільової програми «Безбар`єрна Одеса» на 2023 -   2025 роки.</w:t>
      </w:r>
    </w:p>
    <w:p w:rsidR="00957962" w:rsidRDefault="00DB256B">
      <w:pPr>
        <w:pStyle w:val="a8"/>
        <w:numPr>
          <w:ilvl w:val="2"/>
          <w:numId w:val="2"/>
        </w:numPr>
        <w:tabs>
          <w:tab w:val="left" w:pos="1276"/>
          <w:tab w:val="left" w:pos="1418"/>
          <w:tab w:val="left" w:pos="1560"/>
        </w:tabs>
        <w:suppressAutoHyphens w:val="0"/>
        <w:autoSpaceDN/>
        <w:ind w:left="0" w:firstLine="567"/>
        <w:jc w:val="both"/>
        <w:textAlignment w:val="auto"/>
        <w:rPr>
          <w:rFonts w:ascii="Times New Roman" w:hAnsi="Times New Roman" w:cs="Times New Roman"/>
          <w:i/>
          <w:iCs/>
          <w:szCs w:val="24"/>
          <w:lang w:val="uk-UA"/>
        </w:rPr>
      </w:pPr>
      <w:r>
        <w:rPr>
          <w:rFonts w:ascii="Times New Roman" w:hAnsi="Times New Roman" w:cs="Times New Roman"/>
          <w:iCs/>
          <w:szCs w:val="24"/>
          <w:lang w:val="uk-UA"/>
        </w:rPr>
        <w:t xml:space="preserve">Для забезпечення належного санітарно-технічного стану території обслуговування КП «Узбережжя Одеси» Управлінням інженерного захисту території міста та розвитку узбережжя Одеської міської </w:t>
      </w:r>
      <w:r>
        <w:rPr>
          <w:rFonts w:ascii="Times New Roman" w:hAnsi="Times New Roman" w:cs="Times New Roman"/>
          <w:iCs/>
          <w:szCs w:val="24"/>
          <w:lang w:val="uk-UA"/>
        </w:rPr>
        <w:t>ради надані пропозиції (</w:t>
      </w:r>
      <w:r>
        <w:rPr>
          <w:rFonts w:ascii="Times New Roman" w:hAnsi="Times New Roman" w:cs="Times New Roman"/>
          <w:i/>
          <w:szCs w:val="24"/>
          <w:lang w:val="uk-UA"/>
        </w:rPr>
        <w:t>копія листа додається</w:t>
      </w:r>
      <w:r>
        <w:rPr>
          <w:rFonts w:ascii="Times New Roman" w:hAnsi="Times New Roman" w:cs="Times New Roman"/>
          <w:iCs/>
          <w:szCs w:val="24"/>
          <w:lang w:val="uk-UA"/>
        </w:rPr>
        <w:t xml:space="preserve">) щодо збільшення бюджетних призначень за </w:t>
      </w:r>
      <w:r>
        <w:rPr>
          <w:rFonts w:ascii="Times New Roman" w:hAnsi="Times New Roman" w:cs="Times New Roman"/>
          <w:szCs w:val="24"/>
          <w:lang w:val="uk-UA"/>
        </w:rPr>
        <w:t xml:space="preserve">КПКВКМБ 2916030 «Організація благоустрою населених пунктів» </w:t>
      </w:r>
      <w:r>
        <w:rPr>
          <w:rFonts w:ascii="Times New Roman" w:hAnsi="Times New Roman" w:cs="Times New Roman"/>
          <w:iCs/>
          <w:szCs w:val="24"/>
          <w:lang w:val="uk-UA"/>
        </w:rPr>
        <w:t>(</w:t>
      </w:r>
      <w:r>
        <w:rPr>
          <w:rFonts w:ascii="Times New Roman" w:hAnsi="Times New Roman" w:cs="Times New Roman"/>
          <w:i/>
          <w:szCs w:val="24"/>
          <w:lang w:val="uk-UA"/>
        </w:rPr>
        <w:t>видатки розвитку – КЕКВ 2610 «Субсидії та поточні трансферти підприємствам (установам, організаціям)»</w:t>
      </w:r>
      <w:r>
        <w:rPr>
          <w:rFonts w:ascii="Times New Roman" w:hAnsi="Times New Roman" w:cs="Times New Roman"/>
          <w:iCs/>
          <w:szCs w:val="24"/>
          <w:lang w:val="uk-UA"/>
        </w:rPr>
        <w:t>) у сум</w:t>
      </w:r>
      <w:r>
        <w:rPr>
          <w:rFonts w:ascii="Times New Roman" w:hAnsi="Times New Roman" w:cs="Times New Roman"/>
          <w:iCs/>
          <w:szCs w:val="24"/>
          <w:lang w:val="uk-UA"/>
        </w:rPr>
        <w:t xml:space="preserve">і 7 500 000 грн </w:t>
      </w:r>
      <w:r>
        <w:rPr>
          <w:rFonts w:ascii="Times New Roman" w:hAnsi="Times New Roman" w:cs="Times New Roman"/>
          <w:szCs w:val="24"/>
          <w:lang w:val="uk-UA"/>
        </w:rPr>
        <w:t xml:space="preserve">на виконання заходу 10.4. «Утримання території прибережної зони пляжів м. Одеси» Міської цільової програми благоустрою м. Одеси на 2022-2026 роки </w:t>
      </w:r>
      <w:r>
        <w:rPr>
          <w:rFonts w:ascii="Times New Roman" w:hAnsi="Times New Roman" w:cs="Times New Roman"/>
          <w:i/>
          <w:iCs/>
          <w:szCs w:val="24"/>
          <w:lang w:val="uk-UA"/>
        </w:rPr>
        <w:t>(довідково: визначено у бюджеті Одеської міської територіальної громади –  5 000 000 грн, проф</w:t>
      </w:r>
      <w:r>
        <w:rPr>
          <w:rFonts w:ascii="Times New Roman" w:hAnsi="Times New Roman" w:cs="Times New Roman"/>
          <w:i/>
          <w:iCs/>
          <w:szCs w:val="24"/>
          <w:lang w:val="uk-UA"/>
        </w:rPr>
        <w:t>інансовано – 2 312 771,57 грн).</w:t>
      </w:r>
    </w:p>
    <w:p w:rsidR="00957962" w:rsidRDefault="00DB256B">
      <w:pPr>
        <w:pStyle w:val="a8"/>
        <w:ind w:left="0" w:firstLine="567"/>
        <w:contextualSpacing w:val="0"/>
        <w:jc w:val="both"/>
        <w:rPr>
          <w:rFonts w:ascii="Times New Roman" w:hAnsi="Times New Roman" w:cs="Times New Roman"/>
          <w:szCs w:val="24"/>
          <w:lang w:val="uk-UA"/>
        </w:rPr>
      </w:pPr>
      <w:r>
        <w:rPr>
          <w:rFonts w:ascii="Times New Roman" w:hAnsi="Times New Roman" w:cs="Times New Roman"/>
          <w:szCs w:val="24"/>
          <w:lang w:val="uk-UA"/>
        </w:rPr>
        <w:t xml:space="preserve">Враховуючи наявний фінансовий ресурс бюджету Одеської міської територіальної громади пропонуємо визначити додаткові бюджетні призначення на оплату праці з нарахуваннями працівникам </w:t>
      </w:r>
      <w:r>
        <w:rPr>
          <w:rFonts w:ascii="Times New Roman" w:hAnsi="Times New Roman" w:cs="Times New Roman"/>
          <w:iCs/>
          <w:szCs w:val="24"/>
          <w:lang w:val="uk-UA"/>
        </w:rPr>
        <w:t xml:space="preserve">КП «Узбережжя Одеси» </w:t>
      </w:r>
      <w:r>
        <w:rPr>
          <w:rFonts w:ascii="Times New Roman" w:hAnsi="Times New Roman" w:cs="Times New Roman"/>
          <w:szCs w:val="24"/>
          <w:lang w:val="uk-UA"/>
        </w:rPr>
        <w:t xml:space="preserve">на суму </w:t>
      </w:r>
      <w:r>
        <w:rPr>
          <w:rFonts w:ascii="Times New Roman" w:hAnsi="Times New Roman" w:cs="Times New Roman"/>
          <w:szCs w:val="24"/>
          <w:u w:val="single"/>
          <w:lang w:val="uk-UA"/>
        </w:rPr>
        <w:t xml:space="preserve">2 000 000 грн </w:t>
      </w:r>
      <w:r>
        <w:rPr>
          <w:rFonts w:ascii="Times New Roman" w:hAnsi="Times New Roman" w:cs="Times New Roman"/>
          <w:szCs w:val="24"/>
          <w:lang w:val="uk-UA"/>
        </w:rPr>
        <w:t>(</w:t>
      </w:r>
      <w:r>
        <w:rPr>
          <w:rFonts w:ascii="Times New Roman" w:hAnsi="Times New Roman" w:cs="Times New Roman"/>
          <w:i/>
          <w:iCs/>
          <w:szCs w:val="24"/>
          <w:lang w:val="uk-UA"/>
        </w:rPr>
        <w:t>підпадають під дію пункту 22</w:t>
      </w:r>
      <w:r>
        <w:rPr>
          <w:rFonts w:ascii="Times New Roman" w:hAnsi="Times New Roman" w:cs="Times New Roman"/>
          <w:i/>
          <w:iCs/>
          <w:szCs w:val="24"/>
          <w:vertAlign w:val="superscript"/>
          <w:lang w:val="uk-UA"/>
        </w:rPr>
        <w:t xml:space="preserve">8 </w:t>
      </w:r>
      <w:r>
        <w:rPr>
          <w:rFonts w:ascii="Times New Roman" w:hAnsi="Times New Roman" w:cs="Times New Roman"/>
          <w:i/>
          <w:iCs/>
          <w:szCs w:val="24"/>
          <w:lang w:val="uk-UA"/>
        </w:rPr>
        <w:t>р</w:t>
      </w:r>
      <w:r>
        <w:rPr>
          <w:rFonts w:ascii="Times New Roman" w:hAnsi="Times New Roman" w:cs="Times New Roman"/>
          <w:bCs/>
          <w:i/>
          <w:iCs/>
          <w:szCs w:val="24"/>
          <w:lang w:val="uk-UA"/>
        </w:rPr>
        <w:t>озділу VI Прикінцевих та перехідних положень Бюджетного кодексу України</w:t>
      </w:r>
      <w:r>
        <w:rPr>
          <w:rFonts w:ascii="Times New Roman" w:hAnsi="Times New Roman" w:cs="Times New Roman"/>
          <w:bCs/>
          <w:szCs w:val="24"/>
          <w:lang w:val="uk-UA"/>
        </w:rPr>
        <w:t>)</w:t>
      </w:r>
      <w:r>
        <w:rPr>
          <w:rFonts w:ascii="Times New Roman" w:hAnsi="Times New Roman" w:cs="Times New Roman"/>
          <w:szCs w:val="24"/>
          <w:lang w:val="uk-UA"/>
        </w:rPr>
        <w:t>.</w:t>
      </w:r>
    </w:p>
    <w:p w:rsidR="00957962" w:rsidRDefault="00DB256B">
      <w:pPr>
        <w:pStyle w:val="a8"/>
        <w:numPr>
          <w:ilvl w:val="2"/>
          <w:numId w:val="2"/>
        </w:numPr>
        <w:tabs>
          <w:tab w:val="left" w:pos="1276"/>
          <w:tab w:val="left" w:pos="1418"/>
          <w:tab w:val="left" w:pos="1843"/>
        </w:tabs>
        <w:suppressAutoHyphens w:val="0"/>
        <w:autoSpaceDN/>
        <w:ind w:left="0" w:firstLine="567"/>
        <w:jc w:val="both"/>
        <w:textAlignment w:val="auto"/>
        <w:rPr>
          <w:rFonts w:ascii="Times New Roman" w:eastAsiaTheme="minorHAnsi" w:hAnsi="Times New Roman" w:cs="Times New Roman"/>
          <w:bCs/>
          <w:iCs/>
          <w:szCs w:val="24"/>
          <w:lang w:val="uk-UA" w:eastAsia="en-US"/>
        </w:rPr>
      </w:pPr>
      <w:r>
        <w:rPr>
          <w:rFonts w:ascii="Times New Roman" w:eastAsiaTheme="minorHAnsi" w:hAnsi="Times New Roman" w:cs="Times New Roman"/>
          <w:bCs/>
          <w:iCs/>
          <w:szCs w:val="24"/>
          <w:lang w:val="uk-UA" w:eastAsia="en-US"/>
        </w:rPr>
        <w:t xml:space="preserve">З метою вжиття заходів, пов’язаних із пошкодженням будівель та споруд внаслідок збройної агресії рф, Департаментом з благоустрою міста Одеської </w:t>
      </w:r>
      <w:r>
        <w:rPr>
          <w:rFonts w:ascii="Times New Roman" w:eastAsiaTheme="minorHAnsi" w:hAnsi="Times New Roman" w:cs="Times New Roman"/>
          <w:bCs/>
          <w:iCs/>
          <w:szCs w:val="24"/>
          <w:lang w:val="uk-UA" w:eastAsia="en-US"/>
        </w:rPr>
        <w:t>міської ради надані пропозиції (</w:t>
      </w:r>
      <w:r>
        <w:rPr>
          <w:rFonts w:ascii="Times New Roman" w:eastAsiaTheme="minorHAnsi" w:hAnsi="Times New Roman" w:cs="Times New Roman"/>
          <w:bCs/>
          <w:i/>
          <w:szCs w:val="24"/>
          <w:lang w:val="uk-UA" w:eastAsia="en-US"/>
        </w:rPr>
        <w:t>копія листа додається</w:t>
      </w:r>
      <w:r>
        <w:rPr>
          <w:rFonts w:ascii="Times New Roman" w:eastAsiaTheme="minorHAnsi" w:hAnsi="Times New Roman" w:cs="Times New Roman"/>
          <w:bCs/>
          <w:iCs/>
          <w:szCs w:val="24"/>
          <w:lang w:val="uk-UA" w:eastAsia="en-US"/>
        </w:rPr>
        <w:t>) щодо збільшення бюджетних призначень (</w:t>
      </w:r>
      <w:r>
        <w:rPr>
          <w:rFonts w:ascii="Times New Roman" w:eastAsiaTheme="minorHAnsi" w:hAnsi="Times New Roman" w:cs="Times New Roman"/>
          <w:bCs/>
          <w:i/>
          <w:szCs w:val="24"/>
          <w:lang w:val="uk-UA" w:eastAsia="en-US"/>
        </w:rPr>
        <w:t>видатки споживання –   КЕКВ 2240 «Оплата послуг (крiм комунальних)»</w:t>
      </w:r>
      <w:r>
        <w:rPr>
          <w:rFonts w:ascii="Times New Roman" w:eastAsiaTheme="minorHAnsi" w:hAnsi="Times New Roman" w:cs="Times New Roman"/>
          <w:bCs/>
          <w:iCs/>
          <w:szCs w:val="24"/>
          <w:lang w:val="uk-UA" w:eastAsia="en-US"/>
        </w:rPr>
        <w:t xml:space="preserve">) в межах чинної Міської цільової програми «Незламна Одеса» на 2024-2026 роки на суму </w:t>
      </w:r>
      <w:r>
        <w:rPr>
          <w:rFonts w:ascii="Times New Roman" w:eastAsiaTheme="minorHAnsi" w:hAnsi="Times New Roman" w:cs="Times New Roman"/>
          <w:bCs/>
          <w:iCs/>
          <w:szCs w:val="24"/>
          <w:u w:val="single"/>
          <w:lang w:val="uk-UA" w:eastAsia="en-US"/>
        </w:rPr>
        <w:t xml:space="preserve">8 000 000 </w:t>
      </w:r>
      <w:r>
        <w:rPr>
          <w:rFonts w:ascii="Times New Roman" w:eastAsiaTheme="minorHAnsi" w:hAnsi="Times New Roman" w:cs="Times New Roman"/>
          <w:bCs/>
          <w:iCs/>
          <w:szCs w:val="24"/>
          <w:u w:val="single"/>
          <w:lang w:val="uk-UA" w:eastAsia="en-US"/>
        </w:rPr>
        <w:t>грн</w:t>
      </w:r>
      <w:r>
        <w:rPr>
          <w:rFonts w:ascii="Times New Roman" w:eastAsiaTheme="minorHAnsi" w:hAnsi="Times New Roman" w:cs="Times New Roman"/>
          <w:bCs/>
          <w:iCs/>
          <w:szCs w:val="24"/>
          <w:lang w:val="uk-UA" w:eastAsia="en-US"/>
        </w:rPr>
        <w:t>, у тому числі за:</w:t>
      </w:r>
    </w:p>
    <w:p w:rsidR="00957962" w:rsidRDefault="00DB256B">
      <w:pPr>
        <w:pStyle w:val="a8"/>
        <w:ind w:left="0" w:firstLine="567"/>
        <w:jc w:val="both"/>
        <w:rPr>
          <w:rFonts w:ascii="Times New Roman" w:eastAsiaTheme="minorHAnsi" w:hAnsi="Times New Roman" w:cs="Times New Roman"/>
          <w:bCs/>
          <w:iCs/>
          <w:szCs w:val="24"/>
          <w:lang w:val="uk-UA" w:eastAsia="en-US"/>
        </w:rPr>
      </w:pPr>
      <w:r>
        <w:rPr>
          <w:rFonts w:ascii="Times New Roman" w:eastAsiaTheme="minorHAnsi" w:hAnsi="Times New Roman" w:cs="Times New Roman"/>
          <w:bCs/>
          <w:iCs/>
          <w:szCs w:val="24"/>
          <w:lang w:val="uk-UA" w:eastAsia="en-US"/>
        </w:rPr>
        <w:t>- КПКВКМБ 2416030 «Організація благоустрою населених пунктів» - 5 000 000 грн;</w:t>
      </w:r>
    </w:p>
    <w:p w:rsidR="00957962" w:rsidRDefault="00DB256B">
      <w:pPr>
        <w:pStyle w:val="a8"/>
        <w:ind w:left="0" w:firstLine="567"/>
        <w:jc w:val="both"/>
        <w:rPr>
          <w:rFonts w:ascii="Times New Roman" w:eastAsiaTheme="minorHAnsi" w:hAnsi="Times New Roman" w:cs="Times New Roman"/>
          <w:bCs/>
          <w:iCs/>
          <w:szCs w:val="24"/>
          <w:lang w:val="uk-UA" w:eastAsia="en-US"/>
        </w:rPr>
      </w:pPr>
      <w:r>
        <w:rPr>
          <w:rFonts w:ascii="Times New Roman" w:eastAsiaTheme="minorHAnsi" w:hAnsi="Times New Roman" w:cs="Times New Roman"/>
          <w:bCs/>
          <w:iCs/>
          <w:szCs w:val="24"/>
          <w:lang w:val="uk-UA" w:eastAsia="en-US"/>
        </w:rPr>
        <w:t>- КПКВКМБ 2416011 «Експлуатація та технічне обслуговування житлового фонду» - 3 000 000 грн.</w:t>
      </w:r>
    </w:p>
    <w:p w:rsidR="00957962" w:rsidRDefault="00DB256B">
      <w:pPr>
        <w:pStyle w:val="a8"/>
        <w:numPr>
          <w:ilvl w:val="2"/>
          <w:numId w:val="2"/>
        </w:numPr>
        <w:tabs>
          <w:tab w:val="left" w:pos="1276"/>
          <w:tab w:val="left" w:pos="1843"/>
        </w:tabs>
        <w:suppressAutoHyphens w:val="0"/>
        <w:autoSpaceDN/>
        <w:ind w:left="0" w:firstLine="567"/>
        <w:jc w:val="both"/>
        <w:textAlignment w:val="auto"/>
        <w:rPr>
          <w:rFonts w:ascii="Times New Roman" w:hAnsi="Times New Roman" w:cs="Times New Roman"/>
          <w:szCs w:val="24"/>
          <w:lang w:val="uk-UA"/>
        </w:rPr>
      </w:pPr>
      <w:r>
        <w:rPr>
          <w:rFonts w:ascii="Times New Roman" w:hAnsi="Times New Roman" w:cs="Times New Roman"/>
          <w:szCs w:val="24"/>
          <w:lang w:val="uk-UA"/>
        </w:rPr>
        <w:t xml:space="preserve"> З метою забезпечення тривалого утримання 82 пацієнтів – мешка</w:t>
      </w:r>
      <w:r>
        <w:rPr>
          <w:rFonts w:ascii="Times New Roman" w:hAnsi="Times New Roman" w:cs="Times New Roman"/>
          <w:szCs w:val="24"/>
          <w:lang w:val="uk-UA"/>
        </w:rPr>
        <w:t>нців міста Одеси, які перебувають у КНП «Одеський обласний медичний центр психічного здоров’я» Одеської обласної ради та яких неможливо виписати з лікарні за соціальними ознаками (не мають житла, втратили родинні зв’язки, не здатні до самообслуговування то</w:t>
      </w:r>
      <w:r>
        <w:rPr>
          <w:rFonts w:ascii="Times New Roman" w:hAnsi="Times New Roman" w:cs="Times New Roman"/>
          <w:szCs w:val="24"/>
          <w:lang w:val="uk-UA"/>
        </w:rPr>
        <w:t>що), зважаючи на звернення Одеської обласної державної (військової) адміністрації (</w:t>
      </w:r>
      <w:r>
        <w:rPr>
          <w:rFonts w:ascii="Times New Roman" w:hAnsi="Times New Roman" w:cs="Times New Roman"/>
          <w:i/>
          <w:iCs/>
          <w:szCs w:val="24"/>
          <w:lang w:val="uk-UA"/>
        </w:rPr>
        <w:t>копія додається</w:t>
      </w:r>
      <w:r>
        <w:rPr>
          <w:rFonts w:ascii="Times New Roman" w:hAnsi="Times New Roman" w:cs="Times New Roman"/>
          <w:szCs w:val="24"/>
          <w:lang w:val="uk-UA"/>
        </w:rPr>
        <w:t>) та враховуючи лист Одеського міського голови (</w:t>
      </w:r>
      <w:r>
        <w:rPr>
          <w:rFonts w:ascii="Times New Roman" w:hAnsi="Times New Roman" w:cs="Times New Roman"/>
          <w:i/>
          <w:iCs/>
          <w:szCs w:val="24"/>
          <w:lang w:val="uk-UA"/>
        </w:rPr>
        <w:t>копія додається</w:t>
      </w:r>
      <w:r>
        <w:rPr>
          <w:rFonts w:ascii="Times New Roman" w:hAnsi="Times New Roman" w:cs="Times New Roman"/>
          <w:szCs w:val="24"/>
          <w:lang w:val="uk-UA"/>
        </w:rPr>
        <w:t>), Департаментом охорони здоров’я Одеської міської ради надані пропозиції (</w:t>
      </w:r>
      <w:r>
        <w:rPr>
          <w:rFonts w:ascii="Times New Roman" w:hAnsi="Times New Roman" w:cs="Times New Roman"/>
          <w:i/>
          <w:iCs/>
          <w:szCs w:val="24"/>
          <w:lang w:val="uk-UA"/>
        </w:rPr>
        <w:t>копія листа додаєтьс</w:t>
      </w:r>
      <w:r>
        <w:rPr>
          <w:rFonts w:ascii="Times New Roman" w:hAnsi="Times New Roman" w:cs="Times New Roman"/>
          <w:i/>
          <w:iCs/>
          <w:szCs w:val="24"/>
          <w:lang w:val="uk-UA"/>
        </w:rPr>
        <w:t>я</w:t>
      </w:r>
      <w:r>
        <w:rPr>
          <w:rFonts w:ascii="Times New Roman" w:hAnsi="Times New Roman" w:cs="Times New Roman"/>
          <w:szCs w:val="24"/>
          <w:lang w:val="uk-UA"/>
        </w:rPr>
        <w:t>) щодо виділення КНП «Одеський обласний медичний центр психічного здоров’я» Одеської обласної ради бюджетних призначень у сумі 4 000 000 грн шляхом надання міжбюджетного трансферту Одеському обласному бюджету.</w:t>
      </w:r>
    </w:p>
    <w:p w:rsidR="00957962" w:rsidRDefault="00DB256B">
      <w:pPr>
        <w:pStyle w:val="a8"/>
        <w:ind w:left="0" w:firstLine="567"/>
        <w:contextualSpacing w:val="0"/>
        <w:jc w:val="both"/>
        <w:rPr>
          <w:rFonts w:ascii="Times New Roman" w:hAnsi="Times New Roman" w:cs="Times New Roman"/>
          <w:szCs w:val="24"/>
          <w:lang w:val="uk-UA"/>
        </w:rPr>
      </w:pPr>
      <w:r>
        <w:rPr>
          <w:rFonts w:ascii="Times New Roman" w:hAnsi="Times New Roman" w:cs="Times New Roman"/>
          <w:szCs w:val="24"/>
          <w:lang w:val="uk-UA"/>
        </w:rPr>
        <w:t>Головним розпорядником бюджетних коштів по пе</w:t>
      </w:r>
      <w:r>
        <w:rPr>
          <w:rFonts w:ascii="Times New Roman" w:hAnsi="Times New Roman" w:cs="Times New Roman"/>
          <w:szCs w:val="24"/>
          <w:lang w:val="uk-UA"/>
        </w:rPr>
        <w:t xml:space="preserve">редачі міжбюджетного трансферту до обласного бюджету на харчування пацієнтів  КНП «Одеський обласний медичний центр психічного здоров’я» Одеської обласної ради на суму </w:t>
      </w:r>
      <w:r>
        <w:rPr>
          <w:rFonts w:ascii="Times New Roman" w:hAnsi="Times New Roman" w:cs="Times New Roman"/>
          <w:szCs w:val="24"/>
          <w:u w:val="single"/>
          <w:lang w:val="uk-UA"/>
        </w:rPr>
        <w:t>4 000 000 грн</w:t>
      </w:r>
      <w:r>
        <w:rPr>
          <w:rFonts w:ascii="Times New Roman" w:hAnsi="Times New Roman" w:cs="Times New Roman"/>
          <w:szCs w:val="24"/>
          <w:lang w:val="uk-UA"/>
        </w:rPr>
        <w:t xml:space="preserve"> пропонується визначити Департамент фінансів Одеської міської ради (КПКВКМБ</w:t>
      </w:r>
      <w:r>
        <w:rPr>
          <w:rFonts w:ascii="Times New Roman" w:hAnsi="Times New Roman" w:cs="Times New Roman"/>
          <w:szCs w:val="24"/>
          <w:lang w:val="uk-UA"/>
        </w:rPr>
        <w:t xml:space="preserve"> 3719770 «Інші субвенції з місцевого бюджету» (</w:t>
      </w:r>
      <w:r>
        <w:rPr>
          <w:rFonts w:ascii="Times New Roman" w:hAnsi="Times New Roman" w:cs="Times New Roman"/>
          <w:i/>
          <w:iCs/>
          <w:szCs w:val="24"/>
          <w:lang w:val="uk-UA"/>
        </w:rPr>
        <w:t>видатки споживання – КЕКВ 2620 «Поточні трансферти органам державного управління інших рівнів»</w:t>
      </w:r>
      <w:r>
        <w:rPr>
          <w:rFonts w:ascii="Times New Roman" w:hAnsi="Times New Roman" w:cs="Times New Roman"/>
          <w:szCs w:val="24"/>
          <w:lang w:val="uk-UA"/>
        </w:rPr>
        <w:t>). Видатки підпадають під дію пункту 22</w:t>
      </w:r>
      <w:r>
        <w:rPr>
          <w:rFonts w:ascii="Times New Roman" w:hAnsi="Times New Roman" w:cs="Times New Roman"/>
          <w:szCs w:val="24"/>
          <w:vertAlign w:val="superscript"/>
          <w:lang w:val="uk-UA"/>
        </w:rPr>
        <w:t xml:space="preserve">8 </w:t>
      </w:r>
      <w:r>
        <w:rPr>
          <w:rFonts w:ascii="Times New Roman" w:hAnsi="Times New Roman" w:cs="Times New Roman"/>
          <w:szCs w:val="24"/>
          <w:lang w:val="uk-UA"/>
        </w:rPr>
        <w:t>р</w:t>
      </w:r>
      <w:r>
        <w:rPr>
          <w:rFonts w:ascii="Times New Roman" w:hAnsi="Times New Roman" w:cs="Times New Roman"/>
          <w:bCs/>
          <w:szCs w:val="24"/>
          <w:lang w:val="uk-UA"/>
        </w:rPr>
        <w:t>озділу VI Прикінцевих та перехідних положень Бюджетного кодексу України</w:t>
      </w:r>
      <w:r>
        <w:rPr>
          <w:rFonts w:ascii="Times New Roman" w:hAnsi="Times New Roman" w:cs="Times New Roman"/>
          <w:szCs w:val="24"/>
          <w:lang w:val="uk-UA"/>
        </w:rPr>
        <w:t>.</w:t>
      </w:r>
    </w:p>
    <w:p w:rsidR="00957962" w:rsidRDefault="00DB256B">
      <w:pPr>
        <w:pStyle w:val="a8"/>
        <w:tabs>
          <w:tab w:val="left" w:pos="1843"/>
        </w:tabs>
        <w:ind w:left="0" w:firstLine="567"/>
        <w:jc w:val="both"/>
        <w:rPr>
          <w:rFonts w:ascii="Times New Roman" w:hAnsi="Times New Roman" w:cs="Times New Roman"/>
          <w:szCs w:val="24"/>
          <w:lang w:val="uk-UA"/>
        </w:rPr>
      </w:pPr>
      <w:r>
        <w:rPr>
          <w:rFonts w:ascii="Times New Roman" w:hAnsi="Times New Roman" w:cs="Times New Roman"/>
          <w:szCs w:val="24"/>
          <w:lang w:val="uk-UA"/>
        </w:rPr>
        <w:t>Одночасно пропонується абзаци другий та третій пункту 3 текстової частини рішення Одеської міської ради від 04 грудня 2024 року № 2578-VIII «Про бюджет Одеської міської територіальної громади на 2025 рік» викласти у новій редакції:</w:t>
      </w:r>
    </w:p>
    <w:tbl>
      <w:tblPr>
        <w:tblStyle w:val="a7"/>
        <w:tblW w:w="9668" w:type="dxa"/>
        <w:tblInd w:w="108" w:type="dxa"/>
        <w:tblLook w:val="04A0" w:firstRow="1" w:lastRow="0" w:firstColumn="1" w:lastColumn="0" w:noHBand="0" w:noVBand="1"/>
      </w:tblPr>
      <w:tblGrid>
        <w:gridCol w:w="4849"/>
        <w:gridCol w:w="4819"/>
      </w:tblGrid>
      <w:tr w:rsidR="00957962">
        <w:trPr>
          <w:tblHeader/>
        </w:trPr>
        <w:tc>
          <w:tcPr>
            <w:tcW w:w="4849" w:type="dxa"/>
          </w:tcPr>
          <w:p w:rsidR="00957962" w:rsidRDefault="00DB256B">
            <w:pPr>
              <w:tabs>
                <w:tab w:val="left" w:pos="884"/>
              </w:tabs>
              <w:ind w:firstLine="318"/>
              <w:jc w:val="center"/>
              <w:rPr>
                <w:rFonts w:ascii="Times New Roman" w:hAnsi="Times New Roman" w:cs="Times New Roman"/>
                <w:sz w:val="22"/>
                <w:szCs w:val="22"/>
                <w:lang w:val="uk-UA"/>
              </w:rPr>
            </w:pPr>
            <w:r>
              <w:rPr>
                <w:rFonts w:ascii="Times New Roman" w:hAnsi="Times New Roman" w:cs="Times New Roman"/>
                <w:sz w:val="22"/>
                <w:szCs w:val="22"/>
                <w:lang w:val="uk-UA"/>
              </w:rPr>
              <w:t>Чинна редакція</w:t>
            </w:r>
          </w:p>
        </w:tc>
        <w:tc>
          <w:tcPr>
            <w:tcW w:w="4819" w:type="dxa"/>
          </w:tcPr>
          <w:p w:rsidR="00957962" w:rsidRDefault="00DB256B">
            <w:pPr>
              <w:tabs>
                <w:tab w:val="left" w:pos="884"/>
              </w:tabs>
              <w:ind w:firstLine="318"/>
              <w:jc w:val="center"/>
              <w:rPr>
                <w:rFonts w:ascii="Times New Roman" w:hAnsi="Times New Roman" w:cs="Times New Roman"/>
                <w:sz w:val="22"/>
                <w:szCs w:val="22"/>
                <w:lang w:val="uk-UA"/>
              </w:rPr>
            </w:pPr>
            <w:r>
              <w:rPr>
                <w:rFonts w:ascii="Times New Roman" w:hAnsi="Times New Roman" w:cs="Times New Roman"/>
                <w:sz w:val="22"/>
                <w:szCs w:val="22"/>
                <w:lang w:val="uk-UA"/>
              </w:rPr>
              <w:t xml:space="preserve">Нова </w:t>
            </w:r>
            <w:r>
              <w:rPr>
                <w:rFonts w:ascii="Times New Roman" w:hAnsi="Times New Roman" w:cs="Times New Roman"/>
                <w:sz w:val="22"/>
                <w:szCs w:val="22"/>
                <w:lang w:val="uk-UA"/>
              </w:rPr>
              <w:t>редакція</w:t>
            </w:r>
          </w:p>
        </w:tc>
      </w:tr>
      <w:tr w:rsidR="00957962" w:rsidRPr="003E5DE7">
        <w:tc>
          <w:tcPr>
            <w:tcW w:w="4849" w:type="dxa"/>
          </w:tcPr>
          <w:p w:rsidR="00957962" w:rsidRDefault="00DB256B">
            <w:pPr>
              <w:tabs>
                <w:tab w:val="left" w:pos="884"/>
              </w:tabs>
              <w:ind w:firstLine="318"/>
              <w:jc w:val="both"/>
              <w:rPr>
                <w:rFonts w:ascii="Times New Roman" w:hAnsi="Times New Roman" w:cs="Times New Roman"/>
                <w:sz w:val="22"/>
                <w:szCs w:val="22"/>
                <w:lang w:val="uk-UA"/>
              </w:rPr>
            </w:pPr>
            <w:r>
              <w:rPr>
                <w:rFonts w:ascii="Times New Roman" w:hAnsi="Times New Roman" w:cs="Times New Roman"/>
                <w:sz w:val="22"/>
                <w:szCs w:val="22"/>
                <w:lang w:val="uk-UA"/>
              </w:rPr>
              <w:t>Визначити видатки у вигляді міжбюджетного трансферту з бюджету Одеської міської територіальної громади до районного бюджету Одеського району за бюджетною програмою «Інші субвенції з місцевого бюджету» (КПКВКМБ 3719770) у сумі 2 800 000 гривень.</w:t>
            </w:r>
          </w:p>
          <w:p w:rsidR="00957962" w:rsidRDefault="00DB256B">
            <w:pPr>
              <w:tabs>
                <w:tab w:val="left" w:pos="884"/>
              </w:tabs>
              <w:ind w:firstLine="318"/>
              <w:jc w:val="both"/>
              <w:rPr>
                <w:rFonts w:ascii="Times New Roman" w:hAnsi="Times New Roman" w:cs="Times New Roman"/>
                <w:sz w:val="22"/>
                <w:szCs w:val="22"/>
                <w:lang w:val="uk-UA"/>
              </w:rPr>
            </w:pPr>
            <w:r>
              <w:rPr>
                <w:rFonts w:ascii="Times New Roman" w:hAnsi="Times New Roman" w:cs="Times New Roman"/>
                <w:sz w:val="22"/>
                <w:szCs w:val="22"/>
                <w:lang w:val="uk-UA"/>
              </w:rPr>
              <w:t>В</w:t>
            </w:r>
            <w:r>
              <w:rPr>
                <w:rFonts w:ascii="Times New Roman" w:hAnsi="Times New Roman" w:cs="Times New Roman"/>
                <w:sz w:val="22"/>
                <w:szCs w:val="22"/>
                <w:lang w:val="uk-UA"/>
              </w:rPr>
              <w:t xml:space="preserve">становити, що на кінець бюджетного </w:t>
            </w:r>
            <w:r>
              <w:rPr>
                <w:rFonts w:ascii="Times New Roman" w:hAnsi="Times New Roman" w:cs="Times New Roman"/>
                <w:sz w:val="22"/>
                <w:szCs w:val="22"/>
                <w:lang w:val="uk-UA"/>
              </w:rPr>
              <w:lastRenderedPageBreak/>
              <w:t>періоду залишки коштів субвенції з бюджету Одеської міської територіальної громади районному бюджету Одеського району зберігаються на рахунках районного бюджету Одеського району для здійснення видатків у наступному бюджет</w:t>
            </w:r>
            <w:r>
              <w:rPr>
                <w:rFonts w:ascii="Times New Roman" w:hAnsi="Times New Roman" w:cs="Times New Roman"/>
                <w:sz w:val="22"/>
                <w:szCs w:val="22"/>
                <w:lang w:val="uk-UA"/>
              </w:rPr>
              <w:t>ному періоді з урахуванням їх цільового призначення.</w:t>
            </w:r>
          </w:p>
          <w:p w:rsidR="00957962" w:rsidRDefault="00957962">
            <w:pPr>
              <w:tabs>
                <w:tab w:val="left" w:pos="884"/>
              </w:tabs>
              <w:ind w:firstLine="318"/>
              <w:jc w:val="both"/>
              <w:rPr>
                <w:rFonts w:ascii="Times New Roman" w:hAnsi="Times New Roman" w:cs="Times New Roman"/>
                <w:sz w:val="22"/>
                <w:szCs w:val="22"/>
                <w:lang w:val="uk-UA"/>
              </w:rPr>
            </w:pPr>
          </w:p>
        </w:tc>
        <w:tc>
          <w:tcPr>
            <w:tcW w:w="4819" w:type="dxa"/>
          </w:tcPr>
          <w:p w:rsidR="00957962" w:rsidRDefault="00DB256B">
            <w:pPr>
              <w:tabs>
                <w:tab w:val="left" w:pos="884"/>
              </w:tabs>
              <w:ind w:firstLine="318"/>
              <w:jc w:val="both"/>
              <w:rPr>
                <w:rFonts w:ascii="Times New Roman" w:hAnsi="Times New Roman" w:cs="Times New Roman"/>
                <w:sz w:val="22"/>
                <w:szCs w:val="22"/>
                <w:lang w:val="uk-UA"/>
              </w:rPr>
            </w:pPr>
            <w:r>
              <w:rPr>
                <w:rFonts w:ascii="Times New Roman" w:hAnsi="Times New Roman" w:cs="Times New Roman"/>
                <w:sz w:val="22"/>
                <w:szCs w:val="22"/>
                <w:lang w:val="uk-UA"/>
              </w:rPr>
              <w:lastRenderedPageBreak/>
              <w:t xml:space="preserve">Визначити видатки у вигляді міжбюджетного трансферту з бюджету Одеської міської територіальної громади до обласного бюджету Одеської області та районного бюджету Одеського району за бюджетною програмою </w:t>
            </w:r>
            <w:r>
              <w:rPr>
                <w:rFonts w:ascii="Times New Roman" w:hAnsi="Times New Roman" w:cs="Times New Roman"/>
                <w:sz w:val="22"/>
                <w:szCs w:val="22"/>
                <w:lang w:val="uk-UA"/>
              </w:rPr>
              <w:t>«Інші субвенції з місцевого бюджету» (КПКВКМБ 3719770) у сумі   6 800 000 гривень.</w:t>
            </w:r>
          </w:p>
          <w:p w:rsidR="00957962" w:rsidRDefault="00DB256B">
            <w:pPr>
              <w:tabs>
                <w:tab w:val="left" w:pos="884"/>
              </w:tabs>
              <w:ind w:firstLine="318"/>
              <w:jc w:val="both"/>
              <w:rPr>
                <w:rFonts w:ascii="Times New Roman" w:hAnsi="Times New Roman" w:cs="Times New Roman"/>
                <w:sz w:val="22"/>
                <w:szCs w:val="22"/>
                <w:lang w:val="uk-UA"/>
              </w:rPr>
            </w:pPr>
            <w:r>
              <w:rPr>
                <w:rFonts w:ascii="Times New Roman" w:hAnsi="Times New Roman" w:cs="Times New Roman"/>
                <w:sz w:val="22"/>
                <w:szCs w:val="22"/>
                <w:lang w:val="uk-UA"/>
              </w:rPr>
              <w:lastRenderedPageBreak/>
              <w:t>Встановити, що на кінець бюджетного періоду залишки коштів субвенції з бюджету Одеської міської територіальної громади обласному бюджету Одеської області та районному бюджет</w:t>
            </w:r>
            <w:r>
              <w:rPr>
                <w:rFonts w:ascii="Times New Roman" w:hAnsi="Times New Roman" w:cs="Times New Roman"/>
                <w:sz w:val="22"/>
                <w:szCs w:val="22"/>
                <w:lang w:val="uk-UA"/>
              </w:rPr>
              <w:t>у Одеського району зберігаються на рахунках обласного бюджету Одеської області та районного бюджету Одеського району для здійснення видатків у наступному бюджетному періоді з урахуванням їх цільового призначення.</w:t>
            </w:r>
          </w:p>
        </w:tc>
      </w:tr>
    </w:tbl>
    <w:p w:rsidR="00957962" w:rsidRDefault="00DB256B">
      <w:pPr>
        <w:pStyle w:val="a8"/>
        <w:tabs>
          <w:tab w:val="left" w:pos="851"/>
        </w:tabs>
        <w:ind w:left="0" w:firstLine="567"/>
        <w:jc w:val="both"/>
        <w:rPr>
          <w:rFonts w:ascii="Times New Roman" w:hAnsi="Times New Roman" w:cs="Times New Roman"/>
          <w:szCs w:val="24"/>
          <w:lang w:val="uk-UA"/>
        </w:rPr>
      </w:pPr>
      <w:r>
        <w:rPr>
          <w:rFonts w:ascii="Times New Roman" w:hAnsi="Times New Roman" w:cs="Times New Roman"/>
          <w:szCs w:val="24"/>
          <w:lang w:val="uk-UA"/>
        </w:rPr>
        <w:lastRenderedPageBreak/>
        <w:t>Збільшення бюджетних призначень за підпунк</w:t>
      </w:r>
      <w:r>
        <w:rPr>
          <w:rFonts w:ascii="Times New Roman" w:hAnsi="Times New Roman" w:cs="Times New Roman"/>
          <w:szCs w:val="24"/>
          <w:lang w:val="uk-UA"/>
        </w:rPr>
        <w:t>том 2.1. пункту 2 цього листа на загальну суму 20 359 000 грн пропонується за рахунок:</w:t>
      </w:r>
    </w:p>
    <w:p w:rsidR="00957962" w:rsidRDefault="00DB256B">
      <w:pPr>
        <w:pStyle w:val="a8"/>
        <w:numPr>
          <w:ilvl w:val="0"/>
          <w:numId w:val="4"/>
        </w:numPr>
        <w:tabs>
          <w:tab w:val="left" w:pos="851"/>
        </w:tabs>
        <w:suppressAutoHyphens w:val="0"/>
        <w:autoSpaceDN/>
        <w:ind w:left="0" w:firstLine="567"/>
        <w:jc w:val="both"/>
        <w:textAlignment w:val="auto"/>
        <w:rPr>
          <w:rFonts w:ascii="Times New Roman" w:hAnsi="Times New Roman" w:cs="Times New Roman"/>
          <w:szCs w:val="24"/>
          <w:lang w:val="uk-UA"/>
        </w:rPr>
      </w:pPr>
      <w:r>
        <w:rPr>
          <w:rFonts w:ascii="Times New Roman" w:hAnsi="Times New Roman" w:cs="Times New Roman"/>
          <w:szCs w:val="24"/>
          <w:lang w:val="uk-UA"/>
        </w:rPr>
        <w:t>залишку коштів загального фонду бюджету Одеської міської територіальної громади, який утворився на кінець 2024 року, враховуючи вимоги пункту 22</w:t>
      </w:r>
      <w:r>
        <w:rPr>
          <w:rFonts w:ascii="Times New Roman" w:hAnsi="Times New Roman" w:cs="Times New Roman"/>
          <w:szCs w:val="24"/>
          <w:vertAlign w:val="superscript"/>
          <w:lang w:val="uk-UA"/>
        </w:rPr>
        <w:t xml:space="preserve">8 </w:t>
      </w:r>
      <w:r>
        <w:rPr>
          <w:rFonts w:ascii="Times New Roman" w:hAnsi="Times New Roman" w:cs="Times New Roman"/>
          <w:szCs w:val="24"/>
          <w:lang w:val="uk-UA"/>
        </w:rPr>
        <w:t>р</w:t>
      </w:r>
      <w:r>
        <w:rPr>
          <w:rFonts w:ascii="Times New Roman" w:hAnsi="Times New Roman" w:cs="Times New Roman"/>
          <w:bCs/>
          <w:szCs w:val="24"/>
          <w:lang w:val="uk-UA"/>
        </w:rPr>
        <w:t xml:space="preserve">озділу VI Прикінцевих </w:t>
      </w:r>
      <w:r>
        <w:rPr>
          <w:rFonts w:ascii="Times New Roman" w:hAnsi="Times New Roman" w:cs="Times New Roman"/>
          <w:bCs/>
          <w:szCs w:val="24"/>
          <w:lang w:val="uk-UA"/>
        </w:rPr>
        <w:t>та перехідних положень Бюджетного кодексу України,</w:t>
      </w:r>
      <w:r>
        <w:rPr>
          <w:rFonts w:ascii="Times New Roman" w:hAnsi="Times New Roman" w:cs="Times New Roman"/>
          <w:szCs w:val="24"/>
          <w:lang w:val="uk-UA"/>
        </w:rPr>
        <w:t xml:space="preserve"> – 6 300 000 грн;</w:t>
      </w:r>
    </w:p>
    <w:p w:rsidR="00957962" w:rsidRDefault="00DB256B">
      <w:pPr>
        <w:pStyle w:val="a8"/>
        <w:numPr>
          <w:ilvl w:val="0"/>
          <w:numId w:val="4"/>
        </w:numPr>
        <w:shd w:val="clear" w:color="auto" w:fill="FFFFFF" w:themeFill="background1"/>
        <w:tabs>
          <w:tab w:val="left" w:pos="360"/>
          <w:tab w:val="left" w:pos="993"/>
        </w:tabs>
        <w:suppressAutoHyphens w:val="0"/>
        <w:autoSpaceDN/>
        <w:ind w:left="0" w:firstLine="567"/>
        <w:jc w:val="both"/>
        <w:textAlignment w:val="auto"/>
        <w:rPr>
          <w:rFonts w:ascii="Times New Roman" w:hAnsi="Times New Roman" w:cs="Times New Roman"/>
          <w:szCs w:val="24"/>
          <w:lang w:val="uk-UA"/>
        </w:rPr>
      </w:pPr>
      <w:r>
        <w:rPr>
          <w:rFonts w:ascii="Times New Roman" w:hAnsi="Times New Roman" w:cs="Times New Roman"/>
          <w:szCs w:val="24"/>
          <w:lang w:val="uk-UA"/>
        </w:rPr>
        <w:t>зменшення бюджетних призначень за КПКВКМБ 3718710 «Резервний фонд місцевого бюджету» (нерозподілені видатки) – 14 059 000 грн.</w:t>
      </w:r>
    </w:p>
    <w:p w:rsidR="00957962" w:rsidRDefault="00DB256B">
      <w:pPr>
        <w:pStyle w:val="a8"/>
        <w:numPr>
          <w:ilvl w:val="1"/>
          <w:numId w:val="2"/>
        </w:numPr>
        <w:shd w:val="clear" w:color="auto" w:fill="FFFFFF" w:themeFill="background1"/>
        <w:tabs>
          <w:tab w:val="left" w:pos="709"/>
          <w:tab w:val="left" w:pos="1134"/>
          <w:tab w:val="left" w:pos="1560"/>
        </w:tabs>
        <w:suppressAutoHyphens w:val="0"/>
        <w:autoSpaceDN/>
        <w:ind w:left="0" w:firstLine="567"/>
        <w:jc w:val="both"/>
        <w:textAlignment w:val="auto"/>
        <w:rPr>
          <w:rFonts w:ascii="Times New Roman" w:hAnsi="Times New Roman" w:cs="Times New Roman"/>
          <w:szCs w:val="24"/>
          <w:u w:val="single"/>
          <w:lang w:val="uk-UA"/>
        </w:rPr>
      </w:pPr>
      <w:r>
        <w:rPr>
          <w:rFonts w:ascii="Times New Roman" w:hAnsi="Times New Roman" w:cs="Times New Roman"/>
          <w:szCs w:val="24"/>
          <w:lang w:val="uk-UA"/>
        </w:rPr>
        <w:t xml:space="preserve"> </w:t>
      </w:r>
      <w:r>
        <w:rPr>
          <w:rFonts w:ascii="Times New Roman" w:hAnsi="Times New Roman" w:cs="Times New Roman"/>
          <w:szCs w:val="24"/>
          <w:u w:val="single"/>
          <w:lang w:val="uk-UA"/>
        </w:rPr>
        <w:t xml:space="preserve">Спеціальний  фонд (бюджет розвитку) – 2 350 000 грн, у тому </w:t>
      </w:r>
      <w:r>
        <w:rPr>
          <w:rFonts w:ascii="Times New Roman" w:hAnsi="Times New Roman" w:cs="Times New Roman"/>
          <w:szCs w:val="24"/>
          <w:u w:val="single"/>
          <w:lang w:val="uk-UA"/>
        </w:rPr>
        <w:t>числі:</w:t>
      </w:r>
    </w:p>
    <w:p w:rsidR="00957962" w:rsidRDefault="00DB256B">
      <w:pPr>
        <w:ind w:firstLine="567"/>
        <w:jc w:val="both"/>
        <w:rPr>
          <w:rFonts w:ascii="Times New Roman" w:hAnsi="Times New Roman" w:cs="Times New Roman"/>
          <w:lang w:val="uk-UA"/>
        </w:rPr>
      </w:pPr>
      <w:r>
        <w:rPr>
          <w:rFonts w:ascii="Times New Roman" w:hAnsi="Times New Roman" w:cs="Times New Roman"/>
          <w:lang w:val="uk-UA"/>
        </w:rPr>
        <w:t>2.2.1. Для реалізації заходів чинної Міської цільової програми «Розвиток фізичної культури та спорту в м. Одесі на 2024 - 2027 роки» Управлінням з фізичної культури та спорту Одеської міської ради надані пропозиції  (</w:t>
      </w:r>
      <w:r>
        <w:rPr>
          <w:rFonts w:ascii="Times New Roman" w:hAnsi="Times New Roman" w:cs="Times New Roman"/>
          <w:i/>
          <w:iCs/>
          <w:lang w:val="uk-UA"/>
        </w:rPr>
        <w:t>копія листа додається</w:t>
      </w:r>
      <w:r>
        <w:rPr>
          <w:rFonts w:ascii="Times New Roman" w:hAnsi="Times New Roman" w:cs="Times New Roman"/>
          <w:lang w:val="uk-UA"/>
        </w:rPr>
        <w:t>) щодо збіл</w:t>
      </w:r>
      <w:r>
        <w:rPr>
          <w:rFonts w:ascii="Times New Roman" w:hAnsi="Times New Roman" w:cs="Times New Roman"/>
          <w:lang w:val="uk-UA"/>
        </w:rPr>
        <w:t>ьшення бюджетних призначень за КПКВКМБ 1115031 «Розвиток здібностей у дітей та молоді з фізичної культури та спорту комунальними дитячо-юнацькими спортивними школами» для забезпечення проведення капітального ремонту комунальних закладів спеціалізованої поз</w:t>
      </w:r>
      <w:r>
        <w:rPr>
          <w:rFonts w:ascii="Times New Roman" w:hAnsi="Times New Roman" w:cs="Times New Roman"/>
          <w:lang w:val="uk-UA"/>
        </w:rPr>
        <w:t xml:space="preserve">ашкільної освіти з метою відновлення та поліпшення приміщень для навчально-тренувального процесу на суму </w:t>
      </w:r>
      <w:r>
        <w:rPr>
          <w:rFonts w:ascii="Times New Roman" w:hAnsi="Times New Roman" w:cs="Times New Roman"/>
          <w:u w:val="single"/>
          <w:lang w:val="uk-UA"/>
        </w:rPr>
        <w:t>2 150 000 грн</w:t>
      </w:r>
      <w:r>
        <w:rPr>
          <w:rFonts w:ascii="Times New Roman" w:hAnsi="Times New Roman" w:cs="Times New Roman"/>
          <w:lang w:val="uk-UA"/>
        </w:rPr>
        <w:t>, у тому числі:</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276"/>
        <w:gridCol w:w="2835"/>
      </w:tblGrid>
      <w:tr w:rsidR="00957962">
        <w:trPr>
          <w:trHeight w:val="291"/>
        </w:trPr>
        <w:tc>
          <w:tcPr>
            <w:tcW w:w="5245" w:type="dxa"/>
            <w:shd w:val="clear" w:color="auto" w:fill="auto"/>
          </w:tcPr>
          <w:p w:rsidR="00957962" w:rsidRDefault="00DB256B">
            <w:pPr>
              <w:jc w:val="center"/>
              <w:rPr>
                <w:rFonts w:ascii="Times New Roman" w:hAnsi="Times New Roman" w:cs="Times New Roman"/>
                <w:sz w:val="22"/>
                <w:szCs w:val="22"/>
                <w:lang w:val="uk-UA"/>
              </w:rPr>
            </w:pPr>
            <w:r>
              <w:rPr>
                <w:rFonts w:ascii="Times New Roman" w:hAnsi="Times New Roman" w:cs="Times New Roman"/>
                <w:sz w:val="22"/>
                <w:szCs w:val="22"/>
                <w:lang w:val="uk-UA"/>
              </w:rPr>
              <w:t>Найменування видатків бюджету розвитку</w:t>
            </w:r>
          </w:p>
        </w:tc>
        <w:tc>
          <w:tcPr>
            <w:tcW w:w="1276" w:type="dxa"/>
          </w:tcPr>
          <w:p w:rsidR="00957962" w:rsidRDefault="00DB256B">
            <w:pPr>
              <w:jc w:val="center"/>
              <w:rPr>
                <w:rFonts w:ascii="Times New Roman" w:hAnsi="Times New Roman" w:cs="Times New Roman"/>
                <w:sz w:val="22"/>
                <w:szCs w:val="22"/>
                <w:lang w:val="uk-UA"/>
              </w:rPr>
            </w:pPr>
            <w:r>
              <w:rPr>
                <w:rFonts w:ascii="Times New Roman" w:hAnsi="Times New Roman" w:cs="Times New Roman"/>
                <w:sz w:val="22"/>
                <w:szCs w:val="22"/>
                <w:lang w:val="uk-UA"/>
              </w:rPr>
              <w:t>Сума, грн</w:t>
            </w:r>
          </w:p>
        </w:tc>
        <w:tc>
          <w:tcPr>
            <w:tcW w:w="2835" w:type="dxa"/>
          </w:tcPr>
          <w:p w:rsidR="00957962" w:rsidRDefault="00DB256B">
            <w:pPr>
              <w:jc w:val="center"/>
              <w:rPr>
                <w:rFonts w:ascii="Times New Roman" w:hAnsi="Times New Roman" w:cs="Times New Roman"/>
                <w:i/>
                <w:iCs/>
                <w:sz w:val="22"/>
                <w:szCs w:val="22"/>
                <w:lang w:val="uk-UA"/>
              </w:rPr>
            </w:pPr>
            <w:r>
              <w:rPr>
                <w:rFonts w:ascii="Times New Roman" w:hAnsi="Times New Roman" w:cs="Times New Roman"/>
                <w:i/>
                <w:iCs/>
                <w:sz w:val="22"/>
                <w:szCs w:val="22"/>
                <w:lang w:val="uk-UA"/>
              </w:rPr>
              <w:t>Довідково:</w:t>
            </w:r>
          </w:p>
        </w:tc>
      </w:tr>
      <w:tr w:rsidR="00957962">
        <w:trPr>
          <w:trHeight w:val="1018"/>
        </w:trPr>
        <w:tc>
          <w:tcPr>
            <w:tcW w:w="5245" w:type="dxa"/>
            <w:shd w:val="clear" w:color="auto" w:fill="auto"/>
          </w:tcPr>
          <w:p w:rsidR="00957962" w:rsidRDefault="00DB256B">
            <w:pPr>
              <w:rPr>
                <w:rFonts w:ascii="Times New Roman" w:hAnsi="Times New Roman" w:cs="Times New Roman"/>
                <w:sz w:val="22"/>
                <w:szCs w:val="22"/>
                <w:lang w:val="uk-UA"/>
              </w:rPr>
            </w:pPr>
            <w:r>
              <w:rPr>
                <w:rFonts w:ascii="Times New Roman" w:hAnsi="Times New Roman" w:cs="Times New Roman"/>
                <w:sz w:val="22"/>
                <w:szCs w:val="22"/>
                <w:lang w:val="uk-UA"/>
              </w:rPr>
              <w:t xml:space="preserve">Капітальний ремонт КЗСПО «Спеціалізована дитячо-юнацька </w:t>
            </w:r>
            <w:r>
              <w:rPr>
                <w:rFonts w:ascii="Times New Roman" w:hAnsi="Times New Roman" w:cs="Times New Roman"/>
                <w:sz w:val="22"/>
                <w:szCs w:val="22"/>
                <w:lang w:val="uk-UA"/>
              </w:rPr>
              <w:t>спортивна школа олімпійського резерву імені Літвака Бориса Давидовича» за адресою: м. Одеса,  вул. Італійська (Пушкінська), 49</w:t>
            </w:r>
          </w:p>
        </w:tc>
        <w:tc>
          <w:tcPr>
            <w:tcW w:w="1276" w:type="dxa"/>
          </w:tcPr>
          <w:p w:rsidR="00957962" w:rsidRDefault="00DB256B">
            <w:pPr>
              <w:jc w:val="center"/>
              <w:rPr>
                <w:rFonts w:ascii="Times New Roman" w:hAnsi="Times New Roman" w:cs="Times New Roman"/>
                <w:sz w:val="22"/>
                <w:szCs w:val="22"/>
                <w:lang w:val="uk-UA"/>
              </w:rPr>
            </w:pPr>
            <w:r>
              <w:rPr>
                <w:rFonts w:ascii="Times New Roman" w:hAnsi="Times New Roman" w:cs="Times New Roman"/>
                <w:sz w:val="22"/>
                <w:szCs w:val="22"/>
                <w:lang w:val="uk-UA"/>
              </w:rPr>
              <w:t>2 000 000</w:t>
            </w:r>
          </w:p>
        </w:tc>
        <w:tc>
          <w:tcPr>
            <w:tcW w:w="2835" w:type="dxa"/>
          </w:tcPr>
          <w:p w:rsidR="00957962" w:rsidRDefault="00DB256B">
            <w:pPr>
              <w:rPr>
                <w:rFonts w:ascii="Times New Roman" w:hAnsi="Times New Roman" w:cs="Times New Roman"/>
                <w:i/>
                <w:iCs/>
                <w:sz w:val="22"/>
                <w:szCs w:val="22"/>
                <w:lang w:val="uk-UA"/>
              </w:rPr>
            </w:pPr>
            <w:r>
              <w:rPr>
                <w:rFonts w:ascii="Times New Roman" w:hAnsi="Times New Roman" w:cs="Times New Roman"/>
                <w:i/>
                <w:iCs/>
                <w:sz w:val="22"/>
                <w:szCs w:val="22"/>
                <w:lang w:val="uk-UA"/>
              </w:rPr>
              <w:t>Капітальний ремонт частини підвального та службових приміщень</w:t>
            </w:r>
          </w:p>
        </w:tc>
      </w:tr>
      <w:tr w:rsidR="00957962">
        <w:trPr>
          <w:trHeight w:val="801"/>
        </w:trPr>
        <w:tc>
          <w:tcPr>
            <w:tcW w:w="5245" w:type="dxa"/>
            <w:shd w:val="clear" w:color="auto" w:fill="auto"/>
          </w:tcPr>
          <w:p w:rsidR="00957962" w:rsidRDefault="00DB256B">
            <w:pPr>
              <w:rPr>
                <w:rFonts w:ascii="Times New Roman" w:hAnsi="Times New Roman" w:cs="Times New Roman"/>
                <w:sz w:val="22"/>
                <w:szCs w:val="22"/>
                <w:lang w:val="uk-UA"/>
              </w:rPr>
            </w:pPr>
            <w:r>
              <w:rPr>
                <w:rFonts w:ascii="Times New Roman" w:hAnsi="Times New Roman" w:cs="Times New Roman"/>
                <w:sz w:val="22"/>
                <w:szCs w:val="22"/>
                <w:lang w:val="uk-UA"/>
              </w:rPr>
              <w:t>Капітальний ремонт КЗСПО «Комплексна дитячо-юнацька спор</w:t>
            </w:r>
            <w:r>
              <w:rPr>
                <w:rFonts w:ascii="Times New Roman" w:hAnsi="Times New Roman" w:cs="Times New Roman"/>
                <w:sz w:val="22"/>
                <w:szCs w:val="22"/>
                <w:lang w:val="uk-UA"/>
              </w:rPr>
              <w:t>тивна школа № 13» за адресою:            м. Одеса, вул. Новосельського, 75</w:t>
            </w:r>
          </w:p>
        </w:tc>
        <w:tc>
          <w:tcPr>
            <w:tcW w:w="1276" w:type="dxa"/>
          </w:tcPr>
          <w:p w:rsidR="00957962" w:rsidRDefault="00DB256B">
            <w:pPr>
              <w:jc w:val="center"/>
              <w:rPr>
                <w:rFonts w:ascii="Times New Roman" w:hAnsi="Times New Roman" w:cs="Times New Roman"/>
                <w:sz w:val="22"/>
                <w:szCs w:val="22"/>
                <w:lang w:val="uk-UA"/>
              </w:rPr>
            </w:pPr>
            <w:r>
              <w:rPr>
                <w:rFonts w:ascii="Times New Roman" w:hAnsi="Times New Roman" w:cs="Times New Roman"/>
                <w:sz w:val="22"/>
                <w:szCs w:val="22"/>
                <w:lang w:val="uk-UA"/>
              </w:rPr>
              <w:t>150 000</w:t>
            </w:r>
          </w:p>
        </w:tc>
        <w:tc>
          <w:tcPr>
            <w:tcW w:w="2835" w:type="dxa"/>
          </w:tcPr>
          <w:p w:rsidR="00957962" w:rsidRDefault="00DB256B">
            <w:pPr>
              <w:rPr>
                <w:rFonts w:ascii="Times New Roman" w:hAnsi="Times New Roman" w:cs="Times New Roman"/>
                <w:i/>
                <w:iCs/>
                <w:sz w:val="22"/>
                <w:szCs w:val="22"/>
                <w:lang w:val="uk-UA"/>
              </w:rPr>
            </w:pPr>
            <w:r>
              <w:rPr>
                <w:rFonts w:ascii="Times New Roman" w:hAnsi="Times New Roman" w:cs="Times New Roman"/>
                <w:i/>
                <w:iCs/>
                <w:sz w:val="22"/>
                <w:szCs w:val="22"/>
                <w:lang w:val="uk-UA"/>
              </w:rPr>
              <w:t>Капітальний ремонт з встановлення пожежної сигналізації</w:t>
            </w:r>
          </w:p>
        </w:tc>
      </w:tr>
      <w:tr w:rsidR="00957962">
        <w:trPr>
          <w:trHeight w:val="396"/>
        </w:trPr>
        <w:tc>
          <w:tcPr>
            <w:tcW w:w="5245" w:type="dxa"/>
            <w:shd w:val="clear" w:color="auto" w:fill="auto"/>
          </w:tcPr>
          <w:p w:rsidR="00957962" w:rsidRDefault="00DB256B">
            <w:pPr>
              <w:jc w:val="right"/>
              <w:rPr>
                <w:rFonts w:ascii="Times New Roman" w:hAnsi="Times New Roman" w:cs="Times New Roman"/>
                <w:b/>
                <w:bCs/>
                <w:sz w:val="22"/>
                <w:szCs w:val="22"/>
                <w:lang w:val="uk-UA"/>
              </w:rPr>
            </w:pPr>
            <w:r>
              <w:rPr>
                <w:rFonts w:ascii="Times New Roman" w:hAnsi="Times New Roman" w:cs="Times New Roman"/>
                <w:b/>
                <w:bCs/>
                <w:sz w:val="22"/>
                <w:szCs w:val="22"/>
                <w:lang w:val="uk-UA"/>
              </w:rPr>
              <w:t>Разом</w:t>
            </w:r>
          </w:p>
        </w:tc>
        <w:tc>
          <w:tcPr>
            <w:tcW w:w="1276" w:type="dxa"/>
          </w:tcPr>
          <w:p w:rsidR="00957962" w:rsidRDefault="00DB256B">
            <w:pPr>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2 150 000</w:t>
            </w:r>
          </w:p>
        </w:tc>
        <w:tc>
          <w:tcPr>
            <w:tcW w:w="2835" w:type="dxa"/>
          </w:tcPr>
          <w:p w:rsidR="00957962" w:rsidRDefault="00957962">
            <w:pPr>
              <w:rPr>
                <w:rFonts w:ascii="Times New Roman" w:hAnsi="Times New Roman" w:cs="Times New Roman"/>
                <w:i/>
                <w:iCs/>
                <w:sz w:val="22"/>
                <w:szCs w:val="22"/>
                <w:lang w:val="uk-UA"/>
              </w:rPr>
            </w:pPr>
          </w:p>
        </w:tc>
      </w:tr>
    </w:tbl>
    <w:p w:rsidR="00957962" w:rsidRDefault="00DB256B">
      <w:pPr>
        <w:pStyle w:val="a8"/>
        <w:ind w:left="0" w:firstLine="567"/>
        <w:jc w:val="both"/>
        <w:rPr>
          <w:rFonts w:ascii="Times New Roman" w:hAnsi="Times New Roman" w:cs="Times New Roman"/>
          <w:bCs/>
          <w:szCs w:val="24"/>
          <w:lang w:val="uk-UA"/>
        </w:rPr>
      </w:pPr>
      <w:r>
        <w:rPr>
          <w:rFonts w:ascii="Times New Roman" w:hAnsi="Times New Roman" w:cs="Times New Roman"/>
          <w:szCs w:val="24"/>
          <w:lang w:val="uk-UA"/>
        </w:rPr>
        <w:t>Пропозиції Управління з фізичної культури та спорту Одеської міської ради</w:t>
      </w:r>
      <w:r>
        <w:rPr>
          <w:rFonts w:ascii="Times New Roman" w:hAnsi="Times New Roman" w:cs="Times New Roman"/>
          <w:bCs/>
          <w:szCs w:val="24"/>
          <w:lang w:val="uk-UA"/>
        </w:rPr>
        <w:t xml:space="preserve"> щодо збільшення бюджетних призначень</w:t>
      </w:r>
      <w:r>
        <w:rPr>
          <w:rFonts w:ascii="Times New Roman" w:hAnsi="Times New Roman" w:cs="Times New Roman"/>
          <w:szCs w:val="24"/>
          <w:lang w:val="uk-UA"/>
        </w:rPr>
        <w:t xml:space="preserve"> в розрізі заходів, передбачених на реалізацію Міської цільової програми «Розвиток фізичної культури та спорту в м. Одесі на 2024 - 2027 роки», </w:t>
      </w:r>
      <w:r>
        <w:rPr>
          <w:rFonts w:ascii="Times New Roman" w:hAnsi="Times New Roman" w:cs="Times New Roman"/>
          <w:bCs/>
          <w:szCs w:val="24"/>
          <w:lang w:val="uk-UA"/>
        </w:rPr>
        <w:t>наведені у додатку 3 до цього листа (</w:t>
      </w:r>
      <w:r>
        <w:rPr>
          <w:rFonts w:ascii="Times New Roman" w:hAnsi="Times New Roman" w:cs="Times New Roman"/>
          <w:bCs/>
          <w:i/>
          <w:iCs/>
          <w:szCs w:val="24"/>
          <w:lang w:val="uk-UA"/>
        </w:rPr>
        <w:t>додається</w:t>
      </w:r>
      <w:r>
        <w:rPr>
          <w:rFonts w:ascii="Times New Roman" w:hAnsi="Times New Roman" w:cs="Times New Roman"/>
          <w:bCs/>
          <w:szCs w:val="24"/>
          <w:lang w:val="uk-UA"/>
        </w:rPr>
        <w:t>).</w:t>
      </w:r>
    </w:p>
    <w:p w:rsidR="00957962" w:rsidRDefault="00DB256B">
      <w:pPr>
        <w:pStyle w:val="rvps2"/>
        <w:numPr>
          <w:ilvl w:val="2"/>
          <w:numId w:val="5"/>
        </w:numPr>
        <w:shd w:val="clear" w:color="auto" w:fill="FFFFFF"/>
        <w:tabs>
          <w:tab w:val="left" w:pos="1276"/>
          <w:tab w:val="left" w:pos="1985"/>
        </w:tabs>
        <w:spacing w:before="0" w:beforeAutospacing="0" w:after="0" w:afterAutospacing="0" w:line="20" w:lineRule="atLeast"/>
        <w:ind w:left="0" w:firstLine="567"/>
        <w:contextualSpacing/>
        <w:jc w:val="both"/>
        <w:rPr>
          <w:color w:val="000000"/>
          <w:spacing w:val="2"/>
          <w:position w:val="2"/>
          <w:lang w:val="uk-UA"/>
        </w:rPr>
      </w:pPr>
      <w:r>
        <w:rPr>
          <w:lang w:val="uk-UA"/>
        </w:rPr>
        <w:t xml:space="preserve">Виконавчим комітетом </w:t>
      </w:r>
      <w:r>
        <w:rPr>
          <w:lang w:val="uk-UA"/>
        </w:rPr>
        <w:t>Одеської міської ради надані пропозиції (</w:t>
      </w:r>
      <w:r>
        <w:rPr>
          <w:i/>
          <w:iCs/>
          <w:lang w:val="uk-UA"/>
        </w:rPr>
        <w:t>копія листа додається</w:t>
      </w:r>
      <w:r>
        <w:rPr>
          <w:lang w:val="uk-UA"/>
        </w:rPr>
        <w:t xml:space="preserve">) щодо збільшення бюджетних призначень для </w:t>
      </w:r>
      <w:r>
        <w:rPr>
          <w:shd w:val="clear" w:color="auto" w:fill="FFFFFF"/>
          <w:lang w:val="uk-UA"/>
        </w:rPr>
        <w:t>Комунальної установи «Служба з обслуговування адміністративних будівель виконавчих органів Одеської міської ради»</w:t>
      </w:r>
      <w:r>
        <w:rPr>
          <w:lang w:val="uk-UA"/>
        </w:rPr>
        <w:t xml:space="preserve"> за КПКВКМБ 0216090 «Інша діяльність у</w:t>
      </w:r>
      <w:r>
        <w:rPr>
          <w:lang w:val="uk-UA"/>
        </w:rPr>
        <w:t xml:space="preserve"> сфері житлово-комунального господарства» </w:t>
      </w:r>
      <w:r>
        <w:rPr>
          <w:color w:val="000000"/>
          <w:spacing w:val="2"/>
          <w:position w:val="2"/>
          <w:lang w:val="uk-UA"/>
        </w:rPr>
        <w:t>(найменування видатків бюджету розвитку:</w:t>
      </w:r>
      <w:r>
        <w:rPr>
          <w:shd w:val="clear" w:color="auto" w:fill="FFFFFF"/>
          <w:lang w:val="uk-UA"/>
        </w:rPr>
        <w:t xml:space="preserve"> «Придбання обладнання і предметів довгострокового користування (фанкойли, підлогово-стельові кондиціонери в адміністративній будівлі за адресою: м. Одеса, вул. Косовська, 2-</w:t>
      </w:r>
      <w:r>
        <w:rPr>
          <w:shd w:val="clear" w:color="auto" w:fill="FFFFFF"/>
          <w:lang w:val="uk-UA"/>
        </w:rPr>
        <w:t>Д)</w:t>
      </w:r>
      <w:r>
        <w:rPr>
          <w:color w:val="000000"/>
          <w:spacing w:val="2"/>
          <w:position w:val="2"/>
          <w:lang w:val="uk-UA"/>
        </w:rPr>
        <w:t xml:space="preserve"> на суму </w:t>
      </w:r>
      <w:r>
        <w:rPr>
          <w:color w:val="000000"/>
          <w:spacing w:val="2"/>
          <w:position w:val="2"/>
          <w:u w:val="single"/>
          <w:lang w:val="uk-UA"/>
        </w:rPr>
        <w:t>200 000 грн</w:t>
      </w:r>
      <w:r>
        <w:rPr>
          <w:color w:val="000000"/>
          <w:spacing w:val="2"/>
          <w:position w:val="2"/>
          <w:lang w:val="uk-UA"/>
        </w:rPr>
        <w:t>.</w:t>
      </w:r>
    </w:p>
    <w:p w:rsidR="00957962" w:rsidRDefault="00DB256B">
      <w:pPr>
        <w:pStyle w:val="rvps2"/>
        <w:shd w:val="clear" w:color="auto" w:fill="FFFFFF"/>
        <w:spacing w:before="0" w:beforeAutospacing="0" w:after="0" w:afterAutospacing="0" w:line="20" w:lineRule="atLeast"/>
        <w:ind w:firstLine="567"/>
        <w:contextualSpacing/>
        <w:jc w:val="both"/>
        <w:rPr>
          <w:shd w:val="clear" w:color="auto" w:fill="FFFFFF"/>
          <w:lang w:val="uk-UA"/>
        </w:rPr>
      </w:pPr>
      <w:r>
        <w:rPr>
          <w:lang w:val="uk-UA"/>
        </w:rPr>
        <w:t>Визначення додаткових бюджетних призначень пов’язане з необхідністю</w:t>
      </w:r>
      <w:r>
        <w:rPr>
          <w:b/>
          <w:shd w:val="clear" w:color="auto" w:fill="FFFFFF"/>
          <w:lang w:val="uk-UA"/>
        </w:rPr>
        <w:t xml:space="preserve"> </w:t>
      </w:r>
      <w:r>
        <w:rPr>
          <w:shd w:val="clear" w:color="auto" w:fill="FFFFFF"/>
          <w:lang w:val="uk-UA"/>
        </w:rPr>
        <w:t>придбання фанкойлів у кількості 2 од. на суму 100 000 грн, підлогово-стельових кондиціонерів у кількості 2 од. на суму 100 000 грн на виконання заходу 10.1 «Забезпе</w:t>
      </w:r>
      <w:r>
        <w:rPr>
          <w:shd w:val="clear" w:color="auto" w:fill="FFFFFF"/>
          <w:lang w:val="uk-UA"/>
        </w:rPr>
        <w:t xml:space="preserve">чення функціонування Комунальної установи «Служба з обслуговування адміністративних </w:t>
      </w:r>
      <w:r>
        <w:rPr>
          <w:shd w:val="clear" w:color="auto" w:fill="FFFFFF"/>
          <w:lang w:val="uk-UA"/>
        </w:rPr>
        <w:lastRenderedPageBreak/>
        <w:t xml:space="preserve">будівель виконавчих органів Одеської міської ради» напряму 10 «Благоустрій інших об’єктів м. Одеси» Міської цільової програми благоустрою м. Одеси на 2022 - 2026 роки. </w:t>
      </w:r>
    </w:p>
    <w:p w:rsidR="00957962" w:rsidRDefault="00DB256B">
      <w:pPr>
        <w:ind w:firstLine="567"/>
        <w:jc w:val="both"/>
        <w:rPr>
          <w:rFonts w:ascii="Times New Roman" w:hAnsi="Times New Roman" w:cs="Times New Roman"/>
          <w:lang w:val="uk-UA"/>
        </w:rPr>
      </w:pPr>
      <w:r>
        <w:rPr>
          <w:rFonts w:ascii="Times New Roman" w:hAnsi="Times New Roman" w:cs="Times New Roman"/>
          <w:lang w:val="uk-UA"/>
        </w:rPr>
        <w:t>Збі</w:t>
      </w:r>
      <w:r>
        <w:rPr>
          <w:rFonts w:ascii="Times New Roman" w:hAnsi="Times New Roman" w:cs="Times New Roman"/>
          <w:lang w:val="uk-UA"/>
        </w:rPr>
        <w:t>льшення бюджетних призначень за підпунктом 2.2. пункту 2 цього листа пропонується за рахунок зменшення бюджетних призначень за КПКВКМБ 3718710 «Резервний фонд місцевого бюджету» (нерозподілені видатки) на суму 2 350 000 грн.</w:t>
      </w:r>
    </w:p>
    <w:p w:rsidR="00957962" w:rsidRDefault="00DB256B">
      <w:pPr>
        <w:pStyle w:val="a8"/>
        <w:numPr>
          <w:ilvl w:val="0"/>
          <w:numId w:val="5"/>
        </w:numPr>
        <w:tabs>
          <w:tab w:val="left" w:pos="851"/>
          <w:tab w:val="left" w:pos="993"/>
        </w:tabs>
        <w:suppressAutoHyphens w:val="0"/>
        <w:autoSpaceDN/>
        <w:ind w:left="0" w:firstLine="567"/>
        <w:jc w:val="both"/>
        <w:textAlignment w:val="auto"/>
        <w:rPr>
          <w:rFonts w:ascii="Times New Roman" w:hAnsi="Times New Roman" w:cs="Times New Roman"/>
          <w:szCs w:val="24"/>
          <w:lang w:val="uk-UA"/>
        </w:rPr>
      </w:pPr>
      <w:r>
        <w:rPr>
          <w:rFonts w:ascii="Times New Roman" w:hAnsi="Times New Roman" w:cs="Times New Roman"/>
          <w:szCs w:val="24"/>
          <w:lang w:val="uk-UA"/>
        </w:rPr>
        <w:t xml:space="preserve">Протоколом засідання постійної </w:t>
      </w:r>
      <w:r>
        <w:rPr>
          <w:rFonts w:ascii="Times New Roman" w:hAnsi="Times New Roman" w:cs="Times New Roman"/>
          <w:szCs w:val="24"/>
          <w:lang w:val="uk-UA"/>
        </w:rPr>
        <w:t>комісії Одеської міської ради з питань планування, бюджету і фінансів від 28.01.2025 (далі - Протокол), враховуючи лист Департаменту міського господарства Одеської міської ради від 22.01.2025 № 01-57/68вих, було погоджено виділення Департаменту міського го</w:t>
      </w:r>
      <w:r>
        <w:rPr>
          <w:rFonts w:ascii="Times New Roman" w:hAnsi="Times New Roman" w:cs="Times New Roman"/>
          <w:szCs w:val="24"/>
          <w:lang w:val="uk-UA"/>
        </w:rPr>
        <w:t>сподарства Одеської міської ради (для КП ЕМЗО «Одесміськсвітло») бюджетних призначень у сумі 4 000 000 грн на проведення капітального ремонту даху адміністративної будівлі, розташованої за адресою: вул. Середня, 37 м. Одеса (найменування видатків бюджету р</w:t>
      </w:r>
      <w:r>
        <w:rPr>
          <w:rFonts w:ascii="Times New Roman" w:hAnsi="Times New Roman" w:cs="Times New Roman"/>
          <w:szCs w:val="24"/>
          <w:lang w:val="uk-UA"/>
        </w:rPr>
        <w:t>озвитку: «Капітальний ремонт покрівлі адмінбудівлі за адресою: м. Одеса,  вул. Середня, 37 для встановлення енергогенеруючої установки сонячного випромінювання (КП ЕМЗО «Одесміськсвітло»).</w:t>
      </w:r>
    </w:p>
    <w:p w:rsidR="00957962" w:rsidRDefault="00DB256B">
      <w:pPr>
        <w:ind w:firstLine="567"/>
        <w:jc w:val="both"/>
        <w:rPr>
          <w:rFonts w:ascii="Times New Roman" w:hAnsi="Times New Roman" w:cs="Times New Roman"/>
          <w:lang w:val="uk-UA"/>
        </w:rPr>
      </w:pPr>
      <w:r>
        <w:rPr>
          <w:rFonts w:ascii="Times New Roman" w:hAnsi="Times New Roman" w:cs="Times New Roman"/>
          <w:lang w:val="uk-UA"/>
        </w:rPr>
        <w:t xml:space="preserve">У рішенні Одеської міської ради від </w:t>
      </w:r>
      <w:r>
        <w:rPr>
          <w:rFonts w:ascii="Times New Roman" w:hAnsi="Times New Roman" w:cs="Times New Roman"/>
          <w:bCs/>
          <w:lang w:val="uk-UA"/>
        </w:rPr>
        <w:t>05 лютого 2025 року № 2800-VІІІ</w:t>
      </w:r>
      <w:r>
        <w:rPr>
          <w:rFonts w:ascii="Times New Roman" w:hAnsi="Times New Roman" w:cs="Times New Roman"/>
          <w:bCs/>
          <w:lang w:val="uk-UA"/>
        </w:rPr>
        <w:t xml:space="preserve"> </w:t>
      </w:r>
      <w:r>
        <w:rPr>
          <w:rFonts w:ascii="Times New Roman" w:hAnsi="Times New Roman" w:cs="Times New Roman"/>
          <w:lang w:val="uk-UA"/>
        </w:rPr>
        <w:t>«Про внесення змін до рішення Одеської міської ради від 04 грудня 2024 року № 2578-VIII «Про бюджет Одеської міської територіальної громади на 2025 рік», а саме у додатку 6</w:t>
      </w:r>
      <w:r>
        <w:rPr>
          <w:rFonts w:ascii="Times New Roman" w:hAnsi="Times New Roman" w:cs="Times New Roman"/>
          <w:vertAlign w:val="superscript"/>
          <w:lang w:val="uk-UA"/>
        </w:rPr>
        <w:t xml:space="preserve">1 </w:t>
      </w:r>
      <w:r>
        <w:rPr>
          <w:rFonts w:ascii="Times New Roman" w:hAnsi="Times New Roman" w:cs="Times New Roman"/>
          <w:lang w:val="uk-UA"/>
        </w:rPr>
        <w:t xml:space="preserve">«Розподіл видатків бюджету розвитку (без урахування обсягів капітальних вкладень </w:t>
      </w:r>
      <w:r>
        <w:rPr>
          <w:rFonts w:ascii="Times New Roman" w:hAnsi="Times New Roman" w:cs="Times New Roman"/>
          <w:lang w:val="uk-UA"/>
        </w:rPr>
        <w:t xml:space="preserve">у розрізі інвестиційних проектів) на 2025 рік»  визначено: «Капітальний ремонт зовнішнього електропостачання з впровадженням енергозберігаючих технологій адмінбудівлі з монтажем гібридної сонячної електростанції з системою накопичення загальною потужністю </w:t>
      </w:r>
      <w:r>
        <w:rPr>
          <w:rFonts w:ascii="Times New Roman" w:hAnsi="Times New Roman" w:cs="Times New Roman"/>
          <w:lang w:val="uk-UA"/>
        </w:rPr>
        <w:t>150 кВт/год за адресою: м. Одеса, вул. Середня, 37 (КП ЕМЗО «Одесміськсвітло»). Тобто, Департаментом фінансів Одеської міської ради було помилково враховано проєкт пропозицій Департаменту міського господарства Одеської міської ради, у зв’язку з чим виникли</w:t>
      </w:r>
      <w:r>
        <w:rPr>
          <w:rFonts w:ascii="Times New Roman" w:hAnsi="Times New Roman" w:cs="Times New Roman"/>
          <w:lang w:val="uk-UA"/>
        </w:rPr>
        <w:t xml:space="preserve"> розбіжності у найменуванні видатків бюджету розвитку. </w:t>
      </w:r>
    </w:p>
    <w:p w:rsidR="00957962" w:rsidRDefault="00DB256B">
      <w:pPr>
        <w:pStyle w:val="a8"/>
        <w:ind w:left="0" w:firstLine="567"/>
        <w:jc w:val="both"/>
        <w:rPr>
          <w:rFonts w:ascii="Times New Roman" w:eastAsiaTheme="minorHAnsi" w:hAnsi="Times New Roman" w:cs="Times New Roman"/>
          <w:bCs/>
          <w:iCs/>
          <w:szCs w:val="24"/>
          <w:lang w:val="uk-UA" w:eastAsia="en-US"/>
        </w:rPr>
      </w:pPr>
      <w:r>
        <w:rPr>
          <w:rFonts w:ascii="Times New Roman" w:eastAsiaTheme="minorHAnsi" w:hAnsi="Times New Roman" w:cs="Times New Roman"/>
          <w:bCs/>
          <w:iCs/>
          <w:szCs w:val="24"/>
          <w:lang w:val="uk-UA" w:eastAsia="en-US"/>
        </w:rPr>
        <w:t>Враховуючи вищенаведене, та лист Департаменту міського господарства Одеської міської ради (</w:t>
      </w:r>
      <w:r>
        <w:rPr>
          <w:rFonts w:ascii="Times New Roman" w:eastAsiaTheme="minorHAnsi" w:hAnsi="Times New Roman" w:cs="Times New Roman"/>
          <w:bCs/>
          <w:i/>
          <w:szCs w:val="24"/>
          <w:lang w:val="uk-UA" w:eastAsia="en-US"/>
        </w:rPr>
        <w:t>копія додається</w:t>
      </w:r>
      <w:r>
        <w:rPr>
          <w:rFonts w:ascii="Times New Roman" w:eastAsiaTheme="minorHAnsi" w:hAnsi="Times New Roman" w:cs="Times New Roman"/>
          <w:bCs/>
          <w:iCs/>
          <w:szCs w:val="24"/>
          <w:lang w:val="uk-UA" w:eastAsia="en-US"/>
        </w:rPr>
        <w:t xml:space="preserve">) пропонуємо вважати назву видатків бюджету розвитку у Протоколі: </w:t>
      </w:r>
      <w:r>
        <w:rPr>
          <w:rFonts w:ascii="Times New Roman" w:hAnsi="Times New Roman" w:cs="Times New Roman"/>
          <w:szCs w:val="24"/>
          <w:lang w:val="uk-UA"/>
        </w:rPr>
        <w:t xml:space="preserve">«Капітальний ремонт </w:t>
      </w:r>
      <w:r>
        <w:rPr>
          <w:rFonts w:ascii="Times New Roman" w:hAnsi="Times New Roman" w:cs="Times New Roman"/>
          <w:szCs w:val="24"/>
          <w:lang w:val="uk-UA"/>
        </w:rPr>
        <w:t>зовнішнього електропостачання з впровадженням енергозберігаючих технологій адмінбудівлі з монтажем гібридної сонячної електростанції з системою накопичення загальною потужністю 150 кВт/год за адресою: м. Одеса,                     вул. Середня, 37 (КП ЕМЗО</w:t>
      </w:r>
      <w:r>
        <w:rPr>
          <w:rFonts w:ascii="Times New Roman" w:hAnsi="Times New Roman" w:cs="Times New Roman"/>
          <w:szCs w:val="24"/>
          <w:lang w:val="uk-UA"/>
        </w:rPr>
        <w:t xml:space="preserve"> «Одесміськсвітло»).</w:t>
      </w:r>
    </w:p>
    <w:p w:rsidR="00957962" w:rsidRDefault="00DB256B">
      <w:pPr>
        <w:pStyle w:val="a8"/>
        <w:numPr>
          <w:ilvl w:val="0"/>
          <w:numId w:val="5"/>
        </w:numPr>
        <w:tabs>
          <w:tab w:val="left" w:pos="851"/>
          <w:tab w:val="left" w:pos="1276"/>
        </w:tabs>
        <w:suppressAutoHyphens w:val="0"/>
        <w:autoSpaceDN/>
        <w:ind w:left="0" w:firstLine="567"/>
        <w:jc w:val="both"/>
        <w:textAlignment w:val="auto"/>
        <w:rPr>
          <w:rFonts w:ascii="Times New Roman" w:hAnsi="Times New Roman" w:cs="Times New Roman"/>
          <w:szCs w:val="24"/>
          <w:lang w:val="uk-UA"/>
        </w:rPr>
      </w:pPr>
      <w:r>
        <w:rPr>
          <w:rFonts w:ascii="Times New Roman" w:hAnsi="Times New Roman" w:cs="Times New Roman"/>
          <w:szCs w:val="24"/>
          <w:lang w:val="uk-UA"/>
        </w:rPr>
        <w:t>Враховуючи рішення Одеської міської ради від 05.02.2025 № 2793-VIII «Про зміну найменування Департаменту культури, міжнародного співробітництва та європейської інтеграції Одеської міської ради» пропонується замінити у додатках 3, 6, 6</w:t>
      </w:r>
      <w:r>
        <w:rPr>
          <w:rFonts w:ascii="Times New Roman" w:hAnsi="Times New Roman" w:cs="Times New Roman"/>
          <w:szCs w:val="24"/>
          <w:vertAlign w:val="superscript"/>
          <w:lang w:val="uk-UA"/>
        </w:rPr>
        <w:t>1</w:t>
      </w:r>
      <w:r>
        <w:rPr>
          <w:rFonts w:ascii="Times New Roman" w:hAnsi="Times New Roman" w:cs="Times New Roman"/>
          <w:szCs w:val="24"/>
          <w:lang w:val="uk-UA"/>
        </w:rPr>
        <w:t>, 7, 8 до рішення Одеської міської ради від 04 грудня 2024 року № 2578-VIII «Про бюджет Одеської міської територіальної громади на 2025 рік» слова та символи «Департамент культури, міжнародного співробітництва та європейської інтеграції Одеської міської ра</w:t>
      </w:r>
      <w:r>
        <w:rPr>
          <w:rFonts w:ascii="Times New Roman" w:hAnsi="Times New Roman" w:cs="Times New Roman"/>
          <w:szCs w:val="24"/>
          <w:lang w:val="uk-UA"/>
        </w:rPr>
        <w:t xml:space="preserve">ди» на слова та символи «Департамент міжнародного співробітництва, культури та маркетингу Одеської міської ради». </w:t>
      </w:r>
    </w:p>
    <w:p w:rsidR="00957962" w:rsidRDefault="00DB256B">
      <w:pPr>
        <w:pStyle w:val="a8"/>
        <w:tabs>
          <w:tab w:val="left" w:pos="426"/>
          <w:tab w:val="left" w:pos="851"/>
        </w:tabs>
        <w:ind w:left="0"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За – одноголосно.</w:t>
      </w:r>
    </w:p>
    <w:p w:rsidR="00957962" w:rsidRDefault="00DB256B">
      <w:pPr>
        <w:shd w:val="clear" w:color="auto" w:fill="FFFFFF"/>
        <w:ind w:firstLine="567"/>
        <w:jc w:val="both"/>
        <w:rPr>
          <w:rFonts w:asciiTheme="minorHAnsi" w:hAnsiTheme="minorHAnsi" w:cs="Times New Roman"/>
          <w:b/>
          <w:sz w:val="28"/>
          <w:szCs w:val="28"/>
          <w:lang w:val="uk-UA"/>
        </w:rPr>
      </w:pPr>
      <w:r>
        <w:rPr>
          <w:rFonts w:ascii="Times New Roman" w:hAnsi="Times New Roman" w:cs="Times New Roman"/>
          <w:sz w:val="28"/>
          <w:szCs w:val="28"/>
          <w:lang w:val="uk-UA"/>
        </w:rPr>
        <w:t xml:space="preserve">ВИСНОВОК: Погодити </w:t>
      </w:r>
      <w:r>
        <w:rPr>
          <w:rFonts w:ascii="Times New Roman" w:hAnsi="Times New Roman" w:cs="Times New Roman"/>
          <w:bCs/>
          <w:sz w:val="28"/>
          <w:szCs w:val="28"/>
          <w:lang w:val="uk-UA" w:eastAsia="uk-UA"/>
        </w:rPr>
        <w:t xml:space="preserve">зміни до бюджету </w:t>
      </w:r>
      <w:r>
        <w:rPr>
          <w:rFonts w:ascii="Times New Roman" w:hAnsi="Times New Roman" w:cs="Times New Roman"/>
          <w:sz w:val="28"/>
          <w:szCs w:val="28"/>
          <w:lang w:val="uk-UA"/>
        </w:rPr>
        <w:t xml:space="preserve">Одеської міської територіальної громади на 2025 рік за листом </w:t>
      </w:r>
      <w:r>
        <w:rPr>
          <w:rFonts w:ascii="Times New Roman" w:hAnsi="Times New Roman" w:cs="Times New Roman"/>
          <w:color w:val="000000" w:themeColor="text1"/>
          <w:sz w:val="28"/>
          <w:szCs w:val="28"/>
          <w:lang w:val="uk-UA"/>
        </w:rPr>
        <w:t xml:space="preserve">Департаменту фінансів Одеської міської ради </w:t>
      </w:r>
      <w:r>
        <w:rPr>
          <w:sz w:val="28"/>
          <w:szCs w:val="28"/>
          <w:lang w:val="uk-UA"/>
        </w:rPr>
        <w:t>№ 04-25/14/694 від 28.03.2025 року.</w:t>
      </w:r>
    </w:p>
    <w:p w:rsidR="00957962" w:rsidRDefault="00957962">
      <w:pPr>
        <w:pStyle w:val="a8"/>
        <w:tabs>
          <w:tab w:val="left" w:pos="426"/>
          <w:tab w:val="left" w:pos="851"/>
        </w:tabs>
        <w:ind w:left="0" w:firstLine="567"/>
        <w:jc w:val="both"/>
        <w:rPr>
          <w:rFonts w:ascii="Times New Roman" w:hAnsi="Times New Roman" w:cs="Times New Roman"/>
          <w:sz w:val="28"/>
          <w:szCs w:val="28"/>
          <w:lang w:val="uk-UA"/>
        </w:rPr>
      </w:pPr>
    </w:p>
    <w:p w:rsidR="00957962" w:rsidRDefault="00957962">
      <w:pPr>
        <w:pStyle w:val="a8"/>
        <w:tabs>
          <w:tab w:val="left" w:pos="426"/>
          <w:tab w:val="left" w:pos="851"/>
        </w:tabs>
        <w:ind w:left="0" w:firstLine="567"/>
        <w:jc w:val="both"/>
        <w:rPr>
          <w:rFonts w:ascii="Times New Roman" w:hAnsi="Times New Roman" w:cs="Times New Roman"/>
          <w:sz w:val="28"/>
          <w:szCs w:val="28"/>
          <w:lang w:val="uk-UA"/>
        </w:rPr>
      </w:pPr>
    </w:p>
    <w:p w:rsidR="00957962" w:rsidRDefault="00DB256B">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СЛУХАЛИ: Інформацію в.о. директора Департаменту фінансів Одеської міської ради Андрія Зарицького щодо </w:t>
      </w:r>
      <w:r>
        <w:rPr>
          <w:rFonts w:ascii="Times New Roman" w:hAnsi="Times New Roman" w:cs="Times New Roman"/>
          <w:bCs/>
          <w:sz w:val="28"/>
          <w:szCs w:val="28"/>
          <w:lang w:val="uk-UA" w:eastAsia="uk-UA"/>
        </w:rPr>
        <w:t xml:space="preserve">змін до бюджету </w:t>
      </w:r>
      <w:r>
        <w:rPr>
          <w:rFonts w:ascii="Times New Roman" w:hAnsi="Times New Roman" w:cs="Times New Roman"/>
          <w:sz w:val="28"/>
          <w:szCs w:val="28"/>
          <w:lang w:val="uk-UA"/>
        </w:rPr>
        <w:t xml:space="preserve">Одеської міської територіальної громади на 2025 рік (лист </w:t>
      </w:r>
      <w:r>
        <w:rPr>
          <w:rFonts w:ascii="Times New Roman" w:hAnsi="Times New Roman" w:cs="Times New Roman"/>
          <w:color w:val="000000" w:themeColor="text1"/>
          <w:sz w:val="28"/>
          <w:szCs w:val="28"/>
          <w:lang w:val="uk-UA"/>
        </w:rPr>
        <w:t xml:space="preserve">Департаменту фінансів Одеської міської ради </w:t>
      </w:r>
      <w:r>
        <w:rPr>
          <w:sz w:val="28"/>
          <w:szCs w:val="28"/>
          <w:lang w:val="uk-UA"/>
        </w:rPr>
        <w:t>№ 04-25/15/704 від 31.03.2025 року</w:t>
      </w:r>
      <w:r>
        <w:rPr>
          <w:rFonts w:ascii="Times New Roman" w:hAnsi="Times New Roman" w:cs="Times New Roman"/>
          <w:sz w:val="28"/>
          <w:szCs w:val="28"/>
          <w:lang w:val="uk-UA"/>
        </w:rPr>
        <w:t>).</w:t>
      </w:r>
    </w:p>
    <w:p w:rsidR="00957962" w:rsidRDefault="00DB256B">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Виступили: Потапський О.Ю., Звягін О.С., Корнієнко В.О.</w:t>
      </w:r>
    </w:p>
    <w:p w:rsidR="00957962" w:rsidRDefault="00DB256B">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Голосували за наступні коригування </w:t>
      </w:r>
      <w:r>
        <w:rPr>
          <w:rFonts w:ascii="Times New Roman" w:hAnsi="Times New Roman" w:cs="Times New Roman"/>
          <w:bCs/>
          <w:sz w:val="28"/>
          <w:szCs w:val="28"/>
          <w:lang w:val="uk-UA" w:eastAsia="uk-UA"/>
        </w:rPr>
        <w:t xml:space="preserve">до бюджету </w:t>
      </w:r>
      <w:r>
        <w:rPr>
          <w:rFonts w:ascii="Times New Roman" w:hAnsi="Times New Roman" w:cs="Times New Roman"/>
          <w:sz w:val="28"/>
          <w:szCs w:val="28"/>
          <w:lang w:val="uk-UA"/>
        </w:rPr>
        <w:t>Одеської місько</w:t>
      </w:r>
      <w:r>
        <w:rPr>
          <w:rFonts w:ascii="Times New Roman" w:hAnsi="Times New Roman" w:cs="Times New Roman"/>
          <w:sz w:val="28"/>
          <w:szCs w:val="28"/>
          <w:lang w:val="uk-UA"/>
        </w:rPr>
        <w:t>ї територіальної громади на 2025 рік:</w:t>
      </w:r>
    </w:p>
    <w:p w:rsidR="00957962" w:rsidRDefault="00DB256B">
      <w:pPr>
        <w:pStyle w:val="aa"/>
        <w:tabs>
          <w:tab w:val="left" w:pos="426"/>
          <w:tab w:val="left" w:pos="993"/>
        </w:tabs>
        <w:ind w:firstLine="567"/>
        <w:jc w:val="both"/>
        <w:rPr>
          <w:rFonts w:ascii="Times New Roman" w:hAnsi="Times New Roman"/>
          <w:sz w:val="24"/>
          <w:szCs w:val="24"/>
          <w:lang w:val="uk-UA"/>
        </w:rPr>
      </w:pPr>
      <w:r>
        <w:rPr>
          <w:rFonts w:ascii="Times New Roman" w:hAnsi="Times New Roman"/>
          <w:sz w:val="24"/>
          <w:szCs w:val="24"/>
          <w:lang w:val="uk-UA"/>
        </w:rPr>
        <w:t>Направляємо пропозиції по внесенню змін до бюджету Одеської міської територіальної громади на 2025 рік, затвердженого рішенням Одеської міської ради від      04 грудня 2024 року № 2578-VIII, (далі – бюджет ОМТГ) та, як</w:t>
      </w:r>
      <w:r>
        <w:rPr>
          <w:rFonts w:ascii="Times New Roman" w:hAnsi="Times New Roman"/>
          <w:sz w:val="24"/>
          <w:szCs w:val="24"/>
          <w:lang w:val="uk-UA"/>
        </w:rPr>
        <w:t>і обумовлені пропозиціями, наданими Департаментом освіти та науки Одеської міської ради (</w:t>
      </w:r>
      <w:r>
        <w:rPr>
          <w:rFonts w:ascii="Times New Roman" w:hAnsi="Times New Roman"/>
          <w:i/>
          <w:iCs/>
          <w:sz w:val="24"/>
          <w:szCs w:val="24"/>
          <w:lang w:val="uk-UA"/>
        </w:rPr>
        <w:t>копії листів додаються</w:t>
      </w:r>
      <w:r>
        <w:rPr>
          <w:rFonts w:ascii="Times New Roman" w:hAnsi="Times New Roman"/>
          <w:sz w:val="24"/>
          <w:szCs w:val="24"/>
          <w:lang w:val="uk-UA"/>
        </w:rPr>
        <w:t>) для забезпечення в 2025 році сталого функціонування закладів освіти в умовах воєнного стану, створення безпечного середовища у закладах, реаліз</w:t>
      </w:r>
      <w:r>
        <w:rPr>
          <w:rFonts w:ascii="Times New Roman" w:hAnsi="Times New Roman"/>
          <w:sz w:val="24"/>
          <w:szCs w:val="24"/>
          <w:lang w:val="uk-UA"/>
        </w:rPr>
        <w:t>ації заходів міських цільових програм, стимулювання і мотивації всіх працівників закладів освіти тощо, а саме:</w:t>
      </w:r>
    </w:p>
    <w:p w:rsidR="00957962" w:rsidRDefault="00DB256B">
      <w:pPr>
        <w:tabs>
          <w:tab w:val="left" w:pos="426"/>
        </w:tabs>
        <w:ind w:firstLine="567"/>
        <w:jc w:val="both"/>
        <w:rPr>
          <w:rFonts w:ascii="Times New Roman" w:hAnsi="Times New Roman" w:cs="Times New Roman"/>
          <w:lang w:val="uk-UA"/>
        </w:rPr>
      </w:pPr>
      <w:r>
        <w:rPr>
          <w:rFonts w:ascii="Times New Roman" w:hAnsi="Times New Roman" w:cs="Times New Roman"/>
          <w:bCs/>
          <w:lang w:val="uk-UA"/>
        </w:rPr>
        <w:t>1</w:t>
      </w:r>
      <w:r>
        <w:rPr>
          <w:rFonts w:ascii="Times New Roman" w:hAnsi="Times New Roman" w:cs="Times New Roman"/>
          <w:lang w:val="uk-UA"/>
        </w:rPr>
        <w:t>. З</w:t>
      </w:r>
      <w:r>
        <w:rPr>
          <w:rFonts w:ascii="Times New Roman" w:hAnsi="Times New Roman" w:cs="Times New Roman"/>
          <w:bCs/>
          <w:lang w:val="uk-UA"/>
        </w:rPr>
        <w:t>більшення бюджетних призначень на суму 133 248 684 грн</w:t>
      </w:r>
      <w:r>
        <w:rPr>
          <w:rFonts w:ascii="Times New Roman" w:hAnsi="Times New Roman" w:cs="Times New Roman"/>
          <w:lang w:val="uk-UA"/>
        </w:rPr>
        <w:t>, у тому числі:</w:t>
      </w:r>
    </w:p>
    <w:p w:rsidR="00957962" w:rsidRDefault="00DB256B">
      <w:pPr>
        <w:pStyle w:val="a8"/>
        <w:tabs>
          <w:tab w:val="left" w:pos="426"/>
        </w:tabs>
        <w:ind w:left="0" w:firstLine="567"/>
        <w:contextualSpacing w:val="0"/>
        <w:jc w:val="both"/>
        <w:rPr>
          <w:rFonts w:ascii="Times New Roman" w:hAnsi="Times New Roman" w:cs="Times New Roman"/>
          <w:bCs/>
          <w:iCs/>
          <w:szCs w:val="24"/>
          <w:lang w:val="uk-UA"/>
        </w:rPr>
      </w:pPr>
      <w:r>
        <w:rPr>
          <w:rFonts w:ascii="Times New Roman" w:hAnsi="Times New Roman" w:cs="Times New Roman"/>
          <w:bCs/>
          <w:iCs/>
          <w:szCs w:val="24"/>
          <w:lang w:val="uk-UA"/>
        </w:rPr>
        <w:t xml:space="preserve">- загального фонду  – 129 739 984 грн; </w:t>
      </w:r>
    </w:p>
    <w:p w:rsidR="00957962" w:rsidRDefault="00DB256B">
      <w:pPr>
        <w:pStyle w:val="a8"/>
        <w:tabs>
          <w:tab w:val="left" w:pos="426"/>
        </w:tabs>
        <w:ind w:left="0" w:firstLine="567"/>
        <w:contextualSpacing w:val="0"/>
        <w:jc w:val="both"/>
        <w:rPr>
          <w:rFonts w:ascii="Times New Roman" w:hAnsi="Times New Roman" w:cs="Times New Roman"/>
          <w:bCs/>
          <w:iCs/>
          <w:szCs w:val="24"/>
          <w:lang w:val="uk-UA"/>
        </w:rPr>
      </w:pPr>
      <w:r>
        <w:rPr>
          <w:rFonts w:ascii="Times New Roman" w:hAnsi="Times New Roman" w:cs="Times New Roman"/>
          <w:bCs/>
          <w:iCs/>
          <w:szCs w:val="24"/>
          <w:lang w:val="uk-UA"/>
        </w:rPr>
        <w:t xml:space="preserve">- спеціального фонду (бюджету </w:t>
      </w:r>
      <w:r>
        <w:rPr>
          <w:rFonts w:ascii="Times New Roman" w:hAnsi="Times New Roman" w:cs="Times New Roman"/>
          <w:bCs/>
          <w:iCs/>
          <w:szCs w:val="24"/>
          <w:lang w:val="uk-UA"/>
        </w:rPr>
        <w:t>розвитку) – 3 508 700 грн.</w:t>
      </w:r>
    </w:p>
    <w:p w:rsidR="00957962" w:rsidRDefault="00DB256B">
      <w:pPr>
        <w:tabs>
          <w:tab w:val="left" w:pos="426"/>
        </w:tabs>
        <w:ind w:firstLine="567"/>
        <w:jc w:val="both"/>
        <w:rPr>
          <w:rFonts w:ascii="Times New Roman" w:hAnsi="Times New Roman" w:cs="Times New Roman"/>
          <w:lang w:val="uk-UA"/>
        </w:rPr>
      </w:pPr>
      <w:r>
        <w:rPr>
          <w:rFonts w:ascii="Times New Roman" w:hAnsi="Times New Roman" w:cs="Times New Roman"/>
          <w:lang w:val="uk-UA"/>
        </w:rPr>
        <w:t>Запропоноване внесення змін до бюджету ОМТГ необхідно для забезпечення видатків на:</w:t>
      </w:r>
    </w:p>
    <w:p w:rsidR="00957962" w:rsidRDefault="00DB256B">
      <w:pPr>
        <w:pStyle w:val="a8"/>
        <w:numPr>
          <w:ilvl w:val="0"/>
          <w:numId w:val="6"/>
        </w:numPr>
        <w:tabs>
          <w:tab w:val="left" w:pos="426"/>
          <w:tab w:val="left" w:pos="993"/>
        </w:tabs>
        <w:suppressAutoHyphens w:val="0"/>
        <w:autoSpaceDN/>
        <w:ind w:left="0" w:firstLine="567"/>
        <w:contextualSpacing w:val="0"/>
        <w:jc w:val="both"/>
        <w:textAlignment w:val="auto"/>
        <w:rPr>
          <w:rFonts w:ascii="Times New Roman" w:hAnsi="Times New Roman" w:cs="Times New Roman"/>
          <w:bCs/>
          <w:szCs w:val="24"/>
          <w:lang w:val="uk-UA"/>
        </w:rPr>
      </w:pPr>
      <w:r>
        <w:rPr>
          <w:rFonts w:ascii="Times New Roman" w:hAnsi="Times New Roman" w:cs="Times New Roman"/>
          <w:szCs w:val="24"/>
          <w:lang w:val="uk-UA"/>
        </w:rPr>
        <w:t xml:space="preserve">Муніципальні виплати окремим категоріям працівників </w:t>
      </w:r>
      <w:r>
        <w:rPr>
          <w:rFonts w:ascii="Times New Roman" w:hAnsi="Times New Roman" w:cs="Times New Roman"/>
          <w:bCs/>
          <w:szCs w:val="24"/>
          <w:lang w:val="uk-UA"/>
        </w:rPr>
        <w:t>(педагогічні працівники, спеціалісти, робітники) закладів та установ освіти комунальної власн</w:t>
      </w:r>
      <w:r>
        <w:rPr>
          <w:rFonts w:ascii="Times New Roman" w:hAnsi="Times New Roman" w:cs="Times New Roman"/>
          <w:bCs/>
          <w:szCs w:val="24"/>
          <w:lang w:val="uk-UA"/>
        </w:rPr>
        <w:t xml:space="preserve">ості  територіальної громади м. Одеси, у зв’язку зі збільшенням їх розміру та розширенням категорії отримувачів, з метою </w:t>
      </w:r>
      <w:r>
        <w:rPr>
          <w:rFonts w:ascii="Times New Roman" w:hAnsi="Times New Roman" w:cs="Times New Roman"/>
          <w:szCs w:val="24"/>
          <w:lang w:val="uk-UA"/>
        </w:rPr>
        <w:t>стимулювання і мотивації всіх працівників, їх с</w:t>
      </w:r>
      <w:r>
        <w:rPr>
          <w:rFonts w:ascii="Times New Roman" w:hAnsi="Times New Roman" w:cs="Times New Roman"/>
          <w:bCs/>
          <w:szCs w:val="24"/>
          <w:lang w:val="uk-UA"/>
        </w:rPr>
        <w:t xml:space="preserve">оціального захисту та поліпшення матеріального стану, - </w:t>
      </w:r>
      <w:r>
        <w:rPr>
          <w:rFonts w:ascii="Times New Roman" w:hAnsi="Times New Roman" w:cs="Times New Roman"/>
          <w:b/>
          <w:i/>
          <w:iCs/>
          <w:szCs w:val="24"/>
          <w:lang w:val="uk-UA"/>
        </w:rPr>
        <w:t>100 000 000</w:t>
      </w:r>
      <w:r>
        <w:rPr>
          <w:rFonts w:ascii="Times New Roman" w:hAnsi="Times New Roman" w:cs="Times New Roman"/>
          <w:bCs/>
          <w:szCs w:val="24"/>
          <w:lang w:val="uk-UA"/>
        </w:rPr>
        <w:t xml:space="preserve"> грн. Враховано частк</w:t>
      </w:r>
      <w:r>
        <w:rPr>
          <w:rFonts w:ascii="Times New Roman" w:hAnsi="Times New Roman" w:cs="Times New Roman"/>
          <w:bCs/>
          <w:szCs w:val="24"/>
          <w:lang w:val="uk-UA"/>
        </w:rPr>
        <w:t>ово, виходячи з фінансової спроможності бюджету ОМТГ, тобто забезпечення фінансовим ресурсом на м</w:t>
      </w:r>
      <w:r>
        <w:rPr>
          <w:rFonts w:ascii="Times New Roman" w:hAnsi="Times New Roman" w:cs="Times New Roman"/>
          <w:szCs w:val="24"/>
          <w:lang w:val="uk-UA"/>
        </w:rPr>
        <w:t>уніципальні виплати</w:t>
      </w:r>
      <w:r>
        <w:rPr>
          <w:rFonts w:ascii="Times New Roman" w:hAnsi="Times New Roman" w:cs="Times New Roman"/>
          <w:bCs/>
          <w:szCs w:val="24"/>
          <w:lang w:val="uk-UA"/>
        </w:rPr>
        <w:t xml:space="preserve"> працівникам закладів освіти розраховано на 5 місяців 2025 року (з квітня по серпень). Питання забезпечення фінансовим ресурсом на зазначені</w:t>
      </w:r>
      <w:r>
        <w:rPr>
          <w:rFonts w:ascii="Times New Roman" w:hAnsi="Times New Roman" w:cs="Times New Roman"/>
          <w:bCs/>
          <w:szCs w:val="24"/>
          <w:lang w:val="uk-UA"/>
        </w:rPr>
        <w:t xml:space="preserve"> цілі буде розглянуто додатково, після запуску й оновлення даних щодо кількості учнів в Автоматизованому інформаційному комплексі освітнього менеджменту (АІКОМ) 2.0., враховуючи фактичну чисельності працівників в закладах освіти, за підсумками виконання бю</w:t>
      </w:r>
      <w:r>
        <w:rPr>
          <w:rFonts w:ascii="Times New Roman" w:hAnsi="Times New Roman" w:cs="Times New Roman"/>
          <w:bCs/>
          <w:szCs w:val="24"/>
          <w:lang w:val="uk-UA"/>
        </w:rPr>
        <w:t>джету ОМТГ за І півріччя 2025 року.</w:t>
      </w:r>
    </w:p>
    <w:p w:rsidR="00957962" w:rsidRDefault="00DB256B">
      <w:pPr>
        <w:pStyle w:val="a8"/>
        <w:numPr>
          <w:ilvl w:val="0"/>
          <w:numId w:val="6"/>
        </w:numPr>
        <w:tabs>
          <w:tab w:val="left" w:pos="426"/>
          <w:tab w:val="left" w:pos="993"/>
          <w:tab w:val="left" w:pos="1276"/>
        </w:tabs>
        <w:suppressAutoHyphens w:val="0"/>
        <w:autoSpaceDN/>
        <w:ind w:left="0" w:firstLine="567"/>
        <w:contextualSpacing w:val="0"/>
        <w:jc w:val="both"/>
        <w:textAlignment w:val="auto"/>
        <w:rPr>
          <w:rFonts w:ascii="Times New Roman" w:hAnsi="Times New Roman" w:cs="Times New Roman"/>
          <w:szCs w:val="24"/>
          <w:lang w:val="uk-UA"/>
        </w:rPr>
      </w:pPr>
      <w:r>
        <w:rPr>
          <w:rFonts w:ascii="Times New Roman" w:hAnsi="Times New Roman" w:cs="Times New Roman"/>
          <w:szCs w:val="24"/>
          <w:lang w:val="uk-UA"/>
        </w:rPr>
        <w:t xml:space="preserve">Забезпечення харчування учнів та вихованців  закладів освіти у зв’язку з підвищенням вартості харчування з 1 травня 2025 року –  </w:t>
      </w:r>
      <w:r>
        <w:rPr>
          <w:rFonts w:ascii="Times New Roman" w:hAnsi="Times New Roman" w:cs="Times New Roman"/>
          <w:b/>
          <w:i/>
          <w:szCs w:val="24"/>
          <w:lang w:val="uk-UA"/>
        </w:rPr>
        <w:t>15 396 100</w:t>
      </w:r>
      <w:r>
        <w:rPr>
          <w:rFonts w:ascii="Times New Roman" w:hAnsi="Times New Roman" w:cs="Times New Roman"/>
          <w:szCs w:val="24"/>
          <w:lang w:val="uk-UA"/>
        </w:rPr>
        <w:t xml:space="preserve"> грн </w:t>
      </w:r>
      <w:r>
        <w:rPr>
          <w:rFonts w:ascii="Times New Roman" w:hAnsi="Times New Roman" w:cs="Times New Roman"/>
          <w:i/>
          <w:iCs/>
          <w:szCs w:val="24"/>
          <w:lang w:val="uk-UA"/>
        </w:rPr>
        <w:t>(підпадають під дію пункту 22</w:t>
      </w:r>
      <w:r>
        <w:rPr>
          <w:rFonts w:ascii="Times New Roman" w:hAnsi="Times New Roman" w:cs="Times New Roman"/>
          <w:i/>
          <w:iCs/>
          <w:szCs w:val="24"/>
          <w:vertAlign w:val="superscript"/>
          <w:lang w:val="uk-UA"/>
        </w:rPr>
        <w:t xml:space="preserve">8 </w:t>
      </w:r>
      <w:r>
        <w:rPr>
          <w:rFonts w:ascii="Times New Roman" w:hAnsi="Times New Roman" w:cs="Times New Roman"/>
          <w:i/>
          <w:iCs/>
          <w:szCs w:val="24"/>
          <w:lang w:val="uk-UA"/>
        </w:rPr>
        <w:t>р</w:t>
      </w:r>
      <w:r>
        <w:rPr>
          <w:rFonts w:ascii="Times New Roman" w:hAnsi="Times New Roman" w:cs="Times New Roman"/>
          <w:bCs/>
          <w:i/>
          <w:iCs/>
          <w:szCs w:val="24"/>
          <w:lang w:val="uk-UA"/>
        </w:rPr>
        <w:t>озділу VI Прикінцевих та перехідних положень</w:t>
      </w:r>
      <w:r>
        <w:rPr>
          <w:rFonts w:ascii="Times New Roman" w:hAnsi="Times New Roman" w:cs="Times New Roman"/>
          <w:bCs/>
          <w:i/>
          <w:iCs/>
          <w:szCs w:val="24"/>
          <w:lang w:val="uk-UA"/>
        </w:rPr>
        <w:t xml:space="preserve"> Бюджетного кодексу України</w:t>
      </w:r>
      <w:r>
        <w:rPr>
          <w:rFonts w:ascii="Times New Roman" w:hAnsi="Times New Roman" w:cs="Times New Roman"/>
          <w:bCs/>
          <w:szCs w:val="24"/>
          <w:lang w:val="uk-UA"/>
        </w:rPr>
        <w:t>);</w:t>
      </w:r>
    </w:p>
    <w:p w:rsidR="00957962" w:rsidRDefault="00DB256B">
      <w:pPr>
        <w:pStyle w:val="a8"/>
        <w:numPr>
          <w:ilvl w:val="0"/>
          <w:numId w:val="6"/>
        </w:numPr>
        <w:tabs>
          <w:tab w:val="left" w:pos="426"/>
          <w:tab w:val="left" w:pos="993"/>
        </w:tabs>
        <w:suppressAutoHyphens w:val="0"/>
        <w:autoSpaceDN/>
        <w:ind w:left="0" w:firstLine="567"/>
        <w:contextualSpacing w:val="0"/>
        <w:jc w:val="both"/>
        <w:textAlignment w:val="auto"/>
        <w:rPr>
          <w:rFonts w:ascii="Times New Roman" w:hAnsi="Times New Roman" w:cs="Times New Roman"/>
          <w:szCs w:val="24"/>
          <w:lang w:val="uk-UA"/>
        </w:rPr>
      </w:pPr>
      <w:r>
        <w:rPr>
          <w:rFonts w:ascii="Times New Roman" w:hAnsi="Times New Roman" w:cs="Times New Roman"/>
          <w:szCs w:val="24"/>
          <w:lang w:val="uk-UA"/>
        </w:rPr>
        <w:t>Закупівлю послуг поліції по охороні на договірних засадах у 23 закладах освіти (постанова Кабінету Міністрів України від 21 листопада 2018 р. № 975 «Про затвердження категорій об’єктів державної форми власності та сфер державн</w:t>
      </w:r>
      <w:r>
        <w:rPr>
          <w:rFonts w:ascii="Times New Roman" w:hAnsi="Times New Roman" w:cs="Times New Roman"/>
          <w:szCs w:val="24"/>
          <w:lang w:val="uk-UA"/>
        </w:rPr>
        <w:t xml:space="preserve">ого регулювання, які підлягають охороні органами поліції охорони на договірних засадах» передбачає, що заклади освіти державної та комунальної форми власності охороняються органами поліції охорони на договірних засадах) – </w:t>
      </w:r>
      <w:r>
        <w:rPr>
          <w:rFonts w:ascii="Times New Roman" w:hAnsi="Times New Roman" w:cs="Times New Roman"/>
          <w:b/>
          <w:bCs/>
          <w:i/>
          <w:iCs/>
          <w:szCs w:val="24"/>
          <w:lang w:val="uk-UA"/>
        </w:rPr>
        <w:t>4 700 000</w:t>
      </w:r>
      <w:r>
        <w:rPr>
          <w:rFonts w:ascii="Times New Roman" w:hAnsi="Times New Roman" w:cs="Times New Roman"/>
          <w:szCs w:val="24"/>
          <w:lang w:val="uk-UA"/>
        </w:rPr>
        <w:t xml:space="preserve"> грн. </w:t>
      </w:r>
      <w:r>
        <w:rPr>
          <w:rFonts w:ascii="Times New Roman" w:hAnsi="Times New Roman" w:cs="Times New Roman"/>
          <w:bCs/>
          <w:szCs w:val="24"/>
          <w:lang w:val="uk-UA"/>
        </w:rPr>
        <w:t>Враховано частково,</w:t>
      </w:r>
      <w:r>
        <w:rPr>
          <w:rFonts w:ascii="Times New Roman" w:hAnsi="Times New Roman" w:cs="Times New Roman"/>
          <w:bCs/>
          <w:szCs w:val="24"/>
          <w:lang w:val="uk-UA"/>
        </w:rPr>
        <w:t xml:space="preserve"> виходячи з фінансової спроможності бюджету ОМТГ, тобто забезпечення фінансовим ресурсом на з</w:t>
      </w:r>
      <w:r>
        <w:rPr>
          <w:rFonts w:ascii="Times New Roman" w:hAnsi="Times New Roman" w:cs="Times New Roman"/>
          <w:szCs w:val="24"/>
          <w:lang w:val="uk-UA"/>
        </w:rPr>
        <w:t xml:space="preserve">акупівлю послуг поліції по охороні в закладах освіти </w:t>
      </w:r>
      <w:r>
        <w:rPr>
          <w:rFonts w:ascii="Times New Roman" w:hAnsi="Times New Roman" w:cs="Times New Roman"/>
          <w:bCs/>
          <w:szCs w:val="24"/>
          <w:lang w:val="uk-UA"/>
        </w:rPr>
        <w:t>розраховано на період з квітня по серпень. Питання забезпечення фінансовим ресурсом на зазначені цілі в новому</w:t>
      </w:r>
      <w:r>
        <w:rPr>
          <w:rFonts w:ascii="Times New Roman" w:hAnsi="Times New Roman" w:cs="Times New Roman"/>
          <w:bCs/>
          <w:szCs w:val="24"/>
          <w:lang w:val="uk-UA"/>
        </w:rPr>
        <w:t xml:space="preserve"> навчальному 2025 – 2026 році починаючи з вересня, буде розглянуто додатково, за підсумками виконання бюджету ОМТГ за І півріччя 2025 року</w:t>
      </w:r>
      <w:r>
        <w:rPr>
          <w:rFonts w:ascii="Times New Roman" w:hAnsi="Times New Roman" w:cs="Times New Roman"/>
          <w:szCs w:val="24"/>
          <w:lang w:val="uk-UA"/>
        </w:rPr>
        <w:t>;</w:t>
      </w:r>
    </w:p>
    <w:p w:rsidR="00957962" w:rsidRDefault="00DB256B">
      <w:pPr>
        <w:pStyle w:val="a8"/>
        <w:numPr>
          <w:ilvl w:val="0"/>
          <w:numId w:val="6"/>
        </w:numPr>
        <w:tabs>
          <w:tab w:val="left" w:pos="426"/>
          <w:tab w:val="left" w:pos="993"/>
        </w:tabs>
        <w:suppressAutoHyphens w:val="0"/>
        <w:autoSpaceDN/>
        <w:ind w:left="0" w:firstLine="567"/>
        <w:contextualSpacing w:val="0"/>
        <w:jc w:val="both"/>
        <w:textAlignment w:val="auto"/>
        <w:rPr>
          <w:rFonts w:ascii="Times New Roman" w:hAnsi="Times New Roman" w:cs="Times New Roman"/>
          <w:szCs w:val="24"/>
          <w:lang w:val="uk-UA"/>
        </w:rPr>
      </w:pPr>
      <w:r>
        <w:rPr>
          <w:rFonts w:ascii="Times New Roman" w:hAnsi="Times New Roman" w:cs="Times New Roman"/>
          <w:szCs w:val="24"/>
          <w:lang w:val="uk-UA"/>
        </w:rPr>
        <w:t>Співфінансування «Субвенції з місцевого бюджету за рахунок залишку коштів освітньої субвенції, що утворився на почат</w:t>
      </w:r>
      <w:r>
        <w:rPr>
          <w:rFonts w:ascii="Times New Roman" w:hAnsi="Times New Roman" w:cs="Times New Roman"/>
          <w:szCs w:val="24"/>
          <w:lang w:val="uk-UA"/>
        </w:rPr>
        <w:t>ок бюджетного періоду» на закупівлю засобів навчання та комп’ютерного обладнання для оснащення навчальних кабінетів предмета «Захист України» (яка розпорядженням Одеської обласної військової (державної) адміністрації від 10.02.2025 за №94/А-2025 виділена н</w:t>
      </w:r>
      <w:r>
        <w:rPr>
          <w:rFonts w:ascii="Times New Roman" w:hAnsi="Times New Roman" w:cs="Times New Roman"/>
          <w:szCs w:val="24"/>
          <w:lang w:val="uk-UA"/>
        </w:rPr>
        <w:t xml:space="preserve">а 2025 рік м. Одесі на суму 6 330 175 грн та використовується виключно на засадах співфінансування – Постанова КМУ від 19.09.2023 № 1023) – </w:t>
      </w:r>
      <w:r>
        <w:rPr>
          <w:rFonts w:ascii="Times New Roman" w:hAnsi="Times New Roman" w:cs="Times New Roman"/>
          <w:b/>
          <w:i/>
          <w:szCs w:val="24"/>
          <w:lang w:val="uk-UA"/>
        </w:rPr>
        <w:t>2 723 600</w:t>
      </w:r>
      <w:r>
        <w:rPr>
          <w:rFonts w:ascii="Times New Roman" w:hAnsi="Times New Roman" w:cs="Times New Roman"/>
          <w:szCs w:val="24"/>
          <w:lang w:val="uk-UA"/>
        </w:rPr>
        <w:t xml:space="preserve"> грн </w:t>
      </w:r>
      <w:r>
        <w:rPr>
          <w:rFonts w:ascii="Times New Roman" w:hAnsi="Times New Roman" w:cs="Times New Roman"/>
          <w:i/>
          <w:iCs/>
          <w:szCs w:val="24"/>
          <w:lang w:val="uk-UA"/>
        </w:rPr>
        <w:t>(підпадають під дію пункту 22</w:t>
      </w:r>
      <w:r>
        <w:rPr>
          <w:rFonts w:ascii="Times New Roman" w:hAnsi="Times New Roman" w:cs="Times New Roman"/>
          <w:i/>
          <w:iCs/>
          <w:szCs w:val="24"/>
          <w:vertAlign w:val="superscript"/>
          <w:lang w:val="uk-UA"/>
        </w:rPr>
        <w:t xml:space="preserve">8 </w:t>
      </w:r>
      <w:r>
        <w:rPr>
          <w:rFonts w:ascii="Times New Roman" w:hAnsi="Times New Roman" w:cs="Times New Roman"/>
          <w:i/>
          <w:iCs/>
          <w:szCs w:val="24"/>
          <w:lang w:val="uk-UA"/>
        </w:rPr>
        <w:t>р</w:t>
      </w:r>
      <w:r>
        <w:rPr>
          <w:rFonts w:ascii="Times New Roman" w:hAnsi="Times New Roman" w:cs="Times New Roman"/>
          <w:bCs/>
          <w:i/>
          <w:iCs/>
          <w:szCs w:val="24"/>
          <w:lang w:val="uk-UA"/>
        </w:rPr>
        <w:t>озділу VI Прикінцевих та перехідних положень Бюджетного кодексу Україн</w:t>
      </w:r>
      <w:r>
        <w:rPr>
          <w:rFonts w:ascii="Times New Roman" w:hAnsi="Times New Roman" w:cs="Times New Roman"/>
          <w:bCs/>
          <w:i/>
          <w:iCs/>
          <w:szCs w:val="24"/>
          <w:lang w:val="uk-UA"/>
        </w:rPr>
        <w:t>и</w:t>
      </w:r>
      <w:r>
        <w:rPr>
          <w:rFonts w:ascii="Times New Roman" w:hAnsi="Times New Roman" w:cs="Times New Roman"/>
          <w:bCs/>
          <w:szCs w:val="24"/>
          <w:lang w:val="uk-UA"/>
        </w:rPr>
        <w:t>);</w:t>
      </w:r>
      <w:r>
        <w:rPr>
          <w:rFonts w:ascii="Times New Roman" w:hAnsi="Times New Roman" w:cs="Times New Roman"/>
          <w:szCs w:val="24"/>
          <w:lang w:val="uk-UA"/>
        </w:rPr>
        <w:t xml:space="preserve"> </w:t>
      </w:r>
    </w:p>
    <w:p w:rsidR="00957962" w:rsidRDefault="00DB256B">
      <w:pPr>
        <w:pStyle w:val="a8"/>
        <w:numPr>
          <w:ilvl w:val="0"/>
          <w:numId w:val="6"/>
        </w:numPr>
        <w:tabs>
          <w:tab w:val="left" w:pos="426"/>
          <w:tab w:val="left" w:pos="851"/>
        </w:tabs>
        <w:suppressAutoHyphens w:val="0"/>
        <w:autoSpaceDN/>
        <w:ind w:left="0" w:firstLine="567"/>
        <w:contextualSpacing w:val="0"/>
        <w:jc w:val="both"/>
        <w:textAlignment w:val="auto"/>
        <w:rPr>
          <w:rFonts w:ascii="Times New Roman" w:hAnsi="Times New Roman" w:cs="Times New Roman"/>
          <w:bCs/>
          <w:szCs w:val="24"/>
          <w:lang w:val="uk-UA"/>
        </w:rPr>
      </w:pPr>
      <w:r>
        <w:rPr>
          <w:rFonts w:ascii="Times New Roman" w:hAnsi="Times New Roman" w:cs="Times New Roman"/>
          <w:bCs/>
          <w:szCs w:val="24"/>
          <w:lang w:val="uk-UA"/>
        </w:rPr>
        <w:t xml:space="preserve">Підвезення дітей до закладів освіти, які оснащені укриттями у двох напрямках (прямому та  зворотному) для проведення очного освітнього процесу у 2 зміни, у тому числі 80 дітей в Пересипському районі та 35 дітей в Київському районі – </w:t>
      </w:r>
      <w:r>
        <w:rPr>
          <w:rFonts w:ascii="Times New Roman" w:hAnsi="Times New Roman" w:cs="Times New Roman"/>
          <w:b/>
          <w:i/>
          <w:iCs/>
          <w:szCs w:val="24"/>
          <w:lang w:val="uk-UA"/>
        </w:rPr>
        <w:t>1 830 000</w:t>
      </w:r>
      <w:r>
        <w:rPr>
          <w:rFonts w:ascii="Times New Roman" w:hAnsi="Times New Roman" w:cs="Times New Roman"/>
          <w:bCs/>
          <w:szCs w:val="24"/>
          <w:lang w:val="uk-UA"/>
        </w:rPr>
        <w:t xml:space="preserve"> грн;</w:t>
      </w:r>
    </w:p>
    <w:p w:rsidR="00957962" w:rsidRDefault="00DB256B">
      <w:pPr>
        <w:pStyle w:val="a8"/>
        <w:numPr>
          <w:ilvl w:val="0"/>
          <w:numId w:val="6"/>
        </w:numPr>
        <w:tabs>
          <w:tab w:val="left" w:pos="426"/>
          <w:tab w:val="left" w:pos="851"/>
        </w:tabs>
        <w:suppressAutoHyphens w:val="0"/>
        <w:autoSpaceDN/>
        <w:ind w:left="0" w:firstLine="567"/>
        <w:contextualSpacing w:val="0"/>
        <w:jc w:val="both"/>
        <w:textAlignment w:val="auto"/>
        <w:rPr>
          <w:rFonts w:ascii="Times New Roman" w:hAnsi="Times New Roman" w:cs="Times New Roman"/>
          <w:szCs w:val="24"/>
          <w:lang w:val="uk-UA"/>
        </w:rPr>
      </w:pPr>
      <w:r>
        <w:rPr>
          <w:rFonts w:ascii="Times New Roman" w:hAnsi="Times New Roman" w:cs="Times New Roman"/>
          <w:szCs w:val="24"/>
          <w:lang w:val="uk-UA"/>
        </w:rPr>
        <w:lastRenderedPageBreak/>
        <w:t>Про</w:t>
      </w:r>
      <w:r>
        <w:rPr>
          <w:rFonts w:ascii="Times New Roman" w:hAnsi="Times New Roman" w:cs="Times New Roman"/>
          <w:szCs w:val="24"/>
          <w:lang w:val="uk-UA"/>
        </w:rPr>
        <w:t xml:space="preserve">ведення поточного ремонту для ліквідації пошкоджень стелі в будівлі Одеського ліцею № 59 Одеської міської ради внаслідок ракетної атаки росії  - </w:t>
      </w:r>
      <w:r>
        <w:rPr>
          <w:rFonts w:ascii="Times New Roman" w:hAnsi="Times New Roman" w:cs="Times New Roman"/>
          <w:b/>
          <w:i/>
          <w:szCs w:val="24"/>
          <w:lang w:val="uk-UA"/>
        </w:rPr>
        <w:t>6 414 884</w:t>
      </w:r>
      <w:r>
        <w:rPr>
          <w:rFonts w:ascii="Times New Roman" w:hAnsi="Times New Roman" w:cs="Times New Roman"/>
          <w:szCs w:val="24"/>
          <w:lang w:val="uk-UA"/>
        </w:rPr>
        <w:t xml:space="preserve"> грн </w:t>
      </w:r>
      <w:r>
        <w:rPr>
          <w:rFonts w:ascii="Times New Roman" w:hAnsi="Times New Roman" w:cs="Times New Roman"/>
          <w:i/>
          <w:iCs/>
          <w:szCs w:val="24"/>
          <w:lang w:val="uk-UA"/>
        </w:rPr>
        <w:t>(підпадають під дію пункту 22</w:t>
      </w:r>
      <w:r>
        <w:rPr>
          <w:rFonts w:ascii="Times New Roman" w:hAnsi="Times New Roman" w:cs="Times New Roman"/>
          <w:i/>
          <w:iCs/>
          <w:szCs w:val="24"/>
          <w:vertAlign w:val="superscript"/>
          <w:lang w:val="uk-UA"/>
        </w:rPr>
        <w:t xml:space="preserve">8 </w:t>
      </w:r>
      <w:r>
        <w:rPr>
          <w:rFonts w:ascii="Times New Roman" w:hAnsi="Times New Roman" w:cs="Times New Roman"/>
          <w:i/>
          <w:iCs/>
          <w:szCs w:val="24"/>
          <w:lang w:val="uk-UA"/>
        </w:rPr>
        <w:t>р</w:t>
      </w:r>
      <w:r>
        <w:rPr>
          <w:rFonts w:ascii="Times New Roman" w:hAnsi="Times New Roman" w:cs="Times New Roman"/>
          <w:bCs/>
          <w:i/>
          <w:iCs/>
          <w:szCs w:val="24"/>
          <w:lang w:val="uk-UA"/>
        </w:rPr>
        <w:t>озділу VI Прикінцевих та перехідних положень Бюджетного кодексу У</w:t>
      </w:r>
      <w:r>
        <w:rPr>
          <w:rFonts w:ascii="Times New Roman" w:hAnsi="Times New Roman" w:cs="Times New Roman"/>
          <w:bCs/>
          <w:i/>
          <w:iCs/>
          <w:szCs w:val="24"/>
          <w:lang w:val="uk-UA"/>
        </w:rPr>
        <w:t>країни</w:t>
      </w:r>
      <w:r>
        <w:rPr>
          <w:rFonts w:ascii="Times New Roman" w:hAnsi="Times New Roman" w:cs="Times New Roman"/>
          <w:bCs/>
          <w:szCs w:val="24"/>
          <w:lang w:val="uk-UA"/>
        </w:rPr>
        <w:t>)</w:t>
      </w:r>
      <w:r>
        <w:rPr>
          <w:rFonts w:ascii="Times New Roman" w:hAnsi="Times New Roman" w:cs="Times New Roman"/>
          <w:szCs w:val="24"/>
          <w:lang w:val="uk-UA"/>
        </w:rPr>
        <w:t>;</w:t>
      </w:r>
    </w:p>
    <w:p w:rsidR="00957962" w:rsidRDefault="00DB256B">
      <w:pPr>
        <w:pStyle w:val="a8"/>
        <w:numPr>
          <w:ilvl w:val="0"/>
          <w:numId w:val="6"/>
        </w:numPr>
        <w:tabs>
          <w:tab w:val="left" w:pos="426"/>
          <w:tab w:val="left" w:pos="851"/>
        </w:tabs>
        <w:suppressAutoHyphens w:val="0"/>
        <w:autoSpaceDN/>
        <w:ind w:left="0" w:firstLine="567"/>
        <w:contextualSpacing w:val="0"/>
        <w:jc w:val="both"/>
        <w:textAlignment w:val="auto"/>
        <w:rPr>
          <w:rFonts w:ascii="Times New Roman" w:hAnsi="Times New Roman" w:cs="Times New Roman"/>
          <w:szCs w:val="24"/>
          <w:lang w:val="uk-UA"/>
        </w:rPr>
      </w:pPr>
      <w:r>
        <w:rPr>
          <w:rFonts w:ascii="Times New Roman" w:hAnsi="Times New Roman" w:cs="Times New Roman"/>
          <w:szCs w:val="24"/>
          <w:lang w:val="uk-UA"/>
        </w:rPr>
        <w:t>Проведення капітального ремонту для ліквідації пошкоджень внутрішніх приміщень (із заміною вікон) Одеської гімназії №</w:t>
      </w:r>
      <w:r>
        <w:rPr>
          <w:rFonts w:ascii="Times New Roman" w:hAnsi="Times New Roman" w:cs="Times New Roman"/>
          <w:b/>
          <w:i/>
          <w:szCs w:val="24"/>
          <w:lang w:val="uk-UA"/>
        </w:rPr>
        <w:t> </w:t>
      </w:r>
      <w:r>
        <w:rPr>
          <w:rFonts w:ascii="Times New Roman" w:hAnsi="Times New Roman" w:cs="Times New Roman"/>
          <w:szCs w:val="24"/>
          <w:lang w:val="uk-UA"/>
        </w:rPr>
        <w:t xml:space="preserve">66 Одеської міської ради внаслідок ракетної атаки росії - </w:t>
      </w:r>
      <w:r>
        <w:rPr>
          <w:rFonts w:ascii="Times New Roman" w:hAnsi="Times New Roman" w:cs="Times New Roman"/>
          <w:b/>
          <w:i/>
          <w:szCs w:val="24"/>
          <w:lang w:val="uk-UA"/>
        </w:rPr>
        <w:t>1 000 000</w:t>
      </w:r>
      <w:r>
        <w:rPr>
          <w:rFonts w:ascii="Times New Roman" w:hAnsi="Times New Roman" w:cs="Times New Roman"/>
          <w:szCs w:val="24"/>
          <w:lang w:val="uk-UA"/>
        </w:rPr>
        <w:t xml:space="preserve"> грн </w:t>
      </w:r>
      <w:r>
        <w:rPr>
          <w:rFonts w:ascii="Times New Roman" w:hAnsi="Times New Roman" w:cs="Times New Roman"/>
          <w:i/>
          <w:iCs/>
          <w:szCs w:val="24"/>
          <w:lang w:val="uk-UA"/>
        </w:rPr>
        <w:t>(підпадають під дію пункту 22</w:t>
      </w:r>
      <w:r>
        <w:rPr>
          <w:rFonts w:ascii="Times New Roman" w:hAnsi="Times New Roman" w:cs="Times New Roman"/>
          <w:i/>
          <w:iCs/>
          <w:szCs w:val="24"/>
          <w:vertAlign w:val="superscript"/>
          <w:lang w:val="uk-UA"/>
        </w:rPr>
        <w:t xml:space="preserve">8 </w:t>
      </w:r>
      <w:r>
        <w:rPr>
          <w:rFonts w:ascii="Times New Roman" w:hAnsi="Times New Roman" w:cs="Times New Roman"/>
          <w:i/>
          <w:iCs/>
          <w:szCs w:val="24"/>
          <w:lang w:val="uk-UA"/>
        </w:rPr>
        <w:t>р</w:t>
      </w:r>
      <w:r>
        <w:rPr>
          <w:rFonts w:ascii="Times New Roman" w:hAnsi="Times New Roman" w:cs="Times New Roman"/>
          <w:bCs/>
          <w:i/>
          <w:iCs/>
          <w:szCs w:val="24"/>
          <w:lang w:val="uk-UA"/>
        </w:rPr>
        <w:t xml:space="preserve">озділу VI Прикінцевих та </w:t>
      </w:r>
      <w:r>
        <w:rPr>
          <w:rFonts w:ascii="Times New Roman" w:hAnsi="Times New Roman" w:cs="Times New Roman"/>
          <w:bCs/>
          <w:i/>
          <w:iCs/>
          <w:szCs w:val="24"/>
          <w:lang w:val="uk-UA"/>
        </w:rPr>
        <w:t>перехідних положень Бюджетного кодексу України</w:t>
      </w:r>
      <w:r>
        <w:rPr>
          <w:rFonts w:ascii="Times New Roman" w:hAnsi="Times New Roman" w:cs="Times New Roman"/>
          <w:bCs/>
          <w:szCs w:val="24"/>
          <w:lang w:val="uk-UA"/>
        </w:rPr>
        <w:t>)</w:t>
      </w:r>
      <w:r>
        <w:rPr>
          <w:rFonts w:ascii="Times New Roman" w:hAnsi="Times New Roman" w:cs="Times New Roman"/>
          <w:szCs w:val="24"/>
          <w:lang w:val="uk-UA"/>
        </w:rPr>
        <w:t>;</w:t>
      </w:r>
    </w:p>
    <w:p w:rsidR="00957962" w:rsidRDefault="00DB256B">
      <w:pPr>
        <w:pStyle w:val="a8"/>
        <w:numPr>
          <w:ilvl w:val="0"/>
          <w:numId w:val="6"/>
        </w:numPr>
        <w:tabs>
          <w:tab w:val="left" w:pos="426"/>
          <w:tab w:val="left" w:pos="851"/>
        </w:tabs>
        <w:suppressAutoHyphens w:val="0"/>
        <w:autoSpaceDN/>
        <w:ind w:left="0" w:firstLine="567"/>
        <w:contextualSpacing w:val="0"/>
        <w:jc w:val="both"/>
        <w:textAlignment w:val="auto"/>
        <w:rPr>
          <w:rFonts w:ascii="Times New Roman" w:hAnsi="Times New Roman" w:cs="Times New Roman"/>
          <w:szCs w:val="24"/>
          <w:lang w:val="uk-UA"/>
        </w:rPr>
      </w:pPr>
      <w:r>
        <w:rPr>
          <w:rFonts w:ascii="Times New Roman" w:hAnsi="Times New Roman" w:cs="Times New Roman"/>
          <w:szCs w:val="24"/>
          <w:lang w:val="uk-UA"/>
        </w:rPr>
        <w:t xml:space="preserve">Проведення поточного ремонту в 8 закладах дошкільної освіти - </w:t>
      </w:r>
      <w:r>
        <w:rPr>
          <w:rFonts w:ascii="Times New Roman" w:hAnsi="Times New Roman" w:cs="Times New Roman"/>
          <w:b/>
          <w:i/>
          <w:szCs w:val="24"/>
          <w:lang w:val="uk-UA"/>
        </w:rPr>
        <w:t>500 000</w:t>
      </w:r>
      <w:r>
        <w:rPr>
          <w:rFonts w:ascii="Times New Roman" w:hAnsi="Times New Roman" w:cs="Times New Roman"/>
          <w:szCs w:val="24"/>
          <w:lang w:val="uk-UA"/>
        </w:rPr>
        <w:t xml:space="preserve"> грн;</w:t>
      </w:r>
    </w:p>
    <w:p w:rsidR="00957962" w:rsidRDefault="00DB256B">
      <w:pPr>
        <w:pStyle w:val="a8"/>
        <w:numPr>
          <w:ilvl w:val="0"/>
          <w:numId w:val="6"/>
        </w:numPr>
        <w:tabs>
          <w:tab w:val="left" w:pos="426"/>
          <w:tab w:val="left" w:pos="851"/>
        </w:tabs>
        <w:suppressAutoHyphens w:val="0"/>
        <w:autoSpaceDN/>
        <w:ind w:left="0" w:firstLine="567"/>
        <w:contextualSpacing w:val="0"/>
        <w:jc w:val="both"/>
        <w:textAlignment w:val="auto"/>
        <w:rPr>
          <w:rFonts w:ascii="Times New Roman" w:hAnsi="Times New Roman" w:cs="Times New Roman"/>
          <w:szCs w:val="24"/>
          <w:lang w:val="uk-UA"/>
        </w:rPr>
      </w:pPr>
      <w:r>
        <w:rPr>
          <w:rFonts w:ascii="Times New Roman" w:hAnsi="Times New Roman" w:cs="Times New Roman"/>
          <w:szCs w:val="24"/>
          <w:lang w:val="uk-UA"/>
        </w:rPr>
        <w:t xml:space="preserve">Закупівлю інвентарю, матеріалів, віконних блоків та дверей, виконання ремонтних робіт в будівлі КУ «Центр фінансування та господарської діяльності закладів та установ освіти Пересипського району   м. Одеси» пошкодженої внаслідок збройної агресії росії – </w:t>
      </w:r>
      <w:r>
        <w:rPr>
          <w:rFonts w:ascii="Times New Roman" w:hAnsi="Times New Roman" w:cs="Times New Roman"/>
          <w:b/>
          <w:i/>
          <w:szCs w:val="24"/>
          <w:lang w:val="uk-UA"/>
        </w:rPr>
        <w:t>30</w:t>
      </w:r>
      <w:r>
        <w:rPr>
          <w:rFonts w:ascii="Times New Roman" w:hAnsi="Times New Roman" w:cs="Times New Roman"/>
          <w:b/>
          <w:i/>
          <w:szCs w:val="24"/>
          <w:lang w:val="uk-UA"/>
        </w:rPr>
        <w:t>0 000</w:t>
      </w:r>
      <w:r>
        <w:rPr>
          <w:rFonts w:ascii="Times New Roman" w:hAnsi="Times New Roman" w:cs="Times New Roman"/>
          <w:szCs w:val="24"/>
          <w:lang w:val="uk-UA"/>
        </w:rPr>
        <w:t xml:space="preserve"> грн </w:t>
      </w:r>
      <w:r>
        <w:rPr>
          <w:rFonts w:ascii="Times New Roman" w:hAnsi="Times New Roman" w:cs="Times New Roman"/>
          <w:i/>
          <w:iCs/>
          <w:szCs w:val="24"/>
          <w:lang w:val="uk-UA"/>
        </w:rPr>
        <w:t>(підпадають під дію пункту 22</w:t>
      </w:r>
      <w:r>
        <w:rPr>
          <w:rFonts w:ascii="Times New Roman" w:hAnsi="Times New Roman" w:cs="Times New Roman"/>
          <w:i/>
          <w:iCs/>
          <w:szCs w:val="24"/>
          <w:vertAlign w:val="superscript"/>
          <w:lang w:val="uk-UA"/>
        </w:rPr>
        <w:t xml:space="preserve">8 </w:t>
      </w:r>
      <w:r>
        <w:rPr>
          <w:rFonts w:ascii="Times New Roman" w:hAnsi="Times New Roman" w:cs="Times New Roman"/>
          <w:i/>
          <w:iCs/>
          <w:szCs w:val="24"/>
          <w:lang w:val="uk-UA"/>
        </w:rPr>
        <w:t>р</w:t>
      </w:r>
      <w:r>
        <w:rPr>
          <w:rFonts w:ascii="Times New Roman" w:hAnsi="Times New Roman" w:cs="Times New Roman"/>
          <w:bCs/>
          <w:i/>
          <w:iCs/>
          <w:szCs w:val="24"/>
          <w:lang w:val="uk-UA"/>
        </w:rPr>
        <w:t>озділу VI Прикінцевих та перехідних положень Бюджетного кодексу України</w:t>
      </w:r>
      <w:r>
        <w:rPr>
          <w:rFonts w:ascii="Times New Roman" w:hAnsi="Times New Roman" w:cs="Times New Roman"/>
          <w:bCs/>
          <w:szCs w:val="24"/>
          <w:lang w:val="uk-UA"/>
        </w:rPr>
        <w:t>);</w:t>
      </w:r>
    </w:p>
    <w:p w:rsidR="00957962" w:rsidRDefault="00DB256B">
      <w:pPr>
        <w:pStyle w:val="a8"/>
        <w:numPr>
          <w:ilvl w:val="0"/>
          <w:numId w:val="6"/>
        </w:numPr>
        <w:tabs>
          <w:tab w:val="left" w:pos="426"/>
          <w:tab w:val="left" w:pos="851"/>
        </w:tabs>
        <w:suppressAutoHyphens w:val="0"/>
        <w:autoSpaceDN/>
        <w:ind w:left="0" w:firstLine="567"/>
        <w:contextualSpacing w:val="0"/>
        <w:jc w:val="both"/>
        <w:textAlignment w:val="auto"/>
        <w:rPr>
          <w:rFonts w:ascii="Times New Roman" w:hAnsi="Times New Roman" w:cs="Times New Roman"/>
          <w:szCs w:val="24"/>
          <w:lang w:val="uk-UA"/>
        </w:rPr>
      </w:pPr>
      <w:r>
        <w:rPr>
          <w:rFonts w:ascii="Times New Roman" w:hAnsi="Times New Roman" w:cs="Times New Roman"/>
          <w:szCs w:val="24"/>
          <w:lang w:val="uk-UA"/>
        </w:rPr>
        <w:t>Придбання 5-ти ноутбуків для відкриття Центру профільного гуртка «Сучасні військові технології» на базі Комунального закладу позашкільної ос</w:t>
      </w:r>
      <w:r>
        <w:rPr>
          <w:rFonts w:ascii="Times New Roman" w:hAnsi="Times New Roman" w:cs="Times New Roman"/>
          <w:szCs w:val="24"/>
          <w:lang w:val="uk-UA"/>
        </w:rPr>
        <w:t xml:space="preserve">віти «Одеський міський центр військово – патріотичного виховання» - </w:t>
      </w:r>
      <w:r>
        <w:rPr>
          <w:rFonts w:ascii="Times New Roman" w:hAnsi="Times New Roman" w:cs="Times New Roman"/>
          <w:b/>
          <w:i/>
          <w:szCs w:val="24"/>
          <w:lang w:val="uk-UA"/>
        </w:rPr>
        <w:t>150 000</w:t>
      </w:r>
      <w:r>
        <w:rPr>
          <w:rFonts w:ascii="Times New Roman" w:hAnsi="Times New Roman" w:cs="Times New Roman"/>
          <w:szCs w:val="24"/>
          <w:lang w:val="uk-UA"/>
        </w:rPr>
        <w:t xml:space="preserve"> грн;</w:t>
      </w:r>
    </w:p>
    <w:p w:rsidR="00957962" w:rsidRDefault="00DB256B">
      <w:pPr>
        <w:pStyle w:val="a8"/>
        <w:numPr>
          <w:ilvl w:val="0"/>
          <w:numId w:val="6"/>
        </w:numPr>
        <w:tabs>
          <w:tab w:val="left" w:pos="426"/>
          <w:tab w:val="left" w:pos="851"/>
        </w:tabs>
        <w:suppressAutoHyphens w:val="0"/>
        <w:autoSpaceDN/>
        <w:ind w:left="0" w:firstLine="567"/>
        <w:contextualSpacing w:val="0"/>
        <w:jc w:val="both"/>
        <w:textAlignment w:val="auto"/>
        <w:rPr>
          <w:rFonts w:ascii="Times New Roman" w:hAnsi="Times New Roman" w:cs="Times New Roman"/>
          <w:szCs w:val="24"/>
          <w:lang w:val="uk-UA"/>
        </w:rPr>
      </w:pPr>
      <w:r>
        <w:rPr>
          <w:rFonts w:ascii="Times New Roman" w:hAnsi="Times New Roman" w:cs="Times New Roman"/>
          <w:szCs w:val="24"/>
          <w:lang w:val="uk-UA"/>
        </w:rPr>
        <w:t xml:space="preserve">Поточний ремонт з усунення аварій (протекли радіатори, пошкоджено підлогу, стіни, відкоси вікон) в приміщеннях КУ «Одеський інклюзивно-ресурсний центр № 2» та ремонтні роботи </w:t>
      </w:r>
      <w:r>
        <w:rPr>
          <w:rFonts w:ascii="Times New Roman" w:hAnsi="Times New Roman" w:cs="Times New Roman"/>
          <w:szCs w:val="24"/>
          <w:lang w:val="uk-UA"/>
        </w:rPr>
        <w:t xml:space="preserve">з усунення аварії, протипожежної сигналізації в КУ «Одеський інклюзивно-ресурсний центр № 8» - </w:t>
      </w:r>
      <w:r>
        <w:rPr>
          <w:rFonts w:ascii="Times New Roman" w:hAnsi="Times New Roman" w:cs="Times New Roman"/>
          <w:b/>
          <w:i/>
          <w:szCs w:val="24"/>
          <w:lang w:val="uk-UA"/>
        </w:rPr>
        <w:t>140 000</w:t>
      </w:r>
      <w:r>
        <w:rPr>
          <w:rFonts w:ascii="Times New Roman" w:hAnsi="Times New Roman" w:cs="Times New Roman"/>
          <w:szCs w:val="24"/>
          <w:lang w:val="uk-UA"/>
        </w:rPr>
        <w:t xml:space="preserve"> грн;</w:t>
      </w:r>
    </w:p>
    <w:p w:rsidR="00957962" w:rsidRDefault="00DB256B">
      <w:pPr>
        <w:pStyle w:val="a8"/>
        <w:numPr>
          <w:ilvl w:val="0"/>
          <w:numId w:val="6"/>
        </w:numPr>
        <w:tabs>
          <w:tab w:val="left" w:pos="426"/>
          <w:tab w:val="left" w:pos="851"/>
        </w:tabs>
        <w:suppressAutoHyphens w:val="0"/>
        <w:autoSpaceDN/>
        <w:ind w:left="0" w:firstLine="567"/>
        <w:contextualSpacing w:val="0"/>
        <w:jc w:val="both"/>
        <w:textAlignment w:val="auto"/>
        <w:rPr>
          <w:rFonts w:ascii="Times New Roman" w:hAnsi="Times New Roman" w:cs="Times New Roman"/>
          <w:szCs w:val="24"/>
          <w:lang w:val="uk-UA"/>
        </w:rPr>
      </w:pPr>
      <w:r>
        <w:rPr>
          <w:rFonts w:ascii="Times New Roman" w:hAnsi="Times New Roman" w:cs="Times New Roman"/>
          <w:szCs w:val="24"/>
          <w:lang w:val="uk-UA"/>
        </w:rPr>
        <w:t>Капітальний ремонт (експертиза з проєкту будівництва) підвального приміщення – захисної споруди цивільного захисту Одеської гімназії № 52 Одеської м</w:t>
      </w:r>
      <w:r>
        <w:rPr>
          <w:rFonts w:ascii="Times New Roman" w:hAnsi="Times New Roman" w:cs="Times New Roman"/>
          <w:szCs w:val="24"/>
          <w:lang w:val="uk-UA"/>
        </w:rPr>
        <w:t xml:space="preserve">іської ради – </w:t>
      </w:r>
      <w:r>
        <w:rPr>
          <w:rFonts w:ascii="Times New Roman" w:hAnsi="Times New Roman" w:cs="Times New Roman"/>
          <w:b/>
          <w:i/>
          <w:szCs w:val="24"/>
          <w:lang w:val="uk-UA"/>
        </w:rPr>
        <w:t>41 800</w:t>
      </w:r>
      <w:r>
        <w:rPr>
          <w:rFonts w:ascii="Times New Roman" w:hAnsi="Times New Roman" w:cs="Times New Roman"/>
          <w:szCs w:val="24"/>
          <w:lang w:val="uk-UA"/>
        </w:rPr>
        <w:t xml:space="preserve"> грн </w:t>
      </w:r>
      <w:r>
        <w:rPr>
          <w:rFonts w:ascii="Times New Roman" w:hAnsi="Times New Roman" w:cs="Times New Roman"/>
          <w:i/>
          <w:iCs/>
          <w:szCs w:val="24"/>
          <w:lang w:val="uk-UA"/>
        </w:rPr>
        <w:t>(підпадають під дію пункту 22</w:t>
      </w:r>
      <w:r>
        <w:rPr>
          <w:rFonts w:ascii="Times New Roman" w:hAnsi="Times New Roman" w:cs="Times New Roman"/>
          <w:i/>
          <w:iCs/>
          <w:szCs w:val="24"/>
          <w:vertAlign w:val="superscript"/>
          <w:lang w:val="uk-UA"/>
        </w:rPr>
        <w:t xml:space="preserve">8 </w:t>
      </w:r>
      <w:r>
        <w:rPr>
          <w:rFonts w:ascii="Times New Roman" w:hAnsi="Times New Roman" w:cs="Times New Roman"/>
          <w:i/>
          <w:iCs/>
          <w:szCs w:val="24"/>
          <w:lang w:val="uk-UA"/>
        </w:rPr>
        <w:t>р</w:t>
      </w:r>
      <w:r>
        <w:rPr>
          <w:rFonts w:ascii="Times New Roman" w:hAnsi="Times New Roman" w:cs="Times New Roman"/>
          <w:bCs/>
          <w:i/>
          <w:iCs/>
          <w:szCs w:val="24"/>
          <w:lang w:val="uk-UA"/>
        </w:rPr>
        <w:t>озділу VI Прикінцевих та перехідних положень Бюджетного кодексу України</w:t>
      </w:r>
      <w:r>
        <w:rPr>
          <w:rFonts w:ascii="Times New Roman" w:hAnsi="Times New Roman" w:cs="Times New Roman"/>
          <w:bCs/>
          <w:szCs w:val="24"/>
          <w:lang w:val="uk-UA"/>
        </w:rPr>
        <w:t>)</w:t>
      </w:r>
      <w:r>
        <w:rPr>
          <w:rFonts w:ascii="Times New Roman" w:hAnsi="Times New Roman" w:cs="Times New Roman"/>
          <w:szCs w:val="24"/>
          <w:lang w:val="uk-UA"/>
        </w:rPr>
        <w:t>;</w:t>
      </w:r>
    </w:p>
    <w:p w:rsidR="00957962" w:rsidRDefault="00DB256B">
      <w:pPr>
        <w:pStyle w:val="a8"/>
        <w:numPr>
          <w:ilvl w:val="0"/>
          <w:numId w:val="6"/>
        </w:numPr>
        <w:tabs>
          <w:tab w:val="left" w:pos="426"/>
          <w:tab w:val="left" w:pos="851"/>
        </w:tabs>
        <w:suppressAutoHyphens w:val="0"/>
        <w:autoSpaceDN/>
        <w:ind w:left="0" w:firstLine="567"/>
        <w:contextualSpacing w:val="0"/>
        <w:jc w:val="both"/>
        <w:textAlignment w:val="auto"/>
        <w:rPr>
          <w:rFonts w:ascii="Times New Roman" w:hAnsi="Times New Roman" w:cs="Times New Roman"/>
          <w:szCs w:val="24"/>
          <w:lang w:val="uk-UA"/>
        </w:rPr>
      </w:pPr>
      <w:r>
        <w:rPr>
          <w:rFonts w:ascii="Times New Roman" w:hAnsi="Times New Roman" w:cs="Times New Roman"/>
          <w:szCs w:val="24"/>
          <w:lang w:val="uk-UA"/>
        </w:rPr>
        <w:t>Придбання спеціалізованого обладнання для проведення корекційно-розвиткових занять з дітьми зі складними порушеннями розвитку</w:t>
      </w:r>
      <w:r>
        <w:rPr>
          <w:rFonts w:ascii="Times New Roman" w:hAnsi="Times New Roman" w:cs="Times New Roman"/>
          <w:szCs w:val="24"/>
          <w:lang w:val="uk-UA"/>
        </w:rPr>
        <w:t xml:space="preserve"> в інклюзивно ресурсних центрах – </w:t>
      </w:r>
      <w:r>
        <w:rPr>
          <w:rFonts w:ascii="Times New Roman" w:hAnsi="Times New Roman" w:cs="Times New Roman"/>
          <w:b/>
          <w:i/>
          <w:szCs w:val="24"/>
          <w:lang w:val="uk-UA"/>
        </w:rPr>
        <w:t>27 800</w:t>
      </w:r>
      <w:r>
        <w:rPr>
          <w:rFonts w:ascii="Times New Roman" w:hAnsi="Times New Roman" w:cs="Times New Roman"/>
          <w:szCs w:val="24"/>
          <w:lang w:val="uk-UA"/>
        </w:rPr>
        <w:t xml:space="preserve"> грн;</w:t>
      </w:r>
    </w:p>
    <w:p w:rsidR="00957962" w:rsidRDefault="00DB256B">
      <w:pPr>
        <w:pStyle w:val="a8"/>
        <w:numPr>
          <w:ilvl w:val="0"/>
          <w:numId w:val="6"/>
        </w:numPr>
        <w:tabs>
          <w:tab w:val="left" w:pos="426"/>
          <w:tab w:val="left" w:pos="993"/>
        </w:tabs>
        <w:suppressAutoHyphens w:val="0"/>
        <w:autoSpaceDN/>
        <w:ind w:left="0" w:firstLine="567"/>
        <w:contextualSpacing w:val="0"/>
        <w:jc w:val="both"/>
        <w:textAlignment w:val="auto"/>
        <w:rPr>
          <w:rFonts w:ascii="Times New Roman" w:hAnsi="Times New Roman" w:cs="Times New Roman"/>
          <w:szCs w:val="24"/>
          <w:lang w:val="uk-UA"/>
        </w:rPr>
      </w:pPr>
      <w:r>
        <w:rPr>
          <w:rFonts w:ascii="Times New Roman" w:hAnsi="Times New Roman" w:cs="Times New Roman"/>
          <w:szCs w:val="24"/>
          <w:lang w:val="uk-UA"/>
        </w:rPr>
        <w:t xml:space="preserve">Придбання каналізаційної установки для захисної споруди цивільного захисту Одеського ліцею № 68 Одеської міської ради – </w:t>
      </w:r>
      <w:r>
        <w:rPr>
          <w:rFonts w:ascii="Times New Roman" w:hAnsi="Times New Roman" w:cs="Times New Roman"/>
          <w:b/>
          <w:i/>
          <w:szCs w:val="24"/>
          <w:lang w:val="uk-UA"/>
        </w:rPr>
        <w:t>24 500</w:t>
      </w:r>
      <w:r>
        <w:rPr>
          <w:rFonts w:ascii="Times New Roman" w:hAnsi="Times New Roman" w:cs="Times New Roman"/>
          <w:szCs w:val="24"/>
          <w:lang w:val="uk-UA"/>
        </w:rPr>
        <w:t xml:space="preserve"> грн </w:t>
      </w:r>
      <w:r>
        <w:rPr>
          <w:rFonts w:ascii="Times New Roman" w:hAnsi="Times New Roman" w:cs="Times New Roman"/>
          <w:i/>
          <w:iCs/>
          <w:szCs w:val="24"/>
          <w:lang w:val="uk-UA"/>
        </w:rPr>
        <w:t>(підпадають під дію пункту 22</w:t>
      </w:r>
      <w:r>
        <w:rPr>
          <w:rFonts w:ascii="Times New Roman" w:hAnsi="Times New Roman" w:cs="Times New Roman"/>
          <w:i/>
          <w:iCs/>
          <w:szCs w:val="24"/>
          <w:vertAlign w:val="superscript"/>
          <w:lang w:val="uk-UA"/>
        </w:rPr>
        <w:t xml:space="preserve">8 </w:t>
      </w:r>
      <w:r>
        <w:rPr>
          <w:rFonts w:ascii="Times New Roman" w:hAnsi="Times New Roman" w:cs="Times New Roman"/>
          <w:i/>
          <w:iCs/>
          <w:szCs w:val="24"/>
          <w:lang w:val="uk-UA"/>
        </w:rPr>
        <w:t>р</w:t>
      </w:r>
      <w:r>
        <w:rPr>
          <w:rFonts w:ascii="Times New Roman" w:hAnsi="Times New Roman" w:cs="Times New Roman"/>
          <w:bCs/>
          <w:i/>
          <w:iCs/>
          <w:szCs w:val="24"/>
          <w:lang w:val="uk-UA"/>
        </w:rPr>
        <w:t>озділу VI Прикінцевих та перехідних положень Бю</w:t>
      </w:r>
      <w:r>
        <w:rPr>
          <w:rFonts w:ascii="Times New Roman" w:hAnsi="Times New Roman" w:cs="Times New Roman"/>
          <w:bCs/>
          <w:i/>
          <w:iCs/>
          <w:szCs w:val="24"/>
          <w:lang w:val="uk-UA"/>
        </w:rPr>
        <w:t>джетного кодексу України</w:t>
      </w:r>
      <w:r>
        <w:rPr>
          <w:rFonts w:ascii="Times New Roman" w:hAnsi="Times New Roman" w:cs="Times New Roman"/>
          <w:bCs/>
          <w:szCs w:val="24"/>
          <w:lang w:val="uk-UA"/>
        </w:rPr>
        <w:t>).</w:t>
      </w:r>
    </w:p>
    <w:p w:rsidR="00957962" w:rsidRDefault="00DB256B">
      <w:pPr>
        <w:tabs>
          <w:tab w:val="left" w:pos="426"/>
        </w:tabs>
        <w:ind w:firstLine="567"/>
        <w:jc w:val="both"/>
        <w:rPr>
          <w:rFonts w:ascii="Times New Roman" w:hAnsi="Times New Roman" w:cs="Times New Roman"/>
          <w:bCs/>
          <w:lang w:val="uk-UA"/>
        </w:rPr>
      </w:pPr>
      <w:r>
        <w:rPr>
          <w:rFonts w:ascii="Times New Roman" w:hAnsi="Times New Roman" w:cs="Times New Roman"/>
          <w:lang w:val="uk-UA"/>
        </w:rPr>
        <w:t>Пропозиції Департаменту освіти та науки Одеської міської ради</w:t>
      </w:r>
      <w:r>
        <w:rPr>
          <w:rFonts w:ascii="Times New Roman" w:hAnsi="Times New Roman" w:cs="Times New Roman"/>
          <w:bCs/>
          <w:lang w:val="uk-UA"/>
        </w:rPr>
        <w:t xml:space="preserve"> щодо збільшення бюджетних призначень за КПКВКМБ, КЕКВ, найменуваннями видатків бюджету розвитку наведені у додатку 1 до цього листа (</w:t>
      </w:r>
      <w:r>
        <w:rPr>
          <w:rFonts w:ascii="Times New Roman" w:hAnsi="Times New Roman" w:cs="Times New Roman"/>
          <w:bCs/>
          <w:i/>
          <w:iCs/>
          <w:lang w:val="uk-UA"/>
        </w:rPr>
        <w:t>додається</w:t>
      </w:r>
      <w:r>
        <w:rPr>
          <w:rFonts w:ascii="Times New Roman" w:hAnsi="Times New Roman" w:cs="Times New Roman"/>
          <w:bCs/>
          <w:lang w:val="uk-UA"/>
        </w:rPr>
        <w:t>).</w:t>
      </w:r>
    </w:p>
    <w:p w:rsidR="00957962" w:rsidRDefault="00DB256B">
      <w:pPr>
        <w:pStyle w:val="a8"/>
        <w:tabs>
          <w:tab w:val="left" w:pos="426"/>
          <w:tab w:val="left" w:pos="851"/>
        </w:tabs>
        <w:ind w:left="0" w:firstLine="567"/>
        <w:jc w:val="both"/>
        <w:rPr>
          <w:rFonts w:ascii="Times New Roman" w:hAnsi="Times New Roman" w:cs="Times New Roman"/>
          <w:szCs w:val="24"/>
          <w:lang w:val="uk-UA"/>
        </w:rPr>
      </w:pPr>
      <w:r>
        <w:rPr>
          <w:rFonts w:ascii="Times New Roman" w:hAnsi="Times New Roman" w:cs="Times New Roman"/>
          <w:szCs w:val="24"/>
          <w:lang w:val="uk-UA"/>
        </w:rPr>
        <w:t xml:space="preserve">Збільшення бюджетних </w:t>
      </w:r>
      <w:r>
        <w:rPr>
          <w:rFonts w:ascii="Times New Roman" w:hAnsi="Times New Roman" w:cs="Times New Roman"/>
          <w:szCs w:val="24"/>
          <w:lang w:val="uk-UA"/>
        </w:rPr>
        <w:t>призначень за пунктом 1 цього листа на суму 133 248 684 грн пропонується за рахунок:</w:t>
      </w:r>
    </w:p>
    <w:p w:rsidR="00957962" w:rsidRDefault="00DB256B">
      <w:pPr>
        <w:pStyle w:val="a8"/>
        <w:numPr>
          <w:ilvl w:val="0"/>
          <w:numId w:val="4"/>
        </w:numPr>
        <w:tabs>
          <w:tab w:val="left" w:pos="426"/>
          <w:tab w:val="left" w:pos="851"/>
        </w:tabs>
        <w:suppressAutoHyphens w:val="0"/>
        <w:autoSpaceDN/>
        <w:ind w:left="0" w:firstLine="567"/>
        <w:jc w:val="both"/>
        <w:textAlignment w:val="auto"/>
        <w:rPr>
          <w:rFonts w:ascii="Times New Roman" w:hAnsi="Times New Roman" w:cs="Times New Roman"/>
          <w:szCs w:val="24"/>
          <w:lang w:val="uk-UA"/>
        </w:rPr>
      </w:pPr>
      <w:r>
        <w:rPr>
          <w:rFonts w:ascii="Times New Roman" w:hAnsi="Times New Roman" w:cs="Times New Roman"/>
          <w:szCs w:val="24"/>
          <w:lang w:val="uk-UA"/>
        </w:rPr>
        <w:t>залишку коштів загального фонду бюджету ОМТГ, який утворився на кінець 2024 року, враховуючи вимоги пункту 22</w:t>
      </w:r>
      <w:r>
        <w:rPr>
          <w:rFonts w:ascii="Times New Roman" w:hAnsi="Times New Roman" w:cs="Times New Roman"/>
          <w:szCs w:val="24"/>
          <w:vertAlign w:val="superscript"/>
          <w:lang w:val="uk-UA"/>
        </w:rPr>
        <w:t xml:space="preserve">8 </w:t>
      </w:r>
      <w:r>
        <w:rPr>
          <w:rFonts w:ascii="Times New Roman" w:hAnsi="Times New Roman" w:cs="Times New Roman"/>
          <w:szCs w:val="24"/>
          <w:lang w:val="uk-UA"/>
        </w:rPr>
        <w:t>р</w:t>
      </w:r>
      <w:r>
        <w:rPr>
          <w:rFonts w:ascii="Times New Roman" w:hAnsi="Times New Roman" w:cs="Times New Roman"/>
          <w:bCs/>
          <w:szCs w:val="24"/>
          <w:lang w:val="uk-UA"/>
        </w:rPr>
        <w:t xml:space="preserve">озділу VI Прикінцевих та перехідних положень Бюджетного </w:t>
      </w:r>
      <w:r>
        <w:rPr>
          <w:rFonts w:ascii="Times New Roman" w:hAnsi="Times New Roman" w:cs="Times New Roman"/>
          <w:bCs/>
          <w:szCs w:val="24"/>
          <w:lang w:val="uk-UA"/>
        </w:rPr>
        <w:t>кодексу України,</w:t>
      </w:r>
      <w:r>
        <w:rPr>
          <w:rFonts w:ascii="Times New Roman" w:hAnsi="Times New Roman" w:cs="Times New Roman"/>
          <w:szCs w:val="24"/>
          <w:lang w:val="uk-UA"/>
        </w:rPr>
        <w:t xml:space="preserve"> – 25 900 884 грн;</w:t>
      </w:r>
    </w:p>
    <w:p w:rsidR="00957962" w:rsidRDefault="00DB256B">
      <w:pPr>
        <w:pStyle w:val="a8"/>
        <w:numPr>
          <w:ilvl w:val="0"/>
          <w:numId w:val="4"/>
        </w:numPr>
        <w:shd w:val="clear" w:color="auto" w:fill="FFFFFF" w:themeFill="background1"/>
        <w:tabs>
          <w:tab w:val="left" w:pos="360"/>
          <w:tab w:val="left" w:pos="426"/>
        </w:tabs>
        <w:suppressAutoHyphens w:val="0"/>
        <w:autoSpaceDN/>
        <w:ind w:left="0" w:firstLine="567"/>
        <w:jc w:val="both"/>
        <w:textAlignment w:val="auto"/>
        <w:rPr>
          <w:rFonts w:ascii="Times New Roman" w:hAnsi="Times New Roman" w:cs="Times New Roman"/>
          <w:szCs w:val="24"/>
          <w:lang w:val="uk-UA"/>
        </w:rPr>
      </w:pPr>
      <w:r>
        <w:rPr>
          <w:rFonts w:ascii="Times New Roman" w:hAnsi="Times New Roman" w:cs="Times New Roman"/>
          <w:szCs w:val="24"/>
          <w:lang w:val="uk-UA"/>
        </w:rPr>
        <w:t>зменшення бюджетних призначень за КПКВКМБ 3718710 «Резервний фонд місцевого бюджету» (нерозподілені видатки) – 107 347 800 грн.</w:t>
      </w:r>
    </w:p>
    <w:p w:rsidR="00957962" w:rsidRDefault="00DB256B">
      <w:pPr>
        <w:tabs>
          <w:tab w:val="left" w:pos="426"/>
        </w:tabs>
        <w:ind w:firstLine="567"/>
        <w:jc w:val="both"/>
        <w:rPr>
          <w:rFonts w:ascii="Times New Roman" w:hAnsi="Times New Roman" w:cs="Times New Roman"/>
          <w:bCs/>
          <w:lang w:val="uk-UA"/>
        </w:rPr>
      </w:pPr>
      <w:r>
        <w:rPr>
          <w:rFonts w:ascii="Times New Roman" w:hAnsi="Times New Roman" w:cs="Times New Roman"/>
          <w:bCs/>
          <w:lang w:val="uk-UA"/>
        </w:rPr>
        <w:t>2. Перерозподіл видатків, визначених у бюджеті ОМТГ, між загальним фондом та спеціальним фонд</w:t>
      </w:r>
      <w:r>
        <w:rPr>
          <w:rFonts w:ascii="Times New Roman" w:hAnsi="Times New Roman" w:cs="Times New Roman"/>
          <w:bCs/>
          <w:lang w:val="uk-UA"/>
        </w:rPr>
        <w:t xml:space="preserve">ом (бюджет розвитку), а саме: </w:t>
      </w:r>
    </w:p>
    <w:p w:rsidR="00957962" w:rsidRDefault="00DB256B">
      <w:pPr>
        <w:pStyle w:val="a8"/>
        <w:tabs>
          <w:tab w:val="left" w:pos="426"/>
        </w:tabs>
        <w:ind w:left="0" w:firstLine="567"/>
        <w:contextualSpacing w:val="0"/>
        <w:jc w:val="both"/>
        <w:rPr>
          <w:rFonts w:ascii="Times New Roman" w:hAnsi="Times New Roman" w:cs="Times New Roman"/>
          <w:bCs/>
          <w:iCs/>
          <w:szCs w:val="24"/>
          <w:lang w:val="uk-UA"/>
        </w:rPr>
      </w:pPr>
      <w:r>
        <w:rPr>
          <w:rFonts w:ascii="Times New Roman" w:hAnsi="Times New Roman" w:cs="Times New Roman"/>
          <w:bCs/>
          <w:iCs/>
          <w:szCs w:val="24"/>
          <w:lang w:val="uk-UA"/>
        </w:rPr>
        <w:t xml:space="preserve">- зменшення видатків загального фонду – 1 200 000 грн; </w:t>
      </w:r>
    </w:p>
    <w:p w:rsidR="00957962" w:rsidRDefault="00DB256B">
      <w:pPr>
        <w:pStyle w:val="a8"/>
        <w:tabs>
          <w:tab w:val="left" w:pos="426"/>
        </w:tabs>
        <w:ind w:left="0" w:firstLine="567"/>
        <w:contextualSpacing w:val="0"/>
        <w:jc w:val="both"/>
        <w:rPr>
          <w:rFonts w:ascii="Times New Roman" w:hAnsi="Times New Roman" w:cs="Times New Roman"/>
          <w:bCs/>
          <w:iCs/>
          <w:szCs w:val="24"/>
          <w:lang w:val="uk-UA"/>
        </w:rPr>
      </w:pPr>
      <w:r>
        <w:rPr>
          <w:rFonts w:ascii="Times New Roman" w:hAnsi="Times New Roman" w:cs="Times New Roman"/>
          <w:bCs/>
          <w:iCs/>
          <w:szCs w:val="24"/>
          <w:lang w:val="uk-UA"/>
        </w:rPr>
        <w:t>- збільшення видатків спеціального фонду (бюджету розвитку) -1 200 000 грн.</w:t>
      </w:r>
    </w:p>
    <w:p w:rsidR="00957962" w:rsidRDefault="00DB256B">
      <w:pPr>
        <w:tabs>
          <w:tab w:val="left" w:pos="426"/>
        </w:tabs>
        <w:ind w:firstLine="567"/>
        <w:jc w:val="both"/>
        <w:rPr>
          <w:rFonts w:ascii="Times New Roman" w:hAnsi="Times New Roman" w:cs="Times New Roman"/>
          <w:lang w:val="uk-UA"/>
        </w:rPr>
      </w:pPr>
      <w:r>
        <w:rPr>
          <w:rFonts w:ascii="Times New Roman" w:hAnsi="Times New Roman" w:cs="Times New Roman"/>
          <w:lang w:val="uk-UA"/>
        </w:rPr>
        <w:t>Запропоноване внесення змін до бюджету ОМТГ необхідно для забезпечення видатків на:</w:t>
      </w:r>
    </w:p>
    <w:p w:rsidR="00957962" w:rsidRDefault="00DB256B">
      <w:pPr>
        <w:pStyle w:val="a8"/>
        <w:numPr>
          <w:ilvl w:val="0"/>
          <w:numId w:val="7"/>
        </w:numPr>
        <w:tabs>
          <w:tab w:val="left" w:pos="426"/>
          <w:tab w:val="left" w:pos="851"/>
        </w:tabs>
        <w:suppressAutoHyphens w:val="0"/>
        <w:autoSpaceDN/>
        <w:ind w:left="0" w:firstLine="567"/>
        <w:contextualSpacing w:val="0"/>
        <w:jc w:val="both"/>
        <w:textAlignment w:val="auto"/>
        <w:rPr>
          <w:rFonts w:ascii="Times New Roman" w:hAnsi="Times New Roman" w:cs="Times New Roman"/>
          <w:szCs w:val="24"/>
          <w:lang w:val="uk-UA"/>
        </w:rPr>
      </w:pPr>
      <w:r>
        <w:rPr>
          <w:rFonts w:ascii="Times New Roman" w:hAnsi="Times New Roman" w:cs="Times New Roman"/>
          <w:szCs w:val="24"/>
          <w:lang w:val="uk-UA"/>
        </w:rPr>
        <w:t>Забезпече</w:t>
      </w:r>
      <w:r>
        <w:rPr>
          <w:rFonts w:ascii="Times New Roman" w:hAnsi="Times New Roman" w:cs="Times New Roman"/>
          <w:szCs w:val="24"/>
          <w:lang w:val="uk-UA"/>
        </w:rPr>
        <w:t xml:space="preserve">ння оплати праці працівників Одеського комунального навчального закладу «Дитячий будинок «Перлинка» (збільшення фактично зайнятих штатних одиниць у зв’язку з відновленням роботи групи з квітня    2025 року) – перерозподіл в межах затвердженої суми за КЕКВ </w:t>
      </w:r>
      <w:r>
        <w:rPr>
          <w:rFonts w:ascii="Times New Roman" w:hAnsi="Times New Roman" w:cs="Times New Roman"/>
          <w:szCs w:val="24"/>
          <w:lang w:val="uk-UA"/>
        </w:rPr>
        <w:t>2100 «Оплата праці і нарахування на заробітну плату» між КПКВКМБ та закладами;</w:t>
      </w:r>
    </w:p>
    <w:p w:rsidR="00957962" w:rsidRDefault="00DB256B">
      <w:pPr>
        <w:pStyle w:val="a8"/>
        <w:numPr>
          <w:ilvl w:val="0"/>
          <w:numId w:val="7"/>
        </w:numPr>
        <w:tabs>
          <w:tab w:val="left" w:pos="426"/>
          <w:tab w:val="left" w:pos="851"/>
        </w:tabs>
        <w:suppressAutoHyphens w:val="0"/>
        <w:autoSpaceDN/>
        <w:ind w:left="0" w:firstLine="567"/>
        <w:contextualSpacing w:val="0"/>
        <w:jc w:val="both"/>
        <w:textAlignment w:val="auto"/>
        <w:rPr>
          <w:rFonts w:ascii="Times New Roman" w:hAnsi="Times New Roman" w:cs="Times New Roman"/>
          <w:szCs w:val="24"/>
          <w:lang w:val="uk-UA"/>
        </w:rPr>
      </w:pPr>
      <w:r>
        <w:rPr>
          <w:rFonts w:ascii="Times New Roman" w:hAnsi="Times New Roman" w:cs="Times New Roman"/>
          <w:szCs w:val="24"/>
          <w:lang w:val="uk-UA"/>
        </w:rPr>
        <w:lastRenderedPageBreak/>
        <w:t xml:space="preserve">Забезпечення оплати комунальних послуг та енергоносіїв з метою уникнення кредиторської заборгованості при оплаті послуг за цим напрямом - перерозподіл в межах затвердженої суми </w:t>
      </w:r>
      <w:r>
        <w:rPr>
          <w:rFonts w:ascii="Times New Roman" w:hAnsi="Times New Roman" w:cs="Times New Roman"/>
          <w:szCs w:val="24"/>
          <w:lang w:val="uk-UA"/>
        </w:rPr>
        <w:t>за КЕКВ 2270 «Оплата комунальних послуг та енергоносіїв» між КПКВКМБ та закладами;</w:t>
      </w:r>
    </w:p>
    <w:p w:rsidR="00957962" w:rsidRDefault="00DB256B">
      <w:pPr>
        <w:pStyle w:val="a8"/>
        <w:numPr>
          <w:ilvl w:val="0"/>
          <w:numId w:val="7"/>
        </w:numPr>
        <w:tabs>
          <w:tab w:val="left" w:pos="426"/>
          <w:tab w:val="left" w:pos="851"/>
        </w:tabs>
        <w:suppressAutoHyphens w:val="0"/>
        <w:autoSpaceDN/>
        <w:ind w:left="0" w:firstLine="567"/>
        <w:contextualSpacing w:val="0"/>
        <w:jc w:val="both"/>
        <w:textAlignment w:val="auto"/>
        <w:rPr>
          <w:rFonts w:ascii="Times New Roman" w:hAnsi="Times New Roman" w:cs="Times New Roman"/>
          <w:szCs w:val="24"/>
          <w:lang w:val="uk-UA"/>
        </w:rPr>
      </w:pPr>
      <w:r>
        <w:rPr>
          <w:rFonts w:ascii="Times New Roman" w:hAnsi="Times New Roman" w:cs="Times New Roman"/>
          <w:szCs w:val="24"/>
          <w:lang w:val="uk-UA"/>
        </w:rPr>
        <w:t>Забезпечення проведення муніципальних виплат працівникам закладів освіти, та у зв’язку зі зміною кількості працюючих молодих спеціалістів - перерозподіл в межах затвердженої</w:t>
      </w:r>
      <w:r>
        <w:rPr>
          <w:rFonts w:ascii="Times New Roman" w:hAnsi="Times New Roman" w:cs="Times New Roman"/>
          <w:szCs w:val="24"/>
          <w:lang w:val="uk-UA"/>
        </w:rPr>
        <w:t xml:space="preserve"> суми за КЕКВ 2730 «Інші виплати населенню» між КПКВКМБ та закладами;</w:t>
      </w:r>
    </w:p>
    <w:p w:rsidR="00957962" w:rsidRDefault="00DB256B">
      <w:pPr>
        <w:pStyle w:val="a8"/>
        <w:numPr>
          <w:ilvl w:val="0"/>
          <w:numId w:val="7"/>
        </w:numPr>
        <w:tabs>
          <w:tab w:val="left" w:pos="426"/>
          <w:tab w:val="left" w:pos="851"/>
        </w:tabs>
        <w:suppressAutoHyphens w:val="0"/>
        <w:autoSpaceDN/>
        <w:ind w:left="0" w:firstLine="567"/>
        <w:contextualSpacing w:val="0"/>
        <w:jc w:val="both"/>
        <w:textAlignment w:val="auto"/>
        <w:rPr>
          <w:rFonts w:ascii="Times New Roman" w:hAnsi="Times New Roman" w:cs="Times New Roman"/>
          <w:szCs w:val="24"/>
          <w:lang w:val="uk-UA"/>
        </w:rPr>
      </w:pPr>
      <w:r>
        <w:rPr>
          <w:rFonts w:ascii="Times New Roman" w:hAnsi="Times New Roman" w:cs="Times New Roman"/>
          <w:szCs w:val="24"/>
          <w:lang w:val="uk-UA"/>
        </w:rPr>
        <w:t xml:space="preserve"> Капітальний ремонт електроживлення підвального приміщення з влаштуванням захисної споруди цивільного захисту Одеського ліцею № 8 Одеської міської ради за адресою м. Одеса, вул. Іцхака Р</w:t>
      </w:r>
      <w:r>
        <w:rPr>
          <w:rFonts w:ascii="Times New Roman" w:hAnsi="Times New Roman" w:cs="Times New Roman"/>
          <w:szCs w:val="24"/>
          <w:lang w:val="uk-UA"/>
        </w:rPr>
        <w:t xml:space="preserve">абіна, 8, - 1 000 000 грн, за рахунок зменшення бюджетних асигнувань на проведення поточного ремонту захисних споруд цивільного захисту у закладах освіти; </w:t>
      </w:r>
    </w:p>
    <w:p w:rsidR="00957962" w:rsidRDefault="00DB256B">
      <w:pPr>
        <w:pStyle w:val="a8"/>
        <w:numPr>
          <w:ilvl w:val="0"/>
          <w:numId w:val="7"/>
        </w:numPr>
        <w:tabs>
          <w:tab w:val="left" w:pos="426"/>
          <w:tab w:val="left" w:pos="851"/>
        </w:tabs>
        <w:suppressAutoHyphens w:val="0"/>
        <w:autoSpaceDN/>
        <w:ind w:left="0" w:firstLine="567"/>
        <w:contextualSpacing w:val="0"/>
        <w:jc w:val="both"/>
        <w:textAlignment w:val="auto"/>
        <w:rPr>
          <w:rFonts w:ascii="Times New Roman" w:hAnsi="Times New Roman" w:cs="Times New Roman"/>
          <w:szCs w:val="24"/>
          <w:lang w:val="uk-UA"/>
        </w:rPr>
      </w:pPr>
      <w:r>
        <w:rPr>
          <w:rFonts w:ascii="Times New Roman" w:hAnsi="Times New Roman" w:cs="Times New Roman"/>
          <w:szCs w:val="24"/>
          <w:lang w:val="uk-UA"/>
        </w:rPr>
        <w:t xml:space="preserve"> Здійснення розрахунків з постачальником за доставку дезінфікуючих та миючих засобів, шкільних журна</w:t>
      </w:r>
      <w:r>
        <w:rPr>
          <w:rFonts w:ascii="Times New Roman" w:hAnsi="Times New Roman" w:cs="Times New Roman"/>
          <w:szCs w:val="24"/>
          <w:lang w:val="uk-UA"/>
        </w:rPr>
        <w:t>лів та канцтоварів для закладів освіти – 452 000 грн, за рахунок зменшення бюджетних призначень інших поточних видатків;</w:t>
      </w:r>
    </w:p>
    <w:p w:rsidR="00957962" w:rsidRDefault="00DB256B">
      <w:pPr>
        <w:pStyle w:val="a8"/>
        <w:numPr>
          <w:ilvl w:val="0"/>
          <w:numId w:val="7"/>
        </w:numPr>
        <w:tabs>
          <w:tab w:val="left" w:pos="426"/>
          <w:tab w:val="left" w:pos="851"/>
        </w:tabs>
        <w:suppressAutoHyphens w:val="0"/>
        <w:autoSpaceDN/>
        <w:ind w:left="0" w:firstLine="567"/>
        <w:contextualSpacing w:val="0"/>
        <w:jc w:val="both"/>
        <w:textAlignment w:val="auto"/>
        <w:rPr>
          <w:rFonts w:ascii="Times New Roman" w:hAnsi="Times New Roman" w:cs="Times New Roman"/>
          <w:szCs w:val="24"/>
          <w:lang w:val="uk-UA"/>
        </w:rPr>
      </w:pPr>
      <w:r>
        <w:rPr>
          <w:rFonts w:ascii="Times New Roman" w:hAnsi="Times New Roman" w:cs="Times New Roman"/>
          <w:szCs w:val="24"/>
          <w:lang w:val="uk-UA"/>
        </w:rPr>
        <w:t xml:space="preserve">Заміну устаткування харчоблоку, а саме для придбання овочерізки у Комунальний заклад «Одеський заклад дошкільної освіти «Ясла-садок» № </w:t>
      </w:r>
      <w:r>
        <w:rPr>
          <w:rFonts w:ascii="Times New Roman" w:hAnsi="Times New Roman" w:cs="Times New Roman"/>
          <w:szCs w:val="24"/>
          <w:lang w:val="uk-UA"/>
        </w:rPr>
        <w:t>224 Одеської міської ради»</w:t>
      </w:r>
      <w:r>
        <w:rPr>
          <w:rFonts w:ascii="Times New Roman" w:hAnsi="Times New Roman" w:cs="Times New Roman"/>
          <w:bCs/>
          <w:szCs w:val="24"/>
          <w:lang w:val="uk-UA"/>
        </w:rPr>
        <w:t xml:space="preserve"> за адресою: м. Одеса, вул. Академіка Філатова, 84 А</w:t>
      </w:r>
      <w:r>
        <w:rPr>
          <w:rFonts w:ascii="Times New Roman" w:hAnsi="Times New Roman" w:cs="Times New Roman"/>
          <w:szCs w:val="24"/>
          <w:lang w:val="uk-UA"/>
        </w:rPr>
        <w:t>, який працює у очному режимі – 100 000 грн, за рахунок зменшення бюджетних призначень інших поточних видатків;</w:t>
      </w:r>
    </w:p>
    <w:p w:rsidR="00957962" w:rsidRDefault="00DB256B">
      <w:pPr>
        <w:pStyle w:val="a8"/>
        <w:numPr>
          <w:ilvl w:val="0"/>
          <w:numId w:val="7"/>
        </w:numPr>
        <w:tabs>
          <w:tab w:val="left" w:pos="426"/>
          <w:tab w:val="left" w:pos="851"/>
        </w:tabs>
        <w:suppressAutoHyphens w:val="0"/>
        <w:autoSpaceDN/>
        <w:ind w:left="0" w:firstLine="567"/>
        <w:contextualSpacing w:val="0"/>
        <w:jc w:val="both"/>
        <w:textAlignment w:val="auto"/>
        <w:rPr>
          <w:rFonts w:ascii="Times New Roman" w:hAnsi="Times New Roman" w:cs="Times New Roman"/>
          <w:szCs w:val="24"/>
          <w:lang w:val="uk-UA"/>
        </w:rPr>
      </w:pPr>
      <w:r>
        <w:rPr>
          <w:rFonts w:ascii="Times New Roman" w:hAnsi="Times New Roman" w:cs="Times New Roman"/>
          <w:szCs w:val="24"/>
          <w:lang w:val="uk-UA"/>
        </w:rPr>
        <w:t xml:space="preserve">Оснащення матеріально-технічної бази (облаштування баскетбольного </w:t>
      </w:r>
      <w:r>
        <w:rPr>
          <w:rFonts w:ascii="Times New Roman" w:hAnsi="Times New Roman" w:cs="Times New Roman"/>
          <w:szCs w:val="24"/>
          <w:lang w:val="uk-UA"/>
        </w:rPr>
        <w:t>майданчика) у Одеському ліцеї «Лідер» Одеської міської ради за адресою: м. Одеса, вул. Олексія Вадатурського, 29 А – 100 000 грн, за рахунок зменшення бюджетних призначень інших поточних видатків.</w:t>
      </w:r>
    </w:p>
    <w:p w:rsidR="00957962" w:rsidRDefault="00DB256B">
      <w:pPr>
        <w:tabs>
          <w:tab w:val="left" w:pos="426"/>
        </w:tabs>
        <w:ind w:firstLine="567"/>
        <w:jc w:val="both"/>
        <w:rPr>
          <w:rFonts w:ascii="Times New Roman" w:hAnsi="Times New Roman" w:cs="Times New Roman"/>
          <w:lang w:val="uk-UA"/>
        </w:rPr>
      </w:pPr>
      <w:r>
        <w:rPr>
          <w:rFonts w:ascii="Times New Roman" w:hAnsi="Times New Roman" w:cs="Times New Roman"/>
          <w:lang w:val="uk-UA"/>
        </w:rPr>
        <w:t xml:space="preserve">Одночасно запропоновано </w:t>
      </w:r>
      <w:r>
        <w:rPr>
          <w:rFonts w:ascii="Times New Roman" w:hAnsi="Times New Roman" w:cs="Times New Roman"/>
          <w:u w:val="single"/>
          <w:lang w:val="uk-UA"/>
        </w:rPr>
        <w:t>перерозподіл</w:t>
      </w:r>
      <w:r>
        <w:rPr>
          <w:rFonts w:ascii="Times New Roman" w:hAnsi="Times New Roman" w:cs="Times New Roman"/>
          <w:lang w:val="uk-UA"/>
        </w:rPr>
        <w:t xml:space="preserve"> видатків, визначених з</w:t>
      </w:r>
      <w:r>
        <w:rPr>
          <w:rFonts w:ascii="Times New Roman" w:hAnsi="Times New Roman" w:cs="Times New Roman"/>
          <w:lang w:val="uk-UA"/>
        </w:rPr>
        <w:t>а рахунок коштів:</w:t>
      </w:r>
    </w:p>
    <w:p w:rsidR="00957962" w:rsidRDefault="00DB256B">
      <w:pPr>
        <w:tabs>
          <w:tab w:val="left" w:pos="426"/>
        </w:tabs>
        <w:ind w:firstLine="567"/>
        <w:jc w:val="both"/>
        <w:rPr>
          <w:rFonts w:ascii="Times New Roman" w:hAnsi="Times New Roman" w:cs="Times New Roman"/>
          <w:lang w:val="uk-UA"/>
        </w:rPr>
      </w:pPr>
      <w:r>
        <w:rPr>
          <w:rFonts w:ascii="Times New Roman" w:hAnsi="Times New Roman" w:cs="Times New Roman"/>
          <w:lang w:val="uk-UA"/>
        </w:rPr>
        <w:t xml:space="preserve">- </w:t>
      </w:r>
      <w:r>
        <w:rPr>
          <w:rFonts w:ascii="Times New Roman" w:hAnsi="Times New Roman" w:cs="Times New Roman"/>
          <w:u w:val="single"/>
          <w:lang w:val="uk-UA"/>
        </w:rPr>
        <w:t>загального фонду</w:t>
      </w:r>
      <w:r>
        <w:rPr>
          <w:rFonts w:ascii="Times New Roman" w:hAnsi="Times New Roman" w:cs="Times New Roman"/>
          <w:lang w:val="uk-UA"/>
        </w:rPr>
        <w:t xml:space="preserve"> бюджету ОМТГ, а саме: </w:t>
      </w:r>
    </w:p>
    <w:p w:rsidR="00957962" w:rsidRDefault="00DB256B">
      <w:pPr>
        <w:tabs>
          <w:tab w:val="left" w:pos="426"/>
        </w:tabs>
        <w:ind w:firstLine="567"/>
        <w:jc w:val="both"/>
        <w:rPr>
          <w:rFonts w:ascii="Times New Roman" w:hAnsi="Times New Roman" w:cs="Times New Roman"/>
          <w:lang w:val="uk-UA"/>
        </w:rPr>
      </w:pPr>
      <w:r>
        <w:rPr>
          <w:rFonts w:ascii="Times New Roman" w:hAnsi="Times New Roman" w:cs="Times New Roman"/>
          <w:lang w:val="uk-UA"/>
        </w:rPr>
        <w:t xml:space="preserve">- Зменшення бюджетних призначень на суму 30 000 грн за КПКВКМБ 0611021 «Надання загальної середньої освіти закладами загальної середньої освіти за рахунок коштів місцевого бюджету» - захід 5.1 </w:t>
      </w:r>
      <w:r>
        <w:rPr>
          <w:rFonts w:ascii="Times New Roman" w:hAnsi="Times New Roman" w:cs="Times New Roman"/>
          <w:lang w:val="uk-UA"/>
        </w:rPr>
        <w:t>«Придбання обладнання для кабінетів предмету «Захист України» у закладах загальної середньої освіти  міста» Міської цільової програми національно-патріотичного виховання дітей та молоді міста Одеси «Я – одесит, патріот України» на 2021-2026 роки»;</w:t>
      </w:r>
    </w:p>
    <w:p w:rsidR="00957962" w:rsidRDefault="00DB256B">
      <w:pPr>
        <w:pStyle w:val="a8"/>
        <w:tabs>
          <w:tab w:val="left" w:pos="426"/>
        </w:tabs>
        <w:ind w:left="0" w:firstLine="567"/>
        <w:contextualSpacing w:val="0"/>
        <w:jc w:val="both"/>
        <w:rPr>
          <w:rFonts w:ascii="Times New Roman" w:hAnsi="Times New Roman" w:cs="Times New Roman"/>
          <w:szCs w:val="24"/>
          <w:lang w:val="uk-UA"/>
        </w:rPr>
      </w:pPr>
      <w:r>
        <w:rPr>
          <w:rFonts w:ascii="Times New Roman" w:hAnsi="Times New Roman" w:cs="Times New Roman"/>
          <w:szCs w:val="24"/>
          <w:lang w:val="uk-UA"/>
        </w:rPr>
        <w:t>- Збільш</w:t>
      </w:r>
      <w:r>
        <w:rPr>
          <w:rFonts w:ascii="Times New Roman" w:hAnsi="Times New Roman" w:cs="Times New Roman"/>
          <w:szCs w:val="24"/>
          <w:lang w:val="uk-UA"/>
        </w:rPr>
        <w:t>ення бюджетних призначень на суму 30 000 грн за КПКВКМБ 0611160 «Забезпечення діяльності центрів професійного розвитку педагогічних працівників» на забезпечення виконання заходу 3.6 «Проведення конкурсу аматорських соціальних відеороликів щодо протидії нас</w:t>
      </w:r>
      <w:r>
        <w:rPr>
          <w:rFonts w:ascii="Times New Roman" w:hAnsi="Times New Roman" w:cs="Times New Roman"/>
          <w:szCs w:val="24"/>
          <w:lang w:val="uk-UA"/>
        </w:rPr>
        <w:t>ильству» Міської цільової програми з реалізації сімейної, гендерної політики, попередження домашнього насильства та протидії торгівлі людьми на 2025 – 2027 роки».</w:t>
      </w:r>
    </w:p>
    <w:p w:rsidR="00957962" w:rsidRDefault="00DB256B">
      <w:pPr>
        <w:tabs>
          <w:tab w:val="left" w:pos="426"/>
        </w:tabs>
        <w:ind w:firstLine="567"/>
        <w:jc w:val="both"/>
        <w:rPr>
          <w:rFonts w:ascii="Times New Roman" w:hAnsi="Times New Roman" w:cs="Times New Roman"/>
          <w:lang w:val="uk-UA"/>
        </w:rPr>
      </w:pPr>
      <w:r>
        <w:rPr>
          <w:rFonts w:ascii="Times New Roman" w:hAnsi="Times New Roman" w:cs="Times New Roman"/>
          <w:lang w:val="uk-UA"/>
        </w:rPr>
        <w:t xml:space="preserve">- </w:t>
      </w:r>
      <w:r>
        <w:rPr>
          <w:rFonts w:ascii="Times New Roman" w:hAnsi="Times New Roman" w:cs="Times New Roman"/>
          <w:u w:val="single"/>
          <w:lang w:val="uk-UA"/>
        </w:rPr>
        <w:t>спеціального фонду (бюджету розвитку)</w:t>
      </w:r>
      <w:r>
        <w:rPr>
          <w:rFonts w:ascii="Times New Roman" w:hAnsi="Times New Roman" w:cs="Times New Roman"/>
          <w:lang w:val="uk-UA"/>
        </w:rPr>
        <w:t xml:space="preserve"> ОМТГ, а саме: </w:t>
      </w:r>
    </w:p>
    <w:p w:rsidR="00957962" w:rsidRDefault="00DB256B">
      <w:pPr>
        <w:tabs>
          <w:tab w:val="left" w:pos="426"/>
        </w:tabs>
        <w:ind w:firstLine="567"/>
        <w:jc w:val="both"/>
        <w:rPr>
          <w:rFonts w:ascii="Times New Roman" w:hAnsi="Times New Roman" w:cs="Times New Roman"/>
          <w:lang w:val="uk-UA"/>
        </w:rPr>
      </w:pPr>
      <w:r>
        <w:rPr>
          <w:rFonts w:ascii="Times New Roman" w:hAnsi="Times New Roman" w:cs="Times New Roman"/>
          <w:lang w:val="uk-UA"/>
        </w:rPr>
        <w:t xml:space="preserve">У зв’язку з необхідністю приведення у </w:t>
      </w:r>
      <w:r>
        <w:rPr>
          <w:rFonts w:ascii="Times New Roman" w:hAnsi="Times New Roman" w:cs="Times New Roman"/>
          <w:lang w:val="uk-UA"/>
        </w:rPr>
        <w:t>відповідність до вимог чинного законодавства, а саме Кодексу цивільного захисту в частині ст. 32 «</w:t>
      </w:r>
      <w:r>
        <w:rPr>
          <w:rFonts w:ascii="Times New Roman" w:hAnsi="Times New Roman" w:cs="Times New Roman"/>
          <w:shd w:val="clear" w:color="auto" w:fill="FFFFFF"/>
          <w:lang w:val="uk-UA"/>
        </w:rPr>
        <w:t xml:space="preserve">Укриття населення в об’єктах фонду захисних споруд цивільного захисту» та постанови КМУ від 06.08.2024 № 892 </w:t>
      </w:r>
      <w:r>
        <w:rPr>
          <w:rFonts w:ascii="Times New Roman" w:hAnsi="Times New Roman" w:cs="Times New Roman"/>
          <w:lang w:val="uk-UA"/>
        </w:rPr>
        <w:t>«Про внесення змін до Порядку виконання повноваже</w:t>
      </w:r>
      <w:r>
        <w:rPr>
          <w:rFonts w:ascii="Times New Roman" w:hAnsi="Times New Roman" w:cs="Times New Roman"/>
          <w:lang w:val="uk-UA"/>
        </w:rPr>
        <w:t>нь Державною казначейською службою в особливому режимі в умовах воєнного стану» внести зміни в частині перерозподілу за найменуванням видів робіт по закладам освіти.</w:t>
      </w:r>
    </w:p>
    <w:p w:rsidR="00957962" w:rsidRDefault="00DB256B">
      <w:pPr>
        <w:pStyle w:val="a8"/>
        <w:ind w:left="0" w:firstLine="567"/>
        <w:jc w:val="both"/>
        <w:rPr>
          <w:rFonts w:ascii="Times New Roman" w:hAnsi="Times New Roman" w:cs="Times New Roman"/>
          <w:bCs/>
          <w:szCs w:val="24"/>
          <w:lang w:val="uk-UA"/>
        </w:rPr>
      </w:pPr>
      <w:r>
        <w:rPr>
          <w:rFonts w:ascii="Times New Roman" w:hAnsi="Times New Roman" w:cs="Times New Roman"/>
          <w:bCs/>
          <w:szCs w:val="24"/>
          <w:lang w:val="uk-UA"/>
        </w:rPr>
        <w:t>Наданими пропозиціями, зокрема, визначаються видатки, які, відповідно до вимог пункту 22</w:t>
      </w:r>
      <w:r>
        <w:rPr>
          <w:rFonts w:ascii="Times New Roman" w:hAnsi="Times New Roman" w:cs="Times New Roman"/>
          <w:bCs/>
          <w:szCs w:val="24"/>
          <w:vertAlign w:val="superscript"/>
          <w:lang w:val="uk-UA"/>
        </w:rPr>
        <w:t>8</w:t>
      </w:r>
      <w:r>
        <w:rPr>
          <w:rFonts w:ascii="Times New Roman" w:hAnsi="Times New Roman" w:cs="Times New Roman"/>
          <w:bCs/>
          <w:szCs w:val="24"/>
          <w:lang w:val="uk-UA"/>
        </w:rPr>
        <w:t xml:space="preserve"> </w:t>
      </w:r>
      <w:r>
        <w:rPr>
          <w:rFonts w:ascii="Times New Roman" w:hAnsi="Times New Roman" w:cs="Times New Roman"/>
          <w:bCs/>
          <w:szCs w:val="24"/>
          <w:lang w:val="uk-UA"/>
        </w:rPr>
        <w:t>розділу VI «Прикінцеві та перехідні положення» Бюджетного кодексу України, можуть визначатись за рахунок залишку коштів, які утворилися на кінець бюджетного періоду. У зв’язку з цим, пропонуємо:</w:t>
      </w:r>
    </w:p>
    <w:p w:rsidR="00957962" w:rsidRDefault="00DB256B">
      <w:pPr>
        <w:pStyle w:val="aa"/>
        <w:ind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 визначити додаткові бюджетні призначення у сумі 1 000 000 г</w:t>
      </w:r>
      <w:r>
        <w:rPr>
          <w:rFonts w:ascii="Times New Roman" w:eastAsia="Times New Roman" w:hAnsi="Times New Roman"/>
          <w:bCs/>
          <w:sz w:val="24"/>
          <w:szCs w:val="24"/>
          <w:lang w:val="uk-UA" w:eastAsia="ru-RU"/>
        </w:rPr>
        <w:t>рн за рахунок залишку коштів загального фонду бюджету ОМТГ, який утворився на кінець 2024 року;</w:t>
      </w:r>
    </w:p>
    <w:p w:rsidR="00957962" w:rsidRDefault="00DB256B">
      <w:pPr>
        <w:tabs>
          <w:tab w:val="left" w:pos="567"/>
          <w:tab w:val="left" w:pos="709"/>
          <w:tab w:val="left" w:pos="1701"/>
        </w:tabs>
        <w:ind w:firstLine="567"/>
        <w:jc w:val="both"/>
        <w:rPr>
          <w:rFonts w:ascii="Times New Roman" w:hAnsi="Times New Roman" w:cs="Times New Roman"/>
          <w:bCs/>
          <w:lang w:val="uk-UA"/>
        </w:rPr>
      </w:pPr>
      <w:r>
        <w:rPr>
          <w:rFonts w:ascii="Times New Roman" w:hAnsi="Times New Roman" w:cs="Times New Roman"/>
          <w:bCs/>
          <w:lang w:val="uk-UA"/>
        </w:rPr>
        <w:lastRenderedPageBreak/>
        <w:t>- вивільнені бюджетні призначення у сумі 1 000 000 грн спрямувати на збільшення обсягу резервного фонду (КПКВКМБ 3718710 «Резервний фонд місцевого бюджету» (нер</w:t>
      </w:r>
      <w:r>
        <w:rPr>
          <w:rFonts w:ascii="Times New Roman" w:hAnsi="Times New Roman" w:cs="Times New Roman"/>
          <w:bCs/>
          <w:lang w:val="uk-UA"/>
        </w:rPr>
        <w:t>озподілені видатки).</w:t>
      </w:r>
    </w:p>
    <w:p w:rsidR="00957962" w:rsidRDefault="00DB256B">
      <w:pPr>
        <w:pStyle w:val="a8"/>
        <w:tabs>
          <w:tab w:val="left" w:pos="426"/>
        </w:tabs>
        <w:ind w:left="0" w:firstLine="567"/>
        <w:jc w:val="both"/>
        <w:rPr>
          <w:rFonts w:ascii="Times New Roman" w:hAnsi="Times New Roman" w:cs="Times New Roman"/>
          <w:bCs/>
          <w:szCs w:val="24"/>
          <w:lang w:val="uk-UA"/>
        </w:rPr>
      </w:pPr>
      <w:r>
        <w:rPr>
          <w:rFonts w:ascii="Times New Roman" w:hAnsi="Times New Roman" w:cs="Times New Roman"/>
          <w:szCs w:val="24"/>
          <w:lang w:val="uk-UA"/>
        </w:rPr>
        <w:t>Пропозиції Департаменту освіти та науки Одеської міської ради</w:t>
      </w:r>
      <w:r>
        <w:rPr>
          <w:rFonts w:ascii="Times New Roman" w:hAnsi="Times New Roman" w:cs="Times New Roman"/>
          <w:bCs/>
          <w:szCs w:val="24"/>
          <w:lang w:val="uk-UA"/>
        </w:rPr>
        <w:t xml:space="preserve"> щодо перерозподілу бюджетних призначень за КПКВКМБ, КЕКВ, найменуваннями видатків бюджету розвитку наведені у додатку 2 до цього листа (</w:t>
      </w:r>
      <w:r>
        <w:rPr>
          <w:rFonts w:ascii="Times New Roman" w:hAnsi="Times New Roman" w:cs="Times New Roman"/>
          <w:bCs/>
          <w:i/>
          <w:iCs/>
          <w:szCs w:val="24"/>
          <w:lang w:val="uk-UA"/>
        </w:rPr>
        <w:t>додається</w:t>
      </w:r>
      <w:r>
        <w:rPr>
          <w:rFonts w:ascii="Times New Roman" w:hAnsi="Times New Roman" w:cs="Times New Roman"/>
          <w:bCs/>
          <w:szCs w:val="24"/>
          <w:lang w:val="uk-UA"/>
        </w:rPr>
        <w:t>).</w:t>
      </w:r>
    </w:p>
    <w:p w:rsidR="00957962" w:rsidRDefault="00DB256B">
      <w:pPr>
        <w:pStyle w:val="a8"/>
        <w:tabs>
          <w:tab w:val="left" w:pos="426"/>
          <w:tab w:val="left" w:pos="851"/>
        </w:tabs>
        <w:ind w:left="0"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За – одноголосно.</w:t>
      </w:r>
    </w:p>
    <w:p w:rsidR="00957962" w:rsidRDefault="00DB256B">
      <w:pPr>
        <w:shd w:val="clear" w:color="auto" w:fill="FFFFFF"/>
        <w:ind w:firstLine="567"/>
        <w:jc w:val="both"/>
        <w:rPr>
          <w:rFonts w:asciiTheme="minorHAnsi" w:hAnsiTheme="minorHAnsi" w:cs="Times New Roman"/>
          <w:b/>
          <w:sz w:val="28"/>
          <w:szCs w:val="28"/>
          <w:lang w:val="uk-UA"/>
        </w:rPr>
      </w:pPr>
      <w:r>
        <w:rPr>
          <w:rFonts w:ascii="Times New Roman" w:hAnsi="Times New Roman" w:cs="Times New Roman"/>
          <w:sz w:val="28"/>
          <w:szCs w:val="28"/>
          <w:lang w:val="uk-UA"/>
        </w:rPr>
        <w:t xml:space="preserve">ВИСНОВОК: Погодити </w:t>
      </w:r>
      <w:r>
        <w:rPr>
          <w:rFonts w:ascii="Times New Roman" w:hAnsi="Times New Roman" w:cs="Times New Roman"/>
          <w:bCs/>
          <w:sz w:val="28"/>
          <w:szCs w:val="28"/>
          <w:lang w:val="uk-UA" w:eastAsia="uk-UA"/>
        </w:rPr>
        <w:t xml:space="preserve">зміни до бюджету </w:t>
      </w:r>
      <w:r>
        <w:rPr>
          <w:rFonts w:ascii="Times New Roman" w:hAnsi="Times New Roman" w:cs="Times New Roman"/>
          <w:sz w:val="28"/>
          <w:szCs w:val="28"/>
          <w:lang w:val="uk-UA"/>
        </w:rPr>
        <w:t>Одеської міської територіальної громади на 2025 рік за</w:t>
      </w:r>
      <w:r>
        <w:rPr>
          <w:sz w:val="28"/>
          <w:szCs w:val="28"/>
          <w:lang w:val="uk-UA"/>
        </w:rPr>
        <w:t xml:space="preserve"> </w:t>
      </w:r>
      <w:r>
        <w:rPr>
          <w:rFonts w:ascii="Times New Roman" w:hAnsi="Times New Roman" w:cs="Times New Roman"/>
          <w:sz w:val="28"/>
          <w:szCs w:val="28"/>
          <w:lang w:val="uk-UA"/>
        </w:rPr>
        <w:t xml:space="preserve">листом </w:t>
      </w:r>
      <w:r>
        <w:rPr>
          <w:rFonts w:ascii="Times New Roman" w:hAnsi="Times New Roman" w:cs="Times New Roman"/>
          <w:color w:val="000000" w:themeColor="text1"/>
          <w:sz w:val="28"/>
          <w:szCs w:val="28"/>
          <w:lang w:val="uk-UA"/>
        </w:rPr>
        <w:t xml:space="preserve">Департаменту фінансів Одеської міської ради </w:t>
      </w:r>
      <w:r>
        <w:rPr>
          <w:sz w:val="28"/>
          <w:szCs w:val="28"/>
          <w:lang w:val="uk-UA"/>
        </w:rPr>
        <w:t>№ 04-25/15/704 від 31.03.2025 року.</w:t>
      </w:r>
    </w:p>
    <w:p w:rsidR="00957962" w:rsidRDefault="00957962">
      <w:pPr>
        <w:pStyle w:val="a8"/>
        <w:tabs>
          <w:tab w:val="left" w:pos="426"/>
          <w:tab w:val="left" w:pos="851"/>
        </w:tabs>
        <w:ind w:left="0" w:firstLine="567"/>
        <w:jc w:val="both"/>
        <w:rPr>
          <w:rFonts w:ascii="Times New Roman" w:hAnsi="Times New Roman" w:cs="Times New Roman"/>
          <w:sz w:val="28"/>
          <w:szCs w:val="28"/>
          <w:lang w:val="uk-UA"/>
        </w:rPr>
      </w:pPr>
    </w:p>
    <w:p w:rsidR="00957962" w:rsidRDefault="00957962">
      <w:pPr>
        <w:pStyle w:val="a8"/>
        <w:tabs>
          <w:tab w:val="left" w:pos="426"/>
          <w:tab w:val="left" w:pos="851"/>
        </w:tabs>
        <w:ind w:left="0" w:firstLine="567"/>
        <w:jc w:val="both"/>
        <w:rPr>
          <w:rFonts w:ascii="Times New Roman" w:hAnsi="Times New Roman" w:cs="Times New Roman"/>
          <w:sz w:val="28"/>
          <w:szCs w:val="28"/>
          <w:lang w:val="uk-UA"/>
        </w:rPr>
      </w:pPr>
    </w:p>
    <w:p w:rsidR="00957962" w:rsidRDefault="00DB256B">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СЛУХАЛИ: Інформацію в.о. директора Департаменту фінансів Одеської міської ра</w:t>
      </w:r>
      <w:r>
        <w:rPr>
          <w:rFonts w:ascii="Times New Roman" w:hAnsi="Times New Roman" w:cs="Times New Roman"/>
          <w:sz w:val="28"/>
          <w:szCs w:val="28"/>
          <w:lang w:val="uk-UA"/>
        </w:rPr>
        <w:t xml:space="preserve">ди Андрія Зарицького щодо </w:t>
      </w:r>
      <w:r>
        <w:rPr>
          <w:rFonts w:ascii="Times New Roman" w:hAnsi="Times New Roman" w:cs="Times New Roman"/>
          <w:bCs/>
          <w:sz w:val="28"/>
          <w:szCs w:val="28"/>
          <w:lang w:val="uk-UA" w:eastAsia="uk-UA"/>
        </w:rPr>
        <w:t xml:space="preserve">змін до бюджету </w:t>
      </w:r>
      <w:r>
        <w:rPr>
          <w:rFonts w:ascii="Times New Roman" w:hAnsi="Times New Roman" w:cs="Times New Roman"/>
          <w:sz w:val="28"/>
          <w:szCs w:val="28"/>
          <w:lang w:val="uk-UA"/>
        </w:rPr>
        <w:t xml:space="preserve">Одеської міської територіальної громади на 2025 рік (лист </w:t>
      </w:r>
      <w:r>
        <w:rPr>
          <w:rFonts w:ascii="Times New Roman" w:hAnsi="Times New Roman" w:cs="Times New Roman"/>
          <w:color w:val="000000" w:themeColor="text1"/>
          <w:sz w:val="28"/>
          <w:szCs w:val="28"/>
          <w:lang w:val="uk-UA"/>
        </w:rPr>
        <w:t>Департаменту фінансів Одеської міської ради</w:t>
      </w:r>
      <w:r>
        <w:rPr>
          <w:color w:val="000000" w:themeColor="text1"/>
          <w:sz w:val="28"/>
          <w:szCs w:val="28"/>
          <w:lang w:val="uk-UA"/>
        </w:rPr>
        <w:t xml:space="preserve">  </w:t>
      </w:r>
      <w:r>
        <w:rPr>
          <w:rFonts w:ascii="Times New Roman" w:hAnsi="Times New Roman" w:cs="Times New Roman"/>
          <w:sz w:val="28"/>
          <w:szCs w:val="28"/>
          <w:lang w:val="uk-UA"/>
        </w:rPr>
        <w:t>№ 04-25/17/730 від 02.04.2025 року).</w:t>
      </w:r>
    </w:p>
    <w:p w:rsidR="00957962" w:rsidRDefault="00DB256B">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Голосували за наступні коригування </w:t>
      </w:r>
      <w:r>
        <w:rPr>
          <w:rFonts w:ascii="Times New Roman" w:hAnsi="Times New Roman" w:cs="Times New Roman"/>
          <w:bCs/>
          <w:sz w:val="28"/>
          <w:szCs w:val="28"/>
          <w:lang w:val="uk-UA" w:eastAsia="uk-UA"/>
        </w:rPr>
        <w:t xml:space="preserve">до бюджету </w:t>
      </w:r>
      <w:r>
        <w:rPr>
          <w:rFonts w:ascii="Times New Roman" w:hAnsi="Times New Roman" w:cs="Times New Roman"/>
          <w:sz w:val="28"/>
          <w:szCs w:val="28"/>
          <w:lang w:val="uk-UA"/>
        </w:rPr>
        <w:t xml:space="preserve">Одеської міської </w:t>
      </w:r>
      <w:r>
        <w:rPr>
          <w:rFonts w:ascii="Times New Roman" w:hAnsi="Times New Roman" w:cs="Times New Roman"/>
          <w:sz w:val="28"/>
          <w:szCs w:val="28"/>
          <w:lang w:val="uk-UA"/>
        </w:rPr>
        <w:t>територіальної громади на 2025 рік:</w:t>
      </w:r>
    </w:p>
    <w:p w:rsidR="00957962" w:rsidRDefault="00DB256B">
      <w:pPr>
        <w:pStyle w:val="2"/>
        <w:shd w:val="clear" w:color="auto" w:fill="FFFFFF"/>
        <w:tabs>
          <w:tab w:val="left" w:pos="426"/>
        </w:tabs>
        <w:spacing w:before="0" w:beforeAutospacing="0" w:after="0" w:afterAutospacing="0"/>
        <w:ind w:firstLine="567"/>
        <w:jc w:val="both"/>
        <w:rPr>
          <w:b w:val="0"/>
          <w:bCs w:val="0"/>
          <w:sz w:val="24"/>
          <w:szCs w:val="24"/>
        </w:rPr>
      </w:pPr>
      <w:r>
        <w:rPr>
          <w:b w:val="0"/>
          <w:bCs w:val="0"/>
          <w:sz w:val="24"/>
          <w:szCs w:val="24"/>
        </w:rPr>
        <w:t>1. Перерозподіл визначених бюджетних призначень, враховуючи пропозиції головних розпорядників бюджетних коштів:</w:t>
      </w:r>
    </w:p>
    <w:p w:rsidR="00957962" w:rsidRDefault="00DB256B">
      <w:pPr>
        <w:tabs>
          <w:tab w:val="left" w:pos="1701"/>
        </w:tabs>
        <w:suppressAutoHyphens w:val="0"/>
        <w:autoSpaceDN/>
        <w:ind w:firstLine="567"/>
        <w:jc w:val="both"/>
        <w:textAlignment w:val="auto"/>
        <w:rPr>
          <w:rFonts w:ascii="Times New Roman" w:hAnsi="Times New Roman" w:cs="Times New Roman"/>
          <w:i/>
          <w:lang w:val="uk-UA" w:eastAsia="ru-RU"/>
        </w:rPr>
      </w:pPr>
      <w:r>
        <w:rPr>
          <w:rFonts w:ascii="Times New Roman" w:hAnsi="Times New Roman" w:cs="Times New Roman"/>
          <w:lang w:val="uk-UA" w:eastAsia="ru-RU"/>
        </w:rPr>
        <w:t>1.1. Для стабільного функціонування медичних закладів у місті Одесі в умовах воєнного стану в Україні у 2025</w:t>
      </w:r>
      <w:r>
        <w:rPr>
          <w:rFonts w:ascii="Times New Roman" w:hAnsi="Times New Roman" w:cs="Times New Roman"/>
          <w:lang w:val="uk-UA" w:eastAsia="ru-RU"/>
        </w:rPr>
        <w:t xml:space="preserve"> році та вирішення ряду проблемних питань у системі охорони здоров’я, Департаментом охорони здоров’я Одеської міської ради надані пропозиції (</w:t>
      </w:r>
      <w:r>
        <w:rPr>
          <w:rFonts w:ascii="Times New Roman" w:hAnsi="Times New Roman" w:cs="Times New Roman"/>
          <w:i/>
          <w:iCs/>
          <w:lang w:val="uk-UA" w:eastAsia="ru-RU"/>
        </w:rPr>
        <w:t>копії листів додаються</w:t>
      </w:r>
      <w:r>
        <w:rPr>
          <w:rFonts w:ascii="Times New Roman" w:hAnsi="Times New Roman" w:cs="Times New Roman"/>
          <w:lang w:val="uk-UA" w:eastAsia="ru-RU"/>
        </w:rPr>
        <w:t>) щодо перерозподілу визначених бюджетних призначень, який</w:t>
      </w:r>
      <w:r>
        <w:rPr>
          <w:rFonts w:ascii="Times New Roman" w:hAnsi="Times New Roman" w:cs="Times New Roman"/>
          <w:iCs/>
          <w:lang w:val="uk-UA" w:eastAsia="ru-RU"/>
        </w:rPr>
        <w:t xml:space="preserve"> пов’язано з наступним</w:t>
      </w:r>
      <w:r>
        <w:rPr>
          <w:rFonts w:ascii="Times New Roman" w:hAnsi="Times New Roman" w:cs="Times New Roman"/>
          <w:i/>
          <w:lang w:val="uk-UA" w:eastAsia="ru-RU"/>
        </w:rPr>
        <w:t>:</w:t>
      </w:r>
    </w:p>
    <w:p w:rsidR="00957962" w:rsidRDefault="00DB256B">
      <w:pPr>
        <w:tabs>
          <w:tab w:val="left" w:pos="1843"/>
        </w:tabs>
        <w:suppressAutoHyphens w:val="0"/>
        <w:autoSpaceDN/>
        <w:ind w:firstLine="567"/>
        <w:jc w:val="both"/>
        <w:textAlignment w:val="auto"/>
        <w:rPr>
          <w:rFonts w:ascii="Times New Roman" w:hAnsi="Times New Roman" w:cs="Times New Roman"/>
          <w:lang w:val="uk-UA" w:eastAsia="ru-RU"/>
        </w:rPr>
      </w:pPr>
      <w:r>
        <w:rPr>
          <w:rFonts w:ascii="Times New Roman" w:hAnsi="Times New Roman" w:cs="Times New Roman"/>
          <w:lang w:val="uk-UA" w:eastAsia="ru-RU"/>
        </w:rPr>
        <w:t>1.1.1. У з</w:t>
      </w:r>
      <w:r>
        <w:rPr>
          <w:rFonts w:ascii="Times New Roman" w:hAnsi="Times New Roman" w:cs="Times New Roman"/>
          <w:lang w:val="uk-UA" w:eastAsia="ru-RU"/>
        </w:rPr>
        <w:t>в’язку з уточненням контингентів хворих на фенілкетонурію та забезпеченням їх лікувальним харчуванням:</w:t>
      </w:r>
    </w:p>
    <w:p w:rsidR="00957962" w:rsidRDefault="00DB256B">
      <w:pPr>
        <w:ind w:firstLine="567"/>
        <w:jc w:val="both"/>
        <w:rPr>
          <w:rFonts w:ascii="Times New Roman" w:hAnsi="Times New Roman" w:cs="Times New Roman"/>
          <w:lang w:val="uk-UA" w:eastAsia="ru-RU"/>
        </w:rPr>
      </w:pPr>
      <w:r>
        <w:rPr>
          <w:rFonts w:ascii="Times New Roman" w:hAnsi="Times New Roman" w:cs="Times New Roman"/>
          <w:lang w:val="uk-UA" w:eastAsia="ru-RU"/>
        </w:rPr>
        <w:t xml:space="preserve">зменшити бюджетні призначення за КПКВКМБ 0712113 «Первинна медична допомога населенню, що надається амбулаторно-поліклінічними закладами (відділеннями)» </w:t>
      </w:r>
      <w:r>
        <w:rPr>
          <w:rFonts w:ascii="Times New Roman" w:hAnsi="Times New Roman" w:cs="Times New Roman"/>
          <w:lang w:val="uk-UA" w:eastAsia="ru-RU"/>
        </w:rPr>
        <w:t>(</w:t>
      </w:r>
      <w:r>
        <w:rPr>
          <w:rFonts w:ascii="Times New Roman" w:hAnsi="Times New Roman" w:cs="Times New Roman"/>
          <w:i/>
          <w:iCs/>
          <w:lang w:val="uk-UA" w:eastAsia="ru-RU"/>
        </w:rPr>
        <w:t>видатки споживання - за напрямом: продукти харчування</w:t>
      </w:r>
      <w:r>
        <w:rPr>
          <w:rFonts w:ascii="Times New Roman" w:hAnsi="Times New Roman" w:cs="Times New Roman"/>
          <w:lang w:val="uk-UA" w:eastAsia="ru-RU"/>
        </w:rPr>
        <w:t>) на суму 1 143 000 грн;</w:t>
      </w:r>
    </w:p>
    <w:p w:rsidR="00957962" w:rsidRDefault="00DB256B">
      <w:pPr>
        <w:ind w:firstLine="567"/>
        <w:jc w:val="both"/>
        <w:rPr>
          <w:rFonts w:ascii="Times New Roman" w:hAnsi="Times New Roman" w:cs="Times New Roman"/>
          <w:lang w:val="uk-UA" w:eastAsia="ru-RU"/>
        </w:rPr>
      </w:pPr>
      <w:r>
        <w:rPr>
          <w:rFonts w:ascii="Times New Roman" w:hAnsi="Times New Roman" w:cs="Times New Roman"/>
          <w:lang w:val="uk-UA" w:eastAsia="ru-RU"/>
        </w:rPr>
        <w:t>збільшити бюджетні призначення за КПКВКМБ 0712111 «Первинна медична допомога населенню, що надається центрами первинної медичної (медико-санітарної) допомоги» (</w:t>
      </w:r>
      <w:r>
        <w:rPr>
          <w:rFonts w:ascii="Times New Roman" w:hAnsi="Times New Roman" w:cs="Times New Roman"/>
          <w:i/>
          <w:iCs/>
          <w:lang w:val="uk-UA" w:eastAsia="ru-RU"/>
        </w:rPr>
        <w:t>видатки споживанн</w:t>
      </w:r>
      <w:r>
        <w:rPr>
          <w:rFonts w:ascii="Times New Roman" w:hAnsi="Times New Roman" w:cs="Times New Roman"/>
          <w:i/>
          <w:iCs/>
          <w:lang w:val="uk-UA" w:eastAsia="ru-RU"/>
        </w:rPr>
        <w:t>я - за напрямом: продукти харчування</w:t>
      </w:r>
      <w:r>
        <w:rPr>
          <w:rFonts w:ascii="Times New Roman" w:hAnsi="Times New Roman" w:cs="Times New Roman"/>
          <w:lang w:val="uk-UA" w:eastAsia="ru-RU"/>
        </w:rPr>
        <w:t>) на суму 1 143 000 грн.</w:t>
      </w:r>
    </w:p>
    <w:p w:rsidR="00957962" w:rsidRDefault="00DB256B">
      <w:pPr>
        <w:tabs>
          <w:tab w:val="left" w:pos="1985"/>
        </w:tabs>
        <w:suppressAutoHyphens w:val="0"/>
        <w:autoSpaceDN/>
        <w:ind w:firstLine="567"/>
        <w:jc w:val="both"/>
        <w:textAlignment w:val="auto"/>
        <w:rPr>
          <w:rFonts w:ascii="Times New Roman" w:hAnsi="Times New Roman" w:cs="Times New Roman"/>
          <w:lang w:val="uk-UA" w:eastAsia="ru-RU"/>
        </w:rPr>
      </w:pPr>
      <w:r>
        <w:rPr>
          <w:rFonts w:ascii="Times New Roman" w:hAnsi="Times New Roman" w:cs="Times New Roman"/>
          <w:lang w:val="uk-UA" w:eastAsia="ru-RU"/>
        </w:rPr>
        <w:t xml:space="preserve">1.1.2. Із уточненням закладів охорони здоров’я, на базі яких створюється Міський центр слуху, для своєчасної закупівлі слухових апаратів для хворих, яким рекомендоване слухове протезування, реалізації заходу 6.2. </w:t>
      </w:r>
      <w:r>
        <w:rPr>
          <w:rFonts w:ascii="Times New Roman" w:hAnsi="Times New Roman" w:cs="Times New Roman"/>
          <w:iCs/>
          <w:lang w:val="uk-UA" w:eastAsia="ru-RU"/>
        </w:rPr>
        <w:t>«Закупівля слухових апаратів для хворих, як</w:t>
      </w:r>
      <w:r>
        <w:rPr>
          <w:rFonts w:ascii="Times New Roman" w:hAnsi="Times New Roman" w:cs="Times New Roman"/>
          <w:iCs/>
          <w:lang w:val="uk-UA" w:eastAsia="ru-RU"/>
        </w:rPr>
        <w:t>им рекомендовано слухове протезування» Міської</w:t>
      </w:r>
      <w:r>
        <w:rPr>
          <w:rFonts w:ascii="Times New Roman" w:hAnsi="Times New Roman" w:cs="Times New Roman"/>
          <w:lang w:val="uk-UA" w:eastAsia="ru-RU"/>
        </w:rPr>
        <w:t xml:space="preserve"> цільової програми «Здоров’я» на 2024-2026 роки:</w:t>
      </w:r>
    </w:p>
    <w:p w:rsidR="00957962" w:rsidRDefault="00DB256B">
      <w:pPr>
        <w:tabs>
          <w:tab w:val="left" w:pos="1134"/>
          <w:tab w:val="left" w:pos="1276"/>
        </w:tabs>
        <w:ind w:firstLine="567"/>
        <w:jc w:val="both"/>
        <w:rPr>
          <w:rFonts w:ascii="Times New Roman" w:hAnsi="Times New Roman" w:cs="Times New Roman"/>
          <w:lang w:val="uk-UA" w:eastAsia="ru-RU"/>
        </w:rPr>
      </w:pPr>
      <w:r>
        <w:rPr>
          <w:rFonts w:ascii="Times New Roman" w:hAnsi="Times New Roman" w:cs="Times New Roman"/>
          <w:lang w:val="uk-UA" w:eastAsia="ru-RU"/>
        </w:rPr>
        <w:t>зменшити бюджетні призначення за КПКВКМБ 0712010 «Багатопрофільна стаціонарна медична допомога населенню» (</w:t>
      </w:r>
      <w:r>
        <w:rPr>
          <w:rFonts w:ascii="Times New Roman" w:hAnsi="Times New Roman" w:cs="Times New Roman"/>
          <w:i/>
          <w:iCs/>
          <w:lang w:val="uk-UA" w:eastAsia="ru-RU"/>
        </w:rPr>
        <w:t>видатки споживання - за напрямом: медикаменти та перев</w:t>
      </w:r>
      <w:r>
        <w:rPr>
          <w:rFonts w:ascii="Times New Roman" w:hAnsi="Times New Roman" w:cs="Times New Roman"/>
          <w:i/>
          <w:iCs/>
          <w:lang w:val="uk-UA" w:eastAsia="ru-RU"/>
        </w:rPr>
        <w:t>’язувальні матеріали</w:t>
      </w:r>
      <w:r>
        <w:rPr>
          <w:rFonts w:ascii="Times New Roman" w:hAnsi="Times New Roman" w:cs="Times New Roman"/>
          <w:lang w:val="uk-UA" w:eastAsia="ru-RU"/>
        </w:rPr>
        <w:t>) на суму 770 000 грн;</w:t>
      </w:r>
    </w:p>
    <w:p w:rsidR="00957962" w:rsidRDefault="00DB256B">
      <w:pPr>
        <w:ind w:firstLine="567"/>
        <w:jc w:val="both"/>
        <w:rPr>
          <w:rFonts w:ascii="Times New Roman" w:hAnsi="Times New Roman" w:cs="Times New Roman"/>
          <w:lang w:val="uk-UA" w:eastAsia="ru-RU"/>
        </w:rPr>
      </w:pPr>
      <w:r>
        <w:rPr>
          <w:rFonts w:ascii="Times New Roman" w:hAnsi="Times New Roman" w:cs="Times New Roman"/>
          <w:lang w:val="uk-UA" w:eastAsia="ru-RU"/>
        </w:rPr>
        <w:t>збільшити бюджетні призначення за:</w:t>
      </w:r>
    </w:p>
    <w:p w:rsidR="00957962" w:rsidRDefault="00DB256B">
      <w:pPr>
        <w:suppressAutoHyphens w:val="0"/>
        <w:autoSpaceDN/>
        <w:ind w:firstLine="567"/>
        <w:jc w:val="both"/>
        <w:textAlignment w:val="auto"/>
        <w:rPr>
          <w:rFonts w:ascii="Times New Roman" w:hAnsi="Times New Roman" w:cs="Times New Roman"/>
          <w:lang w:val="uk-UA" w:eastAsia="ru-RU"/>
        </w:rPr>
      </w:pPr>
      <w:r>
        <w:rPr>
          <w:rFonts w:ascii="Times New Roman" w:hAnsi="Times New Roman" w:cs="Times New Roman"/>
          <w:lang w:val="uk-UA" w:eastAsia="ru-RU"/>
        </w:rPr>
        <w:t>КПКВКМБ 0712080 «Амбулаторно-поліклінічна допомога населенню, крім первинної медичної допомоги» (</w:t>
      </w:r>
      <w:r>
        <w:rPr>
          <w:rFonts w:ascii="Times New Roman" w:hAnsi="Times New Roman" w:cs="Times New Roman"/>
          <w:i/>
          <w:iCs/>
          <w:lang w:val="uk-UA" w:eastAsia="ru-RU"/>
        </w:rPr>
        <w:t>видатки споживання - за напрямом: медикаменти та перев’язувальні матеріали</w:t>
      </w:r>
      <w:r>
        <w:rPr>
          <w:rFonts w:ascii="Times New Roman" w:hAnsi="Times New Roman" w:cs="Times New Roman"/>
          <w:lang w:val="uk-UA" w:eastAsia="ru-RU"/>
        </w:rPr>
        <w:t>) на су</w:t>
      </w:r>
      <w:r>
        <w:rPr>
          <w:rFonts w:ascii="Times New Roman" w:hAnsi="Times New Roman" w:cs="Times New Roman"/>
          <w:lang w:val="uk-UA" w:eastAsia="ru-RU"/>
        </w:rPr>
        <w:t>му 300 000 грн;</w:t>
      </w:r>
    </w:p>
    <w:p w:rsidR="00957962" w:rsidRDefault="00DB256B">
      <w:pPr>
        <w:suppressAutoHyphens w:val="0"/>
        <w:autoSpaceDN/>
        <w:ind w:firstLine="567"/>
        <w:jc w:val="both"/>
        <w:textAlignment w:val="auto"/>
        <w:rPr>
          <w:rFonts w:ascii="Times New Roman" w:hAnsi="Times New Roman" w:cs="Times New Roman"/>
          <w:lang w:val="uk-UA" w:eastAsia="ru-RU"/>
        </w:rPr>
      </w:pPr>
      <w:r>
        <w:rPr>
          <w:rFonts w:ascii="Times New Roman" w:hAnsi="Times New Roman" w:cs="Times New Roman"/>
          <w:lang w:val="uk-UA" w:eastAsia="ru-RU"/>
        </w:rPr>
        <w:t>КПКВКМБ 0712113 «Первинна медична допомога населенню, що надається амбулаторно-поліклінічними закладами (відділеннями)» (</w:t>
      </w:r>
      <w:r>
        <w:rPr>
          <w:rFonts w:ascii="Times New Roman" w:hAnsi="Times New Roman" w:cs="Times New Roman"/>
          <w:i/>
          <w:iCs/>
          <w:lang w:val="uk-UA" w:eastAsia="ru-RU"/>
        </w:rPr>
        <w:t>видатки споживання - за напрямом: медикаменти та перев’язувальні матеріали</w:t>
      </w:r>
      <w:r>
        <w:rPr>
          <w:rFonts w:ascii="Times New Roman" w:hAnsi="Times New Roman" w:cs="Times New Roman"/>
          <w:lang w:val="uk-UA" w:eastAsia="ru-RU"/>
        </w:rPr>
        <w:t>) на суму 470 000 грн.</w:t>
      </w:r>
    </w:p>
    <w:p w:rsidR="00957962" w:rsidRDefault="00DB256B">
      <w:pPr>
        <w:tabs>
          <w:tab w:val="left" w:pos="1843"/>
        </w:tabs>
        <w:suppressAutoHyphens w:val="0"/>
        <w:autoSpaceDN/>
        <w:ind w:firstLine="567"/>
        <w:jc w:val="both"/>
        <w:textAlignment w:val="auto"/>
        <w:rPr>
          <w:rFonts w:ascii="Times New Roman" w:hAnsi="Times New Roman" w:cs="Times New Roman"/>
          <w:lang w:val="uk-UA" w:eastAsia="ru-RU"/>
        </w:rPr>
      </w:pPr>
      <w:r>
        <w:rPr>
          <w:rFonts w:ascii="Times New Roman" w:hAnsi="Times New Roman" w:cs="Times New Roman"/>
          <w:lang w:val="uk-UA" w:eastAsia="ru-RU"/>
        </w:rPr>
        <w:lastRenderedPageBreak/>
        <w:t xml:space="preserve">1.1.3. Перерозподілом </w:t>
      </w:r>
      <w:r>
        <w:rPr>
          <w:rFonts w:ascii="Times New Roman" w:hAnsi="Times New Roman" w:cs="Times New Roman"/>
          <w:lang w:val="uk-UA" w:eastAsia="ru-RU"/>
        </w:rPr>
        <w:t>бюджетних призначень між загальним фондом та спеціальним фондом (бюджет розвитку) для закупівлі сучасного медичного обладнання для створення та оснащення Міського центру слуху у зв’язку із уточненням переліку закладів охорони здоров’я, на базі яких створює</w:t>
      </w:r>
      <w:r>
        <w:rPr>
          <w:rFonts w:ascii="Times New Roman" w:hAnsi="Times New Roman" w:cs="Times New Roman"/>
          <w:lang w:val="uk-UA" w:eastAsia="ru-RU"/>
        </w:rPr>
        <w:t>ться Міський центр слуху:</w:t>
      </w:r>
    </w:p>
    <w:p w:rsidR="00957962" w:rsidRDefault="00DB256B">
      <w:pPr>
        <w:ind w:firstLine="567"/>
        <w:jc w:val="both"/>
        <w:rPr>
          <w:rFonts w:ascii="Times New Roman" w:hAnsi="Times New Roman" w:cs="Times New Roman"/>
          <w:lang w:val="uk-UA" w:eastAsia="ru-RU"/>
        </w:rPr>
      </w:pPr>
      <w:r>
        <w:rPr>
          <w:rFonts w:ascii="Times New Roman" w:hAnsi="Times New Roman" w:cs="Times New Roman"/>
          <w:lang w:val="uk-UA" w:eastAsia="ru-RU"/>
        </w:rPr>
        <w:t>зменшити бюджетні призначення загального фонду за КПКВКМБ 0712010 «Багатопрофільна стаціонарна медична допомога населенню» (</w:t>
      </w:r>
      <w:r>
        <w:rPr>
          <w:rFonts w:ascii="Times New Roman" w:hAnsi="Times New Roman" w:cs="Times New Roman"/>
          <w:i/>
          <w:iCs/>
          <w:lang w:val="uk-UA" w:eastAsia="ru-RU"/>
        </w:rPr>
        <w:t>видатки споживання - за напрямом: медикаменти та перев’язувальні матеріали</w:t>
      </w:r>
      <w:r>
        <w:rPr>
          <w:rFonts w:ascii="Times New Roman" w:hAnsi="Times New Roman" w:cs="Times New Roman"/>
          <w:lang w:val="uk-UA" w:eastAsia="ru-RU"/>
        </w:rPr>
        <w:t>) на суму 3 198 000 грн;</w:t>
      </w:r>
    </w:p>
    <w:p w:rsidR="00957962" w:rsidRDefault="00DB256B">
      <w:pPr>
        <w:ind w:firstLine="567"/>
        <w:jc w:val="both"/>
        <w:rPr>
          <w:rFonts w:ascii="Times New Roman" w:hAnsi="Times New Roman" w:cs="Times New Roman"/>
          <w:lang w:val="uk-UA" w:eastAsia="ru-RU"/>
        </w:rPr>
      </w:pPr>
      <w:r>
        <w:rPr>
          <w:rFonts w:ascii="Times New Roman" w:hAnsi="Times New Roman" w:cs="Times New Roman"/>
          <w:lang w:val="uk-UA" w:eastAsia="ru-RU"/>
        </w:rPr>
        <w:t>збільши</w:t>
      </w:r>
      <w:r>
        <w:rPr>
          <w:rFonts w:ascii="Times New Roman" w:hAnsi="Times New Roman" w:cs="Times New Roman"/>
          <w:lang w:val="uk-UA" w:eastAsia="ru-RU"/>
        </w:rPr>
        <w:t>ти бюджетні призначення спеціального фонду (бюджету розвитку) за КПКВКМБ 0712080 «Амбулаторно-поліклінічна допомога населенню, крім первинної медичної допомоги» - 3 198 000 грн (найменування видатків бюджету розвитку: «Придбання медичного обладнання  для о</w:t>
      </w:r>
      <w:r>
        <w:rPr>
          <w:rFonts w:ascii="Times New Roman" w:hAnsi="Times New Roman" w:cs="Times New Roman"/>
          <w:lang w:val="uk-UA" w:eastAsia="ru-RU"/>
        </w:rPr>
        <w:t>снащення Центру слуху (ЛОР-комбайн, аудіометр для аудіометрії та тимпанометрії, аудіометр для отоакустичної емісії) в КНП «Консультативно-діагностичний центр № 6» Одеської міської ради»).</w:t>
      </w:r>
    </w:p>
    <w:p w:rsidR="00957962" w:rsidRDefault="00DB256B">
      <w:pPr>
        <w:tabs>
          <w:tab w:val="left" w:pos="1701"/>
        </w:tabs>
        <w:suppressAutoHyphens w:val="0"/>
        <w:autoSpaceDN/>
        <w:ind w:firstLine="567"/>
        <w:jc w:val="both"/>
        <w:textAlignment w:val="auto"/>
        <w:rPr>
          <w:rFonts w:ascii="Times New Roman" w:hAnsi="Times New Roman" w:cs="Times New Roman"/>
          <w:lang w:val="uk-UA"/>
        </w:rPr>
      </w:pPr>
      <w:r>
        <w:rPr>
          <w:rFonts w:ascii="Times New Roman" w:hAnsi="Times New Roman" w:cs="Times New Roman"/>
          <w:lang w:val="uk-UA"/>
        </w:rPr>
        <w:t>1.2. З метою приведення фінансового ресурсу у відповідність до факти</w:t>
      </w:r>
      <w:r>
        <w:rPr>
          <w:rFonts w:ascii="Times New Roman" w:hAnsi="Times New Roman" w:cs="Times New Roman"/>
          <w:lang w:val="uk-UA"/>
        </w:rPr>
        <w:t>чної потреби по КУ «Одеський міський молодіжний центр» (далі – Центр), враховуючи збільшення тарифів за водопостачання та водовідведення, абонплати з 1 січня 2025 року та запланований на 2025 рік капітальний ремонт приміщення Центру за адресою: вул. Успенс</w:t>
      </w:r>
      <w:r>
        <w:rPr>
          <w:rFonts w:ascii="Times New Roman" w:hAnsi="Times New Roman" w:cs="Times New Roman"/>
          <w:lang w:val="uk-UA"/>
        </w:rPr>
        <w:t>ька, 83/85, Департаментом внутрішньої політики Одеської міської ради надана пропозиція (</w:t>
      </w:r>
      <w:r>
        <w:rPr>
          <w:rFonts w:ascii="Times New Roman" w:hAnsi="Times New Roman" w:cs="Times New Roman"/>
          <w:i/>
          <w:iCs/>
          <w:lang w:val="uk-UA"/>
        </w:rPr>
        <w:t>копія листа додається</w:t>
      </w:r>
      <w:r>
        <w:rPr>
          <w:rFonts w:ascii="Times New Roman" w:hAnsi="Times New Roman" w:cs="Times New Roman"/>
          <w:lang w:val="uk-UA"/>
        </w:rPr>
        <w:t xml:space="preserve">) щодо наступного </w:t>
      </w:r>
      <w:r>
        <w:rPr>
          <w:rFonts w:ascii="Times New Roman" w:hAnsi="Times New Roman" w:cs="Times New Roman"/>
          <w:bCs/>
          <w:lang w:val="uk-UA"/>
        </w:rPr>
        <w:t>перерозподілу</w:t>
      </w:r>
      <w:r>
        <w:rPr>
          <w:rFonts w:ascii="Times New Roman" w:hAnsi="Times New Roman" w:cs="Times New Roman"/>
          <w:lang w:val="uk-UA"/>
        </w:rPr>
        <w:t xml:space="preserve"> бюджетних призначень загального фонду за КПКВКМБ 1013133 «Забезпечення молодіжними центрами соціального становлення</w:t>
      </w:r>
      <w:r>
        <w:rPr>
          <w:rFonts w:ascii="Times New Roman" w:hAnsi="Times New Roman" w:cs="Times New Roman"/>
          <w:lang w:val="uk-UA"/>
        </w:rPr>
        <w:t xml:space="preserve"> та розвитку молоді та інші заходи у сфері молодіжної політики»:</w:t>
      </w:r>
    </w:p>
    <w:p w:rsidR="00957962" w:rsidRDefault="00DB256B">
      <w:pPr>
        <w:suppressAutoHyphens w:val="0"/>
        <w:autoSpaceDN/>
        <w:ind w:firstLine="567"/>
        <w:jc w:val="both"/>
        <w:textAlignment w:val="auto"/>
        <w:rPr>
          <w:rFonts w:ascii="Times New Roman" w:hAnsi="Times New Roman" w:cs="Times New Roman"/>
          <w:lang w:val="uk-UA"/>
        </w:rPr>
      </w:pPr>
      <w:r>
        <w:rPr>
          <w:rFonts w:ascii="Times New Roman" w:hAnsi="Times New Roman" w:cs="Times New Roman"/>
          <w:lang w:val="uk-UA"/>
        </w:rPr>
        <w:t>зменшити бюджетні призначення за КЕКВ 2240 «Оплата послуг (крім комунальних)» на суму 12 300 грн;</w:t>
      </w:r>
    </w:p>
    <w:p w:rsidR="00957962" w:rsidRDefault="00DB256B">
      <w:pPr>
        <w:suppressAutoHyphens w:val="0"/>
        <w:autoSpaceDN/>
        <w:ind w:firstLine="567"/>
        <w:jc w:val="both"/>
        <w:textAlignment w:val="auto"/>
        <w:rPr>
          <w:rFonts w:ascii="Times New Roman" w:hAnsi="Times New Roman" w:cs="Times New Roman"/>
          <w:lang w:val="uk-UA"/>
        </w:rPr>
      </w:pPr>
      <w:r>
        <w:rPr>
          <w:rFonts w:ascii="Times New Roman" w:hAnsi="Times New Roman" w:cs="Times New Roman"/>
          <w:lang w:val="uk-UA"/>
        </w:rPr>
        <w:t>збільшити бюджетні призначення за КЕКВ 2272 «Оплата водопостачання та водовідведення» на суму</w:t>
      </w:r>
      <w:r>
        <w:rPr>
          <w:rFonts w:ascii="Times New Roman" w:hAnsi="Times New Roman" w:cs="Times New Roman"/>
          <w:lang w:val="uk-UA"/>
        </w:rPr>
        <w:t xml:space="preserve"> 12 300 грн.</w:t>
      </w:r>
    </w:p>
    <w:p w:rsidR="00957962" w:rsidRDefault="00DB256B">
      <w:pPr>
        <w:pStyle w:val="aa"/>
        <w:tabs>
          <w:tab w:val="left" w:pos="1701"/>
        </w:tabs>
        <w:ind w:firstLine="567"/>
        <w:jc w:val="both"/>
        <w:rPr>
          <w:rFonts w:ascii="Times New Roman" w:hAnsi="Times New Roman"/>
          <w:color w:val="365F91" w:themeColor="accent1" w:themeShade="BF"/>
          <w:sz w:val="24"/>
          <w:szCs w:val="24"/>
          <w:lang w:val="uk-UA"/>
        </w:rPr>
      </w:pPr>
      <w:r>
        <w:rPr>
          <w:rFonts w:ascii="Times New Roman" w:hAnsi="Times New Roman"/>
          <w:color w:val="000000" w:themeColor="text1"/>
          <w:sz w:val="24"/>
          <w:szCs w:val="24"/>
          <w:lang w:val="uk-UA"/>
        </w:rPr>
        <w:t>1.3. Відповідно до розпорядження Одеського міського голови від 18 грудня 2024 року № 934 «Про внесення змін до розпорядження міського голови від 09 березня 2021 року № 151 «Про визначення уповноважених органів, що здійснюють координацію діяльн</w:t>
      </w:r>
      <w:r>
        <w:rPr>
          <w:rFonts w:ascii="Times New Roman" w:hAnsi="Times New Roman"/>
          <w:color w:val="000000" w:themeColor="text1"/>
          <w:sz w:val="24"/>
          <w:szCs w:val="24"/>
          <w:lang w:val="uk-UA"/>
        </w:rPr>
        <w:t>ості комунальних установ Одеської міської ради» та п. 4.9. та п. 4.21</w:t>
      </w:r>
      <w:r>
        <w:rPr>
          <w:rFonts w:ascii="Times New Roman" w:eastAsia="Times New Roman" w:hAnsi="Times New Roman"/>
          <w:b/>
          <w:bCs/>
          <w:color w:val="333333"/>
          <w:sz w:val="24"/>
          <w:szCs w:val="24"/>
          <w:shd w:val="clear" w:color="auto" w:fill="FFFFFF"/>
          <w:lang w:val="uk-UA" w:eastAsia="uk-UA"/>
        </w:rPr>
        <w:t xml:space="preserve"> </w:t>
      </w:r>
      <w:r>
        <w:rPr>
          <w:rFonts w:ascii="Times New Roman" w:eastAsia="Times New Roman" w:hAnsi="Times New Roman"/>
          <w:color w:val="333333"/>
          <w:sz w:val="24"/>
          <w:szCs w:val="24"/>
          <w:shd w:val="clear" w:color="auto" w:fill="FFFFFF"/>
          <w:lang w:val="uk-UA" w:eastAsia="uk-UA"/>
        </w:rPr>
        <w:t xml:space="preserve">Порядку </w:t>
      </w:r>
      <w:r>
        <w:rPr>
          <w:rFonts w:ascii="Times New Roman" w:hAnsi="Times New Roman"/>
          <w:color w:val="000000" w:themeColor="text1"/>
          <w:sz w:val="24"/>
          <w:szCs w:val="24"/>
          <w:lang w:val="uk-UA"/>
        </w:rPr>
        <w:t xml:space="preserve">казначейського обслуговування місцевих бюджетів, затвердженого наказом Міністерства фінансів України  від 23.08.2012 № 938, Департаментом економічного розвитку Одеської міської </w:t>
      </w:r>
      <w:r>
        <w:rPr>
          <w:rFonts w:ascii="Times New Roman" w:hAnsi="Times New Roman"/>
          <w:color w:val="000000" w:themeColor="text1"/>
          <w:sz w:val="24"/>
          <w:szCs w:val="24"/>
          <w:lang w:val="uk-UA"/>
        </w:rPr>
        <w:t>ради надані пропозиції (</w:t>
      </w:r>
      <w:r>
        <w:rPr>
          <w:rFonts w:ascii="Times New Roman" w:hAnsi="Times New Roman"/>
          <w:i/>
          <w:iCs/>
          <w:color w:val="000000" w:themeColor="text1"/>
          <w:sz w:val="24"/>
          <w:szCs w:val="24"/>
          <w:lang w:val="uk-UA"/>
        </w:rPr>
        <w:t>копія листа додається</w:t>
      </w:r>
      <w:r>
        <w:rPr>
          <w:rFonts w:ascii="Times New Roman" w:hAnsi="Times New Roman"/>
          <w:color w:val="000000" w:themeColor="text1"/>
          <w:sz w:val="24"/>
          <w:szCs w:val="24"/>
          <w:lang w:val="uk-UA"/>
        </w:rPr>
        <w:t>) щодо зменшення бюджетних призначень загального фонду за КПКВКМБ 2717693 «Інші заходи, пов’язані з економічною діяльністю» (КУ «Грантовий офіс «Одеса-5Т») на суму 964 400 грн.</w:t>
      </w:r>
    </w:p>
    <w:p w:rsidR="00957962" w:rsidRDefault="00DB256B">
      <w:pPr>
        <w:pStyle w:val="aa"/>
        <w:ind w:firstLine="567"/>
        <w:jc w:val="both"/>
        <w:rPr>
          <w:rFonts w:ascii="Times New Roman" w:hAnsi="Times New Roman"/>
          <w:bCs/>
          <w:color w:val="000000" w:themeColor="text1"/>
          <w:sz w:val="24"/>
          <w:szCs w:val="24"/>
          <w:lang w:val="uk-UA"/>
        </w:rPr>
      </w:pPr>
      <w:r>
        <w:rPr>
          <w:rFonts w:ascii="Times New Roman" w:hAnsi="Times New Roman"/>
          <w:sz w:val="24"/>
          <w:szCs w:val="24"/>
          <w:lang w:val="uk-UA"/>
        </w:rPr>
        <w:t>Враховуючи вищезазначене розпорядж</w:t>
      </w:r>
      <w:r>
        <w:rPr>
          <w:rFonts w:ascii="Times New Roman" w:hAnsi="Times New Roman"/>
          <w:sz w:val="24"/>
          <w:szCs w:val="24"/>
          <w:lang w:val="uk-UA"/>
        </w:rPr>
        <w:t xml:space="preserve">ення Одеського міського голови </w:t>
      </w:r>
      <w:r>
        <w:rPr>
          <w:rFonts w:ascii="Times New Roman" w:hAnsi="Times New Roman"/>
          <w:color w:val="000000" w:themeColor="text1"/>
          <w:sz w:val="24"/>
          <w:szCs w:val="24"/>
          <w:lang w:val="uk-UA"/>
        </w:rPr>
        <w:t xml:space="preserve"> вивільнені </w:t>
      </w:r>
      <w:r>
        <w:rPr>
          <w:rFonts w:ascii="Times New Roman" w:hAnsi="Times New Roman"/>
          <w:bCs/>
          <w:color w:val="000000" w:themeColor="text1"/>
          <w:sz w:val="24"/>
          <w:szCs w:val="24"/>
          <w:lang w:val="uk-UA"/>
        </w:rPr>
        <w:t xml:space="preserve">бюджетні призначення пропонується визначити Департаменту міжнародного співробітництва, культури та маркетингу Одеської міської ради </w:t>
      </w:r>
      <w:r>
        <w:rPr>
          <w:rFonts w:ascii="Times New Roman" w:hAnsi="Times New Roman"/>
          <w:color w:val="000000" w:themeColor="text1"/>
          <w:sz w:val="24"/>
          <w:szCs w:val="24"/>
          <w:lang w:val="uk-UA"/>
        </w:rPr>
        <w:t>(КУ «Грантовий офіс «Одеса-5Т») на суму 964 400 грн</w:t>
      </w:r>
      <w:r>
        <w:rPr>
          <w:rFonts w:ascii="Times New Roman" w:hAnsi="Times New Roman"/>
          <w:bCs/>
          <w:color w:val="000000" w:themeColor="text1"/>
          <w:sz w:val="24"/>
          <w:szCs w:val="24"/>
          <w:lang w:val="uk-UA"/>
        </w:rPr>
        <w:t xml:space="preserve">. </w:t>
      </w:r>
    </w:p>
    <w:p w:rsidR="00957962" w:rsidRDefault="00DB256B">
      <w:pPr>
        <w:pStyle w:val="aa"/>
        <w:ind w:firstLine="567"/>
        <w:jc w:val="center"/>
        <w:rPr>
          <w:rFonts w:ascii="Times New Roman" w:hAnsi="Times New Roman"/>
          <w:bCs/>
          <w:color w:val="000000" w:themeColor="text1"/>
          <w:sz w:val="24"/>
          <w:szCs w:val="24"/>
          <w:lang w:val="uk-UA"/>
        </w:rPr>
      </w:pPr>
      <w:r>
        <w:rPr>
          <w:rFonts w:ascii="Times New Roman" w:hAnsi="Times New Roman"/>
          <w:sz w:val="24"/>
          <w:szCs w:val="24"/>
          <w:lang w:val="uk-UA"/>
        </w:rPr>
        <w:t xml:space="preserve">Пропозиції щодо </w:t>
      </w:r>
      <w:r>
        <w:rPr>
          <w:rFonts w:ascii="Times New Roman" w:hAnsi="Times New Roman"/>
          <w:sz w:val="24"/>
          <w:szCs w:val="24"/>
          <w:lang w:val="uk-UA"/>
        </w:rPr>
        <w:t>перерозподілу бюджетних призначень між головними розпорядниками бюджетних коштів</w:t>
      </w:r>
    </w:p>
    <w:tbl>
      <w:tblPr>
        <w:tblStyle w:val="a7"/>
        <w:tblW w:w="9356" w:type="dxa"/>
        <w:tblInd w:w="108" w:type="dxa"/>
        <w:tblLayout w:type="fixed"/>
        <w:tblLook w:val="04A0" w:firstRow="1" w:lastRow="0" w:firstColumn="1" w:lastColumn="0" w:noHBand="0" w:noVBand="1"/>
      </w:tblPr>
      <w:tblGrid>
        <w:gridCol w:w="1560"/>
        <w:gridCol w:w="6520"/>
        <w:gridCol w:w="1276"/>
      </w:tblGrid>
      <w:tr w:rsidR="00957962">
        <w:trPr>
          <w:trHeight w:val="693"/>
          <w:tblHeader/>
        </w:trPr>
        <w:tc>
          <w:tcPr>
            <w:tcW w:w="1560" w:type="dxa"/>
          </w:tcPr>
          <w:p w:rsidR="00957962" w:rsidRDefault="00DB256B">
            <w:pPr>
              <w:pStyle w:val="aa"/>
              <w:ind w:firstLine="5"/>
              <w:jc w:val="center"/>
              <w:rPr>
                <w:rFonts w:ascii="Times New Roman" w:hAnsi="Times New Roman"/>
                <w:sz w:val="20"/>
                <w:szCs w:val="20"/>
                <w:lang w:val="uk-UA"/>
              </w:rPr>
            </w:pPr>
            <w:bookmarkStart w:id="0" w:name="_Hlk193961660"/>
            <w:r>
              <w:rPr>
                <w:rFonts w:ascii="Times New Roman" w:hAnsi="Times New Roman"/>
                <w:color w:val="000000" w:themeColor="text1"/>
                <w:sz w:val="20"/>
                <w:szCs w:val="20"/>
                <w:lang w:val="uk-UA"/>
              </w:rPr>
              <w:t>КПКВКМБ/</w:t>
            </w:r>
            <w:r>
              <w:rPr>
                <w:rFonts w:ascii="Times New Roman" w:hAnsi="Times New Roman"/>
                <w:sz w:val="20"/>
                <w:szCs w:val="20"/>
                <w:lang w:val="uk-UA"/>
              </w:rPr>
              <w:t>КЕКВ</w:t>
            </w:r>
          </w:p>
        </w:tc>
        <w:tc>
          <w:tcPr>
            <w:tcW w:w="6520" w:type="dxa"/>
          </w:tcPr>
          <w:p w:rsidR="00957962" w:rsidRDefault="00DB256B">
            <w:pPr>
              <w:pStyle w:val="aa"/>
              <w:ind w:firstLine="5"/>
              <w:jc w:val="center"/>
              <w:rPr>
                <w:rFonts w:ascii="Times New Roman" w:hAnsi="Times New Roman"/>
                <w:sz w:val="20"/>
                <w:szCs w:val="20"/>
                <w:lang w:val="uk-UA"/>
              </w:rPr>
            </w:pPr>
            <w:r>
              <w:rPr>
                <w:rFonts w:ascii="Times New Roman" w:hAnsi="Times New Roman"/>
                <w:sz w:val="20"/>
                <w:szCs w:val="20"/>
                <w:lang w:val="uk-UA"/>
              </w:rPr>
              <w:t>Найменування головного розпорядника коштів/КЕКВ</w:t>
            </w:r>
          </w:p>
        </w:tc>
        <w:tc>
          <w:tcPr>
            <w:tcW w:w="1276" w:type="dxa"/>
          </w:tcPr>
          <w:p w:rsidR="00957962" w:rsidRDefault="00DB256B">
            <w:pPr>
              <w:pStyle w:val="aa"/>
              <w:ind w:firstLine="5"/>
              <w:jc w:val="center"/>
              <w:rPr>
                <w:rFonts w:ascii="Times New Roman" w:hAnsi="Times New Roman"/>
                <w:sz w:val="20"/>
                <w:szCs w:val="20"/>
                <w:lang w:val="uk-UA"/>
              </w:rPr>
            </w:pPr>
            <w:r>
              <w:rPr>
                <w:rFonts w:ascii="Times New Roman" w:hAnsi="Times New Roman"/>
                <w:sz w:val="20"/>
                <w:szCs w:val="20"/>
                <w:lang w:val="uk-UA"/>
              </w:rPr>
              <w:t>Сума,</w:t>
            </w:r>
          </w:p>
          <w:p w:rsidR="00957962" w:rsidRDefault="00DB256B">
            <w:pPr>
              <w:pStyle w:val="aa"/>
              <w:ind w:firstLine="5"/>
              <w:jc w:val="center"/>
              <w:rPr>
                <w:rFonts w:ascii="Times New Roman" w:hAnsi="Times New Roman"/>
                <w:sz w:val="20"/>
                <w:szCs w:val="20"/>
                <w:lang w:val="uk-UA"/>
              </w:rPr>
            </w:pPr>
            <w:r>
              <w:rPr>
                <w:rFonts w:ascii="Times New Roman" w:hAnsi="Times New Roman"/>
                <w:sz w:val="20"/>
                <w:szCs w:val="20"/>
                <w:lang w:val="uk-UA"/>
              </w:rPr>
              <w:t>грн</w:t>
            </w:r>
          </w:p>
        </w:tc>
      </w:tr>
      <w:bookmarkEnd w:id="0"/>
      <w:tr w:rsidR="00957962">
        <w:trPr>
          <w:trHeight w:val="547"/>
        </w:trPr>
        <w:tc>
          <w:tcPr>
            <w:tcW w:w="1560" w:type="dxa"/>
          </w:tcPr>
          <w:p w:rsidR="00957962" w:rsidRDefault="00DB256B">
            <w:pPr>
              <w:pStyle w:val="aa"/>
              <w:ind w:firstLine="5"/>
              <w:jc w:val="center"/>
              <w:rPr>
                <w:rFonts w:ascii="Times New Roman" w:hAnsi="Times New Roman"/>
                <w:bCs/>
                <w:iCs/>
                <w:sz w:val="20"/>
                <w:szCs w:val="20"/>
                <w:lang w:val="uk-UA"/>
              </w:rPr>
            </w:pPr>
            <w:r>
              <w:rPr>
                <w:rFonts w:ascii="Times New Roman" w:hAnsi="Times New Roman"/>
                <w:bCs/>
                <w:iCs/>
                <w:sz w:val="20"/>
                <w:szCs w:val="20"/>
                <w:lang w:val="uk-UA"/>
              </w:rPr>
              <w:t>2717693</w:t>
            </w:r>
          </w:p>
        </w:tc>
        <w:tc>
          <w:tcPr>
            <w:tcW w:w="6520" w:type="dxa"/>
          </w:tcPr>
          <w:p w:rsidR="00957962" w:rsidRDefault="00DB256B">
            <w:pPr>
              <w:pStyle w:val="aa"/>
              <w:ind w:firstLine="5"/>
              <w:jc w:val="center"/>
              <w:rPr>
                <w:rFonts w:ascii="Times New Roman" w:eastAsia="Times New Roman" w:hAnsi="Times New Roman"/>
                <w:bCs/>
                <w:sz w:val="20"/>
                <w:szCs w:val="20"/>
                <w:lang w:val="uk-UA" w:eastAsia="uk-UA"/>
              </w:rPr>
            </w:pPr>
            <w:r>
              <w:rPr>
                <w:rFonts w:ascii="Times New Roman" w:eastAsia="Times New Roman" w:hAnsi="Times New Roman"/>
                <w:bCs/>
                <w:sz w:val="20"/>
                <w:szCs w:val="20"/>
                <w:lang w:val="uk-UA" w:eastAsia="uk-UA"/>
              </w:rPr>
              <w:t>Департамент економічного розвитку Одеської міської ради – разом, у тому числі:</w:t>
            </w:r>
          </w:p>
        </w:tc>
        <w:tc>
          <w:tcPr>
            <w:tcW w:w="1276" w:type="dxa"/>
          </w:tcPr>
          <w:p w:rsidR="00957962" w:rsidRDefault="00DB256B">
            <w:pPr>
              <w:pStyle w:val="aa"/>
              <w:ind w:firstLine="5"/>
              <w:jc w:val="center"/>
              <w:rPr>
                <w:rFonts w:ascii="Times New Roman" w:hAnsi="Times New Roman"/>
                <w:bCs/>
                <w:iCs/>
                <w:sz w:val="20"/>
                <w:szCs w:val="20"/>
                <w:lang w:val="uk-UA"/>
              </w:rPr>
            </w:pPr>
            <w:r>
              <w:rPr>
                <w:rFonts w:ascii="Times New Roman" w:hAnsi="Times New Roman"/>
                <w:bCs/>
                <w:iCs/>
                <w:sz w:val="20"/>
                <w:szCs w:val="20"/>
                <w:lang w:val="uk-UA"/>
              </w:rPr>
              <w:t>-964 400</w:t>
            </w:r>
          </w:p>
          <w:p w:rsidR="00957962" w:rsidRDefault="00957962">
            <w:pPr>
              <w:pStyle w:val="aa"/>
              <w:ind w:firstLine="5"/>
              <w:jc w:val="center"/>
              <w:rPr>
                <w:rFonts w:ascii="Times New Roman" w:hAnsi="Times New Roman"/>
                <w:bCs/>
                <w:iCs/>
                <w:sz w:val="20"/>
                <w:szCs w:val="20"/>
                <w:lang w:val="uk-UA"/>
              </w:rPr>
            </w:pPr>
          </w:p>
        </w:tc>
      </w:tr>
      <w:tr w:rsidR="00957962">
        <w:trPr>
          <w:trHeight w:val="329"/>
        </w:trPr>
        <w:tc>
          <w:tcPr>
            <w:tcW w:w="1560" w:type="dxa"/>
          </w:tcPr>
          <w:p w:rsidR="00957962" w:rsidRDefault="00DB256B">
            <w:pPr>
              <w:pStyle w:val="aa"/>
              <w:ind w:firstLine="5"/>
              <w:jc w:val="center"/>
              <w:rPr>
                <w:rFonts w:ascii="Times New Roman" w:hAnsi="Times New Roman"/>
                <w:i/>
                <w:sz w:val="20"/>
                <w:szCs w:val="20"/>
                <w:lang w:val="uk-UA"/>
              </w:rPr>
            </w:pPr>
            <w:r>
              <w:rPr>
                <w:rFonts w:ascii="Times New Roman" w:hAnsi="Times New Roman"/>
                <w:i/>
                <w:sz w:val="20"/>
                <w:szCs w:val="20"/>
                <w:lang w:val="uk-UA"/>
              </w:rPr>
              <w:t>2111</w:t>
            </w:r>
          </w:p>
        </w:tc>
        <w:tc>
          <w:tcPr>
            <w:tcW w:w="6520" w:type="dxa"/>
          </w:tcPr>
          <w:p w:rsidR="00957962" w:rsidRDefault="00DB256B">
            <w:pPr>
              <w:pStyle w:val="aa"/>
              <w:ind w:firstLine="5"/>
              <w:jc w:val="center"/>
              <w:rPr>
                <w:rFonts w:ascii="Times New Roman" w:eastAsia="Times New Roman" w:hAnsi="Times New Roman"/>
                <w:bCs/>
                <w:i/>
                <w:sz w:val="20"/>
                <w:szCs w:val="20"/>
                <w:lang w:val="uk-UA" w:eastAsia="uk-UA"/>
              </w:rPr>
            </w:pPr>
            <w:r>
              <w:rPr>
                <w:rFonts w:ascii="Times New Roman" w:eastAsia="Times New Roman" w:hAnsi="Times New Roman"/>
                <w:bCs/>
                <w:i/>
                <w:sz w:val="20"/>
                <w:szCs w:val="20"/>
                <w:lang w:val="uk-UA" w:eastAsia="uk-UA"/>
              </w:rPr>
              <w:t>Заробітна плата</w:t>
            </w:r>
          </w:p>
        </w:tc>
        <w:tc>
          <w:tcPr>
            <w:tcW w:w="1276" w:type="dxa"/>
          </w:tcPr>
          <w:p w:rsidR="00957962" w:rsidRDefault="00DB256B">
            <w:pPr>
              <w:pStyle w:val="aa"/>
              <w:ind w:firstLine="5"/>
              <w:jc w:val="center"/>
              <w:rPr>
                <w:rFonts w:ascii="Times New Roman" w:hAnsi="Times New Roman"/>
                <w:bCs/>
                <w:i/>
                <w:sz w:val="20"/>
                <w:szCs w:val="20"/>
                <w:lang w:val="uk-UA"/>
              </w:rPr>
            </w:pPr>
            <w:r>
              <w:rPr>
                <w:rFonts w:ascii="Times New Roman" w:hAnsi="Times New Roman"/>
                <w:bCs/>
                <w:i/>
                <w:sz w:val="20"/>
                <w:szCs w:val="20"/>
                <w:lang w:val="uk-UA"/>
              </w:rPr>
              <w:t>-520 000</w:t>
            </w:r>
          </w:p>
        </w:tc>
      </w:tr>
      <w:tr w:rsidR="00957962">
        <w:trPr>
          <w:trHeight w:val="264"/>
        </w:trPr>
        <w:tc>
          <w:tcPr>
            <w:tcW w:w="1560" w:type="dxa"/>
          </w:tcPr>
          <w:p w:rsidR="00957962" w:rsidRDefault="00DB256B">
            <w:pPr>
              <w:pStyle w:val="aa"/>
              <w:ind w:firstLine="5"/>
              <w:jc w:val="center"/>
              <w:rPr>
                <w:rFonts w:ascii="Times New Roman" w:hAnsi="Times New Roman"/>
                <w:i/>
                <w:sz w:val="20"/>
                <w:szCs w:val="20"/>
                <w:lang w:val="uk-UA"/>
              </w:rPr>
            </w:pPr>
            <w:r>
              <w:rPr>
                <w:rFonts w:ascii="Times New Roman" w:hAnsi="Times New Roman"/>
                <w:i/>
                <w:sz w:val="20"/>
                <w:szCs w:val="20"/>
                <w:lang w:val="uk-UA"/>
              </w:rPr>
              <w:t>2120</w:t>
            </w:r>
          </w:p>
        </w:tc>
        <w:tc>
          <w:tcPr>
            <w:tcW w:w="6520" w:type="dxa"/>
          </w:tcPr>
          <w:p w:rsidR="00957962" w:rsidRDefault="00DB256B">
            <w:pPr>
              <w:pStyle w:val="aa"/>
              <w:ind w:firstLine="5"/>
              <w:jc w:val="center"/>
              <w:rPr>
                <w:rFonts w:ascii="Times New Roman" w:eastAsia="Times New Roman" w:hAnsi="Times New Roman"/>
                <w:bCs/>
                <w:i/>
                <w:sz w:val="20"/>
                <w:szCs w:val="20"/>
                <w:lang w:val="uk-UA" w:eastAsia="uk-UA"/>
              </w:rPr>
            </w:pPr>
            <w:r>
              <w:rPr>
                <w:rFonts w:ascii="Times New Roman" w:eastAsia="Times New Roman" w:hAnsi="Times New Roman"/>
                <w:bCs/>
                <w:i/>
                <w:sz w:val="20"/>
                <w:szCs w:val="20"/>
                <w:lang w:val="uk-UA" w:eastAsia="uk-UA"/>
              </w:rPr>
              <w:t xml:space="preserve">Нарахування на оплату праці </w:t>
            </w:r>
          </w:p>
        </w:tc>
        <w:tc>
          <w:tcPr>
            <w:tcW w:w="1276" w:type="dxa"/>
          </w:tcPr>
          <w:p w:rsidR="00957962" w:rsidRDefault="00DB256B">
            <w:pPr>
              <w:pStyle w:val="aa"/>
              <w:ind w:firstLine="5"/>
              <w:jc w:val="center"/>
              <w:rPr>
                <w:rFonts w:ascii="Times New Roman" w:hAnsi="Times New Roman"/>
                <w:bCs/>
                <w:i/>
                <w:sz w:val="20"/>
                <w:szCs w:val="20"/>
                <w:lang w:val="uk-UA"/>
              </w:rPr>
            </w:pPr>
            <w:r>
              <w:rPr>
                <w:rFonts w:ascii="Times New Roman" w:hAnsi="Times New Roman"/>
                <w:bCs/>
                <w:i/>
                <w:sz w:val="20"/>
                <w:szCs w:val="20"/>
                <w:lang w:val="uk-UA"/>
              </w:rPr>
              <w:t>-114 000</w:t>
            </w:r>
          </w:p>
        </w:tc>
      </w:tr>
      <w:tr w:rsidR="00957962">
        <w:trPr>
          <w:trHeight w:val="254"/>
        </w:trPr>
        <w:tc>
          <w:tcPr>
            <w:tcW w:w="1560" w:type="dxa"/>
          </w:tcPr>
          <w:p w:rsidR="00957962" w:rsidRDefault="00DB256B">
            <w:pPr>
              <w:pStyle w:val="aa"/>
              <w:ind w:firstLine="5"/>
              <w:jc w:val="center"/>
              <w:rPr>
                <w:rFonts w:ascii="Times New Roman" w:hAnsi="Times New Roman"/>
                <w:i/>
                <w:sz w:val="20"/>
                <w:szCs w:val="20"/>
                <w:lang w:val="uk-UA"/>
              </w:rPr>
            </w:pPr>
            <w:r>
              <w:rPr>
                <w:rFonts w:ascii="Times New Roman" w:hAnsi="Times New Roman"/>
                <w:i/>
                <w:sz w:val="20"/>
                <w:szCs w:val="20"/>
                <w:lang w:val="uk-UA"/>
              </w:rPr>
              <w:t>2210</w:t>
            </w:r>
          </w:p>
        </w:tc>
        <w:tc>
          <w:tcPr>
            <w:tcW w:w="6520" w:type="dxa"/>
          </w:tcPr>
          <w:p w:rsidR="00957962" w:rsidRDefault="00DB256B">
            <w:pPr>
              <w:pStyle w:val="aa"/>
              <w:ind w:firstLine="5"/>
              <w:jc w:val="center"/>
              <w:rPr>
                <w:rFonts w:ascii="Times New Roman" w:eastAsia="Times New Roman" w:hAnsi="Times New Roman"/>
                <w:bCs/>
                <w:i/>
                <w:sz w:val="20"/>
                <w:szCs w:val="20"/>
                <w:lang w:val="uk-UA" w:eastAsia="uk-UA"/>
              </w:rPr>
            </w:pPr>
            <w:r>
              <w:rPr>
                <w:rFonts w:ascii="Times New Roman" w:eastAsia="Times New Roman" w:hAnsi="Times New Roman"/>
                <w:bCs/>
                <w:i/>
                <w:sz w:val="20"/>
                <w:szCs w:val="20"/>
                <w:lang w:val="uk-UA" w:eastAsia="uk-UA"/>
              </w:rPr>
              <w:t>Предмети, матеріали, обладнання та інвентар</w:t>
            </w:r>
          </w:p>
        </w:tc>
        <w:tc>
          <w:tcPr>
            <w:tcW w:w="1276" w:type="dxa"/>
          </w:tcPr>
          <w:p w:rsidR="00957962" w:rsidRDefault="00DB256B">
            <w:pPr>
              <w:pStyle w:val="aa"/>
              <w:ind w:firstLine="5"/>
              <w:jc w:val="center"/>
              <w:rPr>
                <w:rFonts w:ascii="Times New Roman" w:hAnsi="Times New Roman"/>
                <w:bCs/>
                <w:i/>
                <w:sz w:val="20"/>
                <w:szCs w:val="20"/>
                <w:lang w:val="uk-UA"/>
              </w:rPr>
            </w:pPr>
            <w:r>
              <w:rPr>
                <w:rFonts w:ascii="Times New Roman" w:hAnsi="Times New Roman"/>
                <w:bCs/>
                <w:i/>
                <w:sz w:val="20"/>
                <w:szCs w:val="20"/>
                <w:lang w:val="uk-UA"/>
              </w:rPr>
              <w:t>-10 000</w:t>
            </w:r>
          </w:p>
        </w:tc>
      </w:tr>
      <w:tr w:rsidR="00957962">
        <w:trPr>
          <w:trHeight w:val="242"/>
        </w:trPr>
        <w:tc>
          <w:tcPr>
            <w:tcW w:w="1560" w:type="dxa"/>
          </w:tcPr>
          <w:p w:rsidR="00957962" w:rsidRDefault="00DB256B">
            <w:pPr>
              <w:pStyle w:val="aa"/>
              <w:ind w:firstLine="5"/>
              <w:jc w:val="center"/>
              <w:rPr>
                <w:rFonts w:ascii="Times New Roman" w:hAnsi="Times New Roman"/>
                <w:i/>
                <w:sz w:val="20"/>
                <w:szCs w:val="20"/>
                <w:lang w:val="uk-UA"/>
              </w:rPr>
            </w:pPr>
            <w:r>
              <w:rPr>
                <w:rFonts w:ascii="Times New Roman" w:hAnsi="Times New Roman"/>
                <w:i/>
                <w:sz w:val="20"/>
                <w:szCs w:val="20"/>
                <w:lang w:val="uk-UA"/>
              </w:rPr>
              <w:t>2240</w:t>
            </w:r>
          </w:p>
        </w:tc>
        <w:tc>
          <w:tcPr>
            <w:tcW w:w="6520" w:type="dxa"/>
          </w:tcPr>
          <w:p w:rsidR="00957962" w:rsidRDefault="00DB256B">
            <w:pPr>
              <w:pStyle w:val="aa"/>
              <w:ind w:firstLine="5"/>
              <w:jc w:val="center"/>
              <w:rPr>
                <w:rFonts w:ascii="Times New Roman" w:eastAsia="Times New Roman" w:hAnsi="Times New Roman"/>
                <w:bCs/>
                <w:i/>
                <w:sz w:val="20"/>
                <w:szCs w:val="20"/>
                <w:lang w:val="uk-UA" w:eastAsia="uk-UA"/>
              </w:rPr>
            </w:pPr>
            <w:r>
              <w:rPr>
                <w:rFonts w:ascii="Times New Roman" w:eastAsia="Times New Roman" w:hAnsi="Times New Roman"/>
                <w:bCs/>
                <w:i/>
                <w:sz w:val="20"/>
                <w:szCs w:val="20"/>
                <w:lang w:val="uk-UA" w:eastAsia="uk-UA"/>
              </w:rPr>
              <w:t>Оплата послуг (крім комунальних)</w:t>
            </w:r>
          </w:p>
        </w:tc>
        <w:tc>
          <w:tcPr>
            <w:tcW w:w="1276" w:type="dxa"/>
          </w:tcPr>
          <w:p w:rsidR="00957962" w:rsidRDefault="00DB256B">
            <w:pPr>
              <w:pStyle w:val="aa"/>
              <w:ind w:firstLine="5"/>
              <w:jc w:val="center"/>
              <w:rPr>
                <w:rFonts w:ascii="Times New Roman" w:hAnsi="Times New Roman"/>
                <w:bCs/>
                <w:i/>
                <w:sz w:val="20"/>
                <w:szCs w:val="20"/>
                <w:lang w:val="uk-UA"/>
              </w:rPr>
            </w:pPr>
            <w:r>
              <w:rPr>
                <w:rFonts w:ascii="Times New Roman" w:hAnsi="Times New Roman"/>
                <w:bCs/>
                <w:i/>
                <w:sz w:val="20"/>
                <w:szCs w:val="20"/>
                <w:lang w:val="uk-UA"/>
              </w:rPr>
              <w:t>-16 000</w:t>
            </w:r>
          </w:p>
        </w:tc>
      </w:tr>
      <w:tr w:rsidR="00957962">
        <w:trPr>
          <w:trHeight w:val="248"/>
        </w:trPr>
        <w:tc>
          <w:tcPr>
            <w:tcW w:w="1560" w:type="dxa"/>
          </w:tcPr>
          <w:p w:rsidR="00957962" w:rsidRDefault="00DB256B">
            <w:pPr>
              <w:pStyle w:val="aa"/>
              <w:ind w:firstLine="5"/>
              <w:jc w:val="center"/>
              <w:rPr>
                <w:rFonts w:ascii="Times New Roman" w:hAnsi="Times New Roman"/>
                <w:i/>
                <w:sz w:val="20"/>
                <w:szCs w:val="20"/>
                <w:lang w:val="uk-UA"/>
              </w:rPr>
            </w:pPr>
            <w:r>
              <w:rPr>
                <w:rFonts w:ascii="Times New Roman" w:hAnsi="Times New Roman"/>
                <w:i/>
                <w:sz w:val="20"/>
                <w:szCs w:val="20"/>
                <w:lang w:val="uk-UA"/>
              </w:rPr>
              <w:t>2250</w:t>
            </w:r>
          </w:p>
        </w:tc>
        <w:tc>
          <w:tcPr>
            <w:tcW w:w="6520" w:type="dxa"/>
          </w:tcPr>
          <w:p w:rsidR="00957962" w:rsidRDefault="00DB256B">
            <w:pPr>
              <w:pStyle w:val="aa"/>
              <w:ind w:firstLine="5"/>
              <w:jc w:val="center"/>
              <w:rPr>
                <w:rFonts w:ascii="Times New Roman" w:eastAsia="Times New Roman" w:hAnsi="Times New Roman"/>
                <w:bCs/>
                <w:i/>
                <w:sz w:val="20"/>
                <w:szCs w:val="20"/>
                <w:lang w:val="uk-UA" w:eastAsia="uk-UA"/>
              </w:rPr>
            </w:pPr>
            <w:r>
              <w:rPr>
                <w:rFonts w:ascii="Times New Roman" w:eastAsia="Times New Roman" w:hAnsi="Times New Roman"/>
                <w:bCs/>
                <w:i/>
                <w:sz w:val="20"/>
                <w:szCs w:val="20"/>
                <w:lang w:val="uk-UA" w:eastAsia="uk-UA"/>
              </w:rPr>
              <w:t>Видатки на відрядження</w:t>
            </w:r>
          </w:p>
        </w:tc>
        <w:tc>
          <w:tcPr>
            <w:tcW w:w="1276" w:type="dxa"/>
          </w:tcPr>
          <w:p w:rsidR="00957962" w:rsidRDefault="00DB256B">
            <w:pPr>
              <w:pStyle w:val="aa"/>
              <w:ind w:firstLine="5"/>
              <w:jc w:val="center"/>
              <w:rPr>
                <w:rFonts w:ascii="Times New Roman" w:hAnsi="Times New Roman"/>
                <w:bCs/>
                <w:i/>
                <w:sz w:val="20"/>
                <w:szCs w:val="20"/>
                <w:lang w:val="uk-UA"/>
              </w:rPr>
            </w:pPr>
            <w:r>
              <w:rPr>
                <w:rFonts w:ascii="Times New Roman" w:hAnsi="Times New Roman"/>
                <w:bCs/>
                <w:i/>
                <w:sz w:val="20"/>
                <w:szCs w:val="20"/>
                <w:lang w:val="uk-UA"/>
              </w:rPr>
              <w:t>-84 200</w:t>
            </w:r>
          </w:p>
        </w:tc>
      </w:tr>
      <w:tr w:rsidR="00957962">
        <w:trPr>
          <w:trHeight w:val="253"/>
        </w:trPr>
        <w:tc>
          <w:tcPr>
            <w:tcW w:w="1560" w:type="dxa"/>
          </w:tcPr>
          <w:p w:rsidR="00957962" w:rsidRDefault="00DB256B">
            <w:pPr>
              <w:pStyle w:val="aa"/>
              <w:ind w:firstLine="5"/>
              <w:jc w:val="center"/>
              <w:rPr>
                <w:rFonts w:ascii="Times New Roman" w:hAnsi="Times New Roman"/>
                <w:i/>
                <w:sz w:val="20"/>
                <w:szCs w:val="20"/>
                <w:lang w:val="uk-UA"/>
              </w:rPr>
            </w:pPr>
            <w:r>
              <w:rPr>
                <w:rFonts w:ascii="Times New Roman" w:hAnsi="Times New Roman"/>
                <w:i/>
                <w:sz w:val="20"/>
                <w:szCs w:val="20"/>
                <w:lang w:val="uk-UA"/>
              </w:rPr>
              <w:t>2272</w:t>
            </w:r>
          </w:p>
        </w:tc>
        <w:tc>
          <w:tcPr>
            <w:tcW w:w="6520" w:type="dxa"/>
          </w:tcPr>
          <w:p w:rsidR="00957962" w:rsidRDefault="00DB256B">
            <w:pPr>
              <w:pStyle w:val="aa"/>
              <w:ind w:firstLine="5"/>
              <w:jc w:val="center"/>
              <w:rPr>
                <w:rFonts w:ascii="Times New Roman" w:eastAsia="Times New Roman" w:hAnsi="Times New Roman"/>
                <w:bCs/>
                <w:i/>
                <w:sz w:val="20"/>
                <w:szCs w:val="20"/>
                <w:lang w:val="uk-UA" w:eastAsia="uk-UA"/>
              </w:rPr>
            </w:pPr>
            <w:r>
              <w:rPr>
                <w:rFonts w:ascii="Times New Roman" w:eastAsia="Times New Roman" w:hAnsi="Times New Roman"/>
                <w:bCs/>
                <w:i/>
                <w:sz w:val="20"/>
                <w:szCs w:val="20"/>
                <w:lang w:val="uk-UA" w:eastAsia="uk-UA"/>
              </w:rPr>
              <w:t>Оплата водопостачання та водовідведення</w:t>
            </w:r>
          </w:p>
        </w:tc>
        <w:tc>
          <w:tcPr>
            <w:tcW w:w="1276" w:type="dxa"/>
          </w:tcPr>
          <w:p w:rsidR="00957962" w:rsidRDefault="00DB256B">
            <w:pPr>
              <w:pStyle w:val="aa"/>
              <w:ind w:firstLine="5"/>
              <w:jc w:val="center"/>
              <w:rPr>
                <w:rFonts w:ascii="Times New Roman" w:hAnsi="Times New Roman"/>
                <w:bCs/>
                <w:i/>
                <w:sz w:val="20"/>
                <w:szCs w:val="20"/>
                <w:lang w:val="uk-UA"/>
              </w:rPr>
            </w:pPr>
            <w:r>
              <w:rPr>
                <w:rFonts w:ascii="Times New Roman" w:hAnsi="Times New Roman"/>
                <w:bCs/>
                <w:i/>
                <w:sz w:val="20"/>
                <w:szCs w:val="20"/>
                <w:lang w:val="uk-UA"/>
              </w:rPr>
              <w:t>-2 200</w:t>
            </w:r>
          </w:p>
        </w:tc>
      </w:tr>
      <w:tr w:rsidR="00957962">
        <w:trPr>
          <w:trHeight w:val="245"/>
        </w:trPr>
        <w:tc>
          <w:tcPr>
            <w:tcW w:w="1560" w:type="dxa"/>
          </w:tcPr>
          <w:p w:rsidR="00957962" w:rsidRDefault="00DB256B">
            <w:pPr>
              <w:pStyle w:val="aa"/>
              <w:ind w:firstLine="5"/>
              <w:jc w:val="center"/>
              <w:rPr>
                <w:rFonts w:ascii="Times New Roman" w:hAnsi="Times New Roman"/>
                <w:i/>
                <w:sz w:val="20"/>
                <w:szCs w:val="20"/>
                <w:lang w:val="uk-UA"/>
              </w:rPr>
            </w:pPr>
            <w:r>
              <w:rPr>
                <w:rFonts w:ascii="Times New Roman" w:hAnsi="Times New Roman"/>
                <w:i/>
                <w:sz w:val="20"/>
                <w:szCs w:val="20"/>
                <w:lang w:val="uk-UA"/>
              </w:rPr>
              <w:t>2273</w:t>
            </w:r>
          </w:p>
        </w:tc>
        <w:tc>
          <w:tcPr>
            <w:tcW w:w="6520" w:type="dxa"/>
          </w:tcPr>
          <w:p w:rsidR="00957962" w:rsidRDefault="00DB256B">
            <w:pPr>
              <w:pStyle w:val="aa"/>
              <w:ind w:firstLine="5"/>
              <w:jc w:val="center"/>
              <w:rPr>
                <w:rFonts w:ascii="Times New Roman" w:eastAsia="Times New Roman" w:hAnsi="Times New Roman"/>
                <w:bCs/>
                <w:i/>
                <w:sz w:val="20"/>
                <w:szCs w:val="20"/>
                <w:lang w:val="uk-UA" w:eastAsia="uk-UA"/>
              </w:rPr>
            </w:pPr>
            <w:r>
              <w:rPr>
                <w:rFonts w:ascii="Times New Roman" w:eastAsia="Times New Roman" w:hAnsi="Times New Roman"/>
                <w:bCs/>
                <w:i/>
                <w:sz w:val="20"/>
                <w:szCs w:val="20"/>
                <w:lang w:val="uk-UA" w:eastAsia="uk-UA"/>
              </w:rPr>
              <w:t>Оплата електроенергії</w:t>
            </w:r>
          </w:p>
        </w:tc>
        <w:tc>
          <w:tcPr>
            <w:tcW w:w="1276" w:type="dxa"/>
          </w:tcPr>
          <w:p w:rsidR="00957962" w:rsidRDefault="00DB256B">
            <w:pPr>
              <w:pStyle w:val="aa"/>
              <w:ind w:firstLine="5"/>
              <w:jc w:val="center"/>
              <w:rPr>
                <w:rFonts w:ascii="Times New Roman" w:hAnsi="Times New Roman"/>
                <w:bCs/>
                <w:i/>
                <w:sz w:val="20"/>
                <w:szCs w:val="20"/>
                <w:lang w:val="uk-UA"/>
              </w:rPr>
            </w:pPr>
            <w:r>
              <w:rPr>
                <w:rFonts w:ascii="Times New Roman" w:hAnsi="Times New Roman"/>
                <w:bCs/>
                <w:i/>
                <w:sz w:val="20"/>
                <w:szCs w:val="20"/>
                <w:lang w:val="uk-UA"/>
              </w:rPr>
              <w:t>-218 000</w:t>
            </w:r>
          </w:p>
        </w:tc>
      </w:tr>
      <w:tr w:rsidR="00957962">
        <w:trPr>
          <w:trHeight w:val="415"/>
        </w:trPr>
        <w:tc>
          <w:tcPr>
            <w:tcW w:w="1560" w:type="dxa"/>
          </w:tcPr>
          <w:p w:rsidR="00957962" w:rsidRDefault="00DB256B">
            <w:pPr>
              <w:pStyle w:val="aa"/>
              <w:ind w:firstLine="5"/>
              <w:jc w:val="center"/>
              <w:rPr>
                <w:rFonts w:ascii="Times New Roman" w:hAnsi="Times New Roman"/>
                <w:bCs/>
                <w:iCs/>
                <w:sz w:val="20"/>
                <w:szCs w:val="20"/>
                <w:lang w:val="uk-UA"/>
              </w:rPr>
            </w:pPr>
            <w:r>
              <w:rPr>
                <w:rFonts w:ascii="Times New Roman" w:hAnsi="Times New Roman"/>
                <w:bCs/>
                <w:iCs/>
                <w:sz w:val="20"/>
                <w:szCs w:val="20"/>
                <w:lang w:val="uk-UA"/>
              </w:rPr>
              <w:lastRenderedPageBreak/>
              <w:t>3817693</w:t>
            </w:r>
          </w:p>
        </w:tc>
        <w:tc>
          <w:tcPr>
            <w:tcW w:w="6520" w:type="dxa"/>
          </w:tcPr>
          <w:p w:rsidR="00957962" w:rsidRDefault="00DB256B">
            <w:pPr>
              <w:pStyle w:val="aa"/>
              <w:ind w:firstLine="5"/>
              <w:jc w:val="center"/>
              <w:rPr>
                <w:rFonts w:ascii="Times New Roman" w:eastAsia="Times New Roman" w:hAnsi="Times New Roman"/>
                <w:bCs/>
                <w:sz w:val="20"/>
                <w:szCs w:val="20"/>
                <w:lang w:val="uk-UA" w:eastAsia="uk-UA"/>
              </w:rPr>
            </w:pPr>
            <w:r>
              <w:rPr>
                <w:rFonts w:ascii="Times New Roman" w:hAnsi="Times New Roman"/>
                <w:bCs/>
                <w:color w:val="000000" w:themeColor="text1"/>
                <w:sz w:val="20"/>
                <w:szCs w:val="20"/>
                <w:lang w:val="uk-UA"/>
              </w:rPr>
              <w:t xml:space="preserve">Департамент міжнародного співробітництва, культури та маркетингу Одеської міської ради – разом, у тому числі: </w:t>
            </w:r>
          </w:p>
        </w:tc>
        <w:tc>
          <w:tcPr>
            <w:tcW w:w="1276" w:type="dxa"/>
          </w:tcPr>
          <w:p w:rsidR="00957962" w:rsidRDefault="00DB256B">
            <w:pPr>
              <w:pStyle w:val="aa"/>
              <w:ind w:firstLine="5"/>
              <w:jc w:val="center"/>
              <w:rPr>
                <w:rFonts w:ascii="Times New Roman" w:hAnsi="Times New Roman"/>
                <w:bCs/>
                <w:iCs/>
                <w:sz w:val="20"/>
                <w:szCs w:val="20"/>
                <w:lang w:val="uk-UA"/>
              </w:rPr>
            </w:pPr>
            <w:r>
              <w:rPr>
                <w:rFonts w:ascii="Times New Roman" w:hAnsi="Times New Roman"/>
                <w:bCs/>
                <w:iCs/>
                <w:sz w:val="20"/>
                <w:szCs w:val="20"/>
                <w:lang w:val="uk-UA"/>
              </w:rPr>
              <w:t>+964 400</w:t>
            </w:r>
          </w:p>
        </w:tc>
      </w:tr>
      <w:tr w:rsidR="00957962">
        <w:trPr>
          <w:trHeight w:val="289"/>
        </w:trPr>
        <w:tc>
          <w:tcPr>
            <w:tcW w:w="1560" w:type="dxa"/>
          </w:tcPr>
          <w:p w:rsidR="00957962" w:rsidRDefault="00DB256B">
            <w:pPr>
              <w:pStyle w:val="aa"/>
              <w:ind w:firstLine="5"/>
              <w:jc w:val="center"/>
              <w:rPr>
                <w:rFonts w:ascii="Times New Roman" w:hAnsi="Times New Roman"/>
                <w:i/>
                <w:sz w:val="20"/>
                <w:szCs w:val="20"/>
                <w:lang w:val="uk-UA"/>
              </w:rPr>
            </w:pPr>
            <w:r>
              <w:rPr>
                <w:rFonts w:ascii="Times New Roman" w:hAnsi="Times New Roman"/>
                <w:i/>
                <w:sz w:val="20"/>
                <w:szCs w:val="20"/>
                <w:lang w:val="uk-UA"/>
              </w:rPr>
              <w:t>2111</w:t>
            </w:r>
          </w:p>
        </w:tc>
        <w:tc>
          <w:tcPr>
            <w:tcW w:w="6520" w:type="dxa"/>
          </w:tcPr>
          <w:p w:rsidR="00957962" w:rsidRDefault="00DB256B">
            <w:pPr>
              <w:pStyle w:val="aa"/>
              <w:ind w:firstLine="5"/>
              <w:jc w:val="center"/>
              <w:rPr>
                <w:rFonts w:ascii="Times New Roman" w:eastAsia="Times New Roman" w:hAnsi="Times New Roman"/>
                <w:i/>
                <w:sz w:val="20"/>
                <w:szCs w:val="20"/>
                <w:lang w:val="uk-UA" w:eastAsia="uk-UA"/>
              </w:rPr>
            </w:pPr>
            <w:r>
              <w:rPr>
                <w:rFonts w:ascii="Times New Roman" w:eastAsia="Times New Roman" w:hAnsi="Times New Roman"/>
                <w:i/>
                <w:sz w:val="20"/>
                <w:szCs w:val="20"/>
                <w:lang w:val="uk-UA" w:eastAsia="uk-UA"/>
              </w:rPr>
              <w:t>Заробітна плата</w:t>
            </w:r>
          </w:p>
        </w:tc>
        <w:tc>
          <w:tcPr>
            <w:tcW w:w="1276" w:type="dxa"/>
          </w:tcPr>
          <w:p w:rsidR="00957962" w:rsidRDefault="00DB256B">
            <w:pPr>
              <w:pStyle w:val="aa"/>
              <w:ind w:firstLine="5"/>
              <w:jc w:val="center"/>
              <w:rPr>
                <w:rFonts w:ascii="Times New Roman" w:hAnsi="Times New Roman"/>
                <w:i/>
                <w:sz w:val="20"/>
                <w:szCs w:val="20"/>
                <w:lang w:val="uk-UA"/>
              </w:rPr>
            </w:pPr>
            <w:r>
              <w:rPr>
                <w:rFonts w:ascii="Times New Roman" w:hAnsi="Times New Roman"/>
                <w:i/>
                <w:sz w:val="20"/>
                <w:szCs w:val="20"/>
                <w:lang w:val="uk-UA"/>
              </w:rPr>
              <w:t>+520 000</w:t>
            </w:r>
          </w:p>
        </w:tc>
      </w:tr>
      <w:tr w:rsidR="00957962">
        <w:trPr>
          <w:trHeight w:val="252"/>
        </w:trPr>
        <w:tc>
          <w:tcPr>
            <w:tcW w:w="1560" w:type="dxa"/>
          </w:tcPr>
          <w:p w:rsidR="00957962" w:rsidRDefault="00DB256B">
            <w:pPr>
              <w:pStyle w:val="aa"/>
              <w:ind w:firstLine="5"/>
              <w:jc w:val="center"/>
              <w:rPr>
                <w:rFonts w:ascii="Times New Roman" w:hAnsi="Times New Roman"/>
                <w:i/>
                <w:sz w:val="20"/>
                <w:szCs w:val="20"/>
                <w:lang w:val="uk-UA"/>
              </w:rPr>
            </w:pPr>
            <w:r>
              <w:rPr>
                <w:rFonts w:ascii="Times New Roman" w:hAnsi="Times New Roman"/>
                <w:i/>
                <w:sz w:val="20"/>
                <w:szCs w:val="20"/>
                <w:lang w:val="uk-UA"/>
              </w:rPr>
              <w:t>2120</w:t>
            </w:r>
          </w:p>
        </w:tc>
        <w:tc>
          <w:tcPr>
            <w:tcW w:w="6520" w:type="dxa"/>
          </w:tcPr>
          <w:p w:rsidR="00957962" w:rsidRDefault="00DB256B">
            <w:pPr>
              <w:pStyle w:val="aa"/>
              <w:ind w:firstLine="5"/>
              <w:jc w:val="center"/>
              <w:rPr>
                <w:rFonts w:ascii="Times New Roman" w:eastAsia="Times New Roman" w:hAnsi="Times New Roman"/>
                <w:i/>
                <w:sz w:val="20"/>
                <w:szCs w:val="20"/>
                <w:lang w:val="uk-UA" w:eastAsia="uk-UA"/>
              </w:rPr>
            </w:pPr>
            <w:r>
              <w:rPr>
                <w:rFonts w:ascii="Times New Roman" w:eastAsia="Times New Roman" w:hAnsi="Times New Roman"/>
                <w:i/>
                <w:sz w:val="20"/>
                <w:szCs w:val="20"/>
                <w:lang w:val="uk-UA" w:eastAsia="uk-UA"/>
              </w:rPr>
              <w:t>Нарахування на оплату праці</w:t>
            </w:r>
          </w:p>
        </w:tc>
        <w:tc>
          <w:tcPr>
            <w:tcW w:w="1276" w:type="dxa"/>
          </w:tcPr>
          <w:p w:rsidR="00957962" w:rsidRDefault="00DB256B">
            <w:pPr>
              <w:pStyle w:val="aa"/>
              <w:ind w:firstLine="5"/>
              <w:jc w:val="center"/>
              <w:rPr>
                <w:rFonts w:ascii="Times New Roman" w:hAnsi="Times New Roman"/>
                <w:i/>
                <w:sz w:val="20"/>
                <w:szCs w:val="20"/>
                <w:lang w:val="uk-UA"/>
              </w:rPr>
            </w:pPr>
            <w:r>
              <w:rPr>
                <w:rFonts w:ascii="Times New Roman" w:hAnsi="Times New Roman"/>
                <w:i/>
                <w:sz w:val="20"/>
                <w:szCs w:val="20"/>
                <w:lang w:val="uk-UA"/>
              </w:rPr>
              <w:t>+114 000</w:t>
            </w:r>
          </w:p>
        </w:tc>
      </w:tr>
      <w:tr w:rsidR="00957962">
        <w:trPr>
          <w:trHeight w:val="301"/>
        </w:trPr>
        <w:tc>
          <w:tcPr>
            <w:tcW w:w="1560" w:type="dxa"/>
          </w:tcPr>
          <w:p w:rsidR="00957962" w:rsidRDefault="00DB256B">
            <w:pPr>
              <w:pStyle w:val="aa"/>
              <w:ind w:firstLine="5"/>
              <w:jc w:val="center"/>
              <w:rPr>
                <w:rFonts w:ascii="Times New Roman" w:hAnsi="Times New Roman"/>
                <w:i/>
                <w:sz w:val="20"/>
                <w:szCs w:val="20"/>
                <w:lang w:val="uk-UA"/>
              </w:rPr>
            </w:pPr>
            <w:r>
              <w:rPr>
                <w:rFonts w:ascii="Times New Roman" w:hAnsi="Times New Roman"/>
                <w:i/>
                <w:sz w:val="20"/>
                <w:szCs w:val="20"/>
                <w:lang w:val="uk-UA"/>
              </w:rPr>
              <w:t>2210</w:t>
            </w:r>
          </w:p>
        </w:tc>
        <w:tc>
          <w:tcPr>
            <w:tcW w:w="6520" w:type="dxa"/>
          </w:tcPr>
          <w:p w:rsidR="00957962" w:rsidRDefault="00DB256B">
            <w:pPr>
              <w:pStyle w:val="aa"/>
              <w:ind w:firstLine="5"/>
              <w:jc w:val="center"/>
              <w:rPr>
                <w:rFonts w:ascii="Times New Roman" w:eastAsia="Times New Roman" w:hAnsi="Times New Roman"/>
                <w:i/>
                <w:sz w:val="20"/>
                <w:szCs w:val="20"/>
                <w:lang w:val="uk-UA" w:eastAsia="uk-UA"/>
              </w:rPr>
            </w:pPr>
            <w:r>
              <w:rPr>
                <w:rFonts w:ascii="Times New Roman" w:eastAsia="Times New Roman" w:hAnsi="Times New Roman"/>
                <w:i/>
                <w:sz w:val="20"/>
                <w:szCs w:val="20"/>
                <w:lang w:val="uk-UA" w:eastAsia="uk-UA"/>
              </w:rPr>
              <w:t>Предмети, матеріали, обладнання та інвентар</w:t>
            </w:r>
          </w:p>
        </w:tc>
        <w:tc>
          <w:tcPr>
            <w:tcW w:w="1276" w:type="dxa"/>
          </w:tcPr>
          <w:p w:rsidR="00957962" w:rsidRDefault="00DB256B">
            <w:pPr>
              <w:pStyle w:val="aa"/>
              <w:ind w:firstLine="5"/>
              <w:jc w:val="center"/>
              <w:rPr>
                <w:rFonts w:ascii="Times New Roman" w:hAnsi="Times New Roman"/>
                <w:i/>
                <w:sz w:val="20"/>
                <w:szCs w:val="20"/>
                <w:lang w:val="uk-UA"/>
              </w:rPr>
            </w:pPr>
            <w:r>
              <w:rPr>
                <w:rFonts w:ascii="Times New Roman" w:hAnsi="Times New Roman"/>
                <w:i/>
                <w:sz w:val="20"/>
                <w:szCs w:val="20"/>
                <w:lang w:val="uk-UA"/>
              </w:rPr>
              <w:t>+10 000</w:t>
            </w:r>
          </w:p>
        </w:tc>
      </w:tr>
      <w:tr w:rsidR="00957962">
        <w:trPr>
          <w:trHeight w:val="269"/>
        </w:trPr>
        <w:tc>
          <w:tcPr>
            <w:tcW w:w="1560" w:type="dxa"/>
          </w:tcPr>
          <w:p w:rsidR="00957962" w:rsidRDefault="00DB256B">
            <w:pPr>
              <w:pStyle w:val="aa"/>
              <w:ind w:firstLine="5"/>
              <w:jc w:val="center"/>
              <w:rPr>
                <w:rFonts w:ascii="Times New Roman" w:hAnsi="Times New Roman"/>
                <w:i/>
                <w:sz w:val="20"/>
                <w:szCs w:val="20"/>
                <w:lang w:val="uk-UA"/>
              </w:rPr>
            </w:pPr>
            <w:r>
              <w:rPr>
                <w:rFonts w:ascii="Times New Roman" w:hAnsi="Times New Roman"/>
                <w:i/>
                <w:sz w:val="20"/>
                <w:szCs w:val="20"/>
                <w:lang w:val="uk-UA"/>
              </w:rPr>
              <w:t>2240</w:t>
            </w:r>
          </w:p>
        </w:tc>
        <w:tc>
          <w:tcPr>
            <w:tcW w:w="6520" w:type="dxa"/>
          </w:tcPr>
          <w:p w:rsidR="00957962" w:rsidRDefault="00DB256B">
            <w:pPr>
              <w:pStyle w:val="aa"/>
              <w:ind w:firstLine="5"/>
              <w:jc w:val="center"/>
              <w:rPr>
                <w:rFonts w:ascii="Times New Roman" w:eastAsia="Times New Roman" w:hAnsi="Times New Roman"/>
                <w:i/>
                <w:sz w:val="20"/>
                <w:szCs w:val="20"/>
                <w:lang w:val="uk-UA" w:eastAsia="uk-UA"/>
              </w:rPr>
            </w:pPr>
            <w:r>
              <w:rPr>
                <w:rFonts w:ascii="Times New Roman" w:eastAsia="Times New Roman" w:hAnsi="Times New Roman"/>
                <w:i/>
                <w:sz w:val="20"/>
                <w:szCs w:val="20"/>
                <w:lang w:val="uk-UA" w:eastAsia="uk-UA"/>
              </w:rPr>
              <w:t>Оплата послуг (крім комунальних)</w:t>
            </w:r>
          </w:p>
        </w:tc>
        <w:tc>
          <w:tcPr>
            <w:tcW w:w="1276" w:type="dxa"/>
          </w:tcPr>
          <w:p w:rsidR="00957962" w:rsidRDefault="00DB256B">
            <w:pPr>
              <w:pStyle w:val="aa"/>
              <w:ind w:firstLine="5"/>
              <w:jc w:val="center"/>
              <w:rPr>
                <w:rFonts w:ascii="Times New Roman" w:hAnsi="Times New Roman"/>
                <w:i/>
                <w:sz w:val="20"/>
                <w:szCs w:val="20"/>
                <w:lang w:val="uk-UA"/>
              </w:rPr>
            </w:pPr>
            <w:r>
              <w:rPr>
                <w:rFonts w:ascii="Times New Roman" w:hAnsi="Times New Roman"/>
                <w:i/>
                <w:sz w:val="20"/>
                <w:szCs w:val="20"/>
                <w:lang w:val="uk-UA"/>
              </w:rPr>
              <w:t>+16 0000</w:t>
            </w:r>
          </w:p>
        </w:tc>
      </w:tr>
      <w:tr w:rsidR="00957962">
        <w:trPr>
          <w:trHeight w:val="309"/>
        </w:trPr>
        <w:tc>
          <w:tcPr>
            <w:tcW w:w="1560" w:type="dxa"/>
          </w:tcPr>
          <w:p w:rsidR="00957962" w:rsidRDefault="00DB256B">
            <w:pPr>
              <w:pStyle w:val="aa"/>
              <w:ind w:firstLine="5"/>
              <w:jc w:val="center"/>
              <w:rPr>
                <w:rFonts w:ascii="Times New Roman" w:hAnsi="Times New Roman"/>
                <w:i/>
                <w:sz w:val="20"/>
                <w:szCs w:val="20"/>
                <w:lang w:val="uk-UA"/>
              </w:rPr>
            </w:pPr>
            <w:r>
              <w:rPr>
                <w:rFonts w:ascii="Times New Roman" w:hAnsi="Times New Roman"/>
                <w:i/>
                <w:sz w:val="20"/>
                <w:szCs w:val="20"/>
                <w:lang w:val="uk-UA"/>
              </w:rPr>
              <w:t>2250</w:t>
            </w:r>
          </w:p>
        </w:tc>
        <w:tc>
          <w:tcPr>
            <w:tcW w:w="6520" w:type="dxa"/>
          </w:tcPr>
          <w:p w:rsidR="00957962" w:rsidRDefault="00DB256B">
            <w:pPr>
              <w:pStyle w:val="aa"/>
              <w:ind w:firstLine="5"/>
              <w:jc w:val="center"/>
              <w:rPr>
                <w:rFonts w:ascii="Times New Roman" w:eastAsia="Times New Roman" w:hAnsi="Times New Roman"/>
                <w:i/>
                <w:sz w:val="20"/>
                <w:szCs w:val="20"/>
                <w:lang w:val="uk-UA" w:eastAsia="uk-UA"/>
              </w:rPr>
            </w:pPr>
            <w:r>
              <w:rPr>
                <w:rFonts w:ascii="Times New Roman" w:eastAsia="Times New Roman" w:hAnsi="Times New Roman"/>
                <w:i/>
                <w:sz w:val="20"/>
                <w:szCs w:val="20"/>
                <w:lang w:val="uk-UA" w:eastAsia="uk-UA"/>
              </w:rPr>
              <w:t>Видатки на відрядження</w:t>
            </w:r>
          </w:p>
        </w:tc>
        <w:tc>
          <w:tcPr>
            <w:tcW w:w="1276" w:type="dxa"/>
          </w:tcPr>
          <w:p w:rsidR="00957962" w:rsidRDefault="00DB256B">
            <w:pPr>
              <w:pStyle w:val="aa"/>
              <w:ind w:firstLine="5"/>
              <w:jc w:val="center"/>
              <w:rPr>
                <w:rFonts w:ascii="Times New Roman" w:hAnsi="Times New Roman"/>
                <w:i/>
                <w:sz w:val="20"/>
                <w:szCs w:val="20"/>
                <w:lang w:val="uk-UA"/>
              </w:rPr>
            </w:pPr>
            <w:r>
              <w:rPr>
                <w:rFonts w:ascii="Times New Roman" w:hAnsi="Times New Roman"/>
                <w:i/>
                <w:sz w:val="20"/>
                <w:szCs w:val="20"/>
                <w:lang w:val="uk-UA"/>
              </w:rPr>
              <w:t>+84 200</w:t>
            </w:r>
          </w:p>
        </w:tc>
      </w:tr>
      <w:tr w:rsidR="00957962">
        <w:trPr>
          <w:trHeight w:val="257"/>
        </w:trPr>
        <w:tc>
          <w:tcPr>
            <w:tcW w:w="1560" w:type="dxa"/>
          </w:tcPr>
          <w:p w:rsidR="00957962" w:rsidRDefault="00DB256B">
            <w:pPr>
              <w:pStyle w:val="aa"/>
              <w:ind w:firstLine="5"/>
              <w:jc w:val="center"/>
              <w:rPr>
                <w:rFonts w:ascii="Times New Roman" w:hAnsi="Times New Roman"/>
                <w:i/>
                <w:sz w:val="20"/>
                <w:szCs w:val="20"/>
                <w:lang w:val="uk-UA"/>
              </w:rPr>
            </w:pPr>
            <w:r>
              <w:rPr>
                <w:rFonts w:ascii="Times New Roman" w:hAnsi="Times New Roman"/>
                <w:i/>
                <w:sz w:val="20"/>
                <w:szCs w:val="20"/>
                <w:lang w:val="uk-UA"/>
              </w:rPr>
              <w:t>2272</w:t>
            </w:r>
          </w:p>
        </w:tc>
        <w:tc>
          <w:tcPr>
            <w:tcW w:w="6520" w:type="dxa"/>
          </w:tcPr>
          <w:p w:rsidR="00957962" w:rsidRDefault="00DB256B">
            <w:pPr>
              <w:pStyle w:val="aa"/>
              <w:ind w:firstLine="5"/>
              <w:jc w:val="center"/>
              <w:rPr>
                <w:rFonts w:ascii="Times New Roman" w:eastAsia="Times New Roman" w:hAnsi="Times New Roman"/>
                <w:i/>
                <w:sz w:val="20"/>
                <w:szCs w:val="20"/>
                <w:lang w:val="uk-UA" w:eastAsia="uk-UA"/>
              </w:rPr>
            </w:pPr>
            <w:r>
              <w:rPr>
                <w:rFonts w:ascii="Times New Roman" w:eastAsia="Times New Roman" w:hAnsi="Times New Roman"/>
                <w:i/>
                <w:sz w:val="20"/>
                <w:szCs w:val="20"/>
                <w:lang w:val="uk-UA" w:eastAsia="uk-UA"/>
              </w:rPr>
              <w:t xml:space="preserve">Оплата водопостачання та водовідведення </w:t>
            </w:r>
          </w:p>
        </w:tc>
        <w:tc>
          <w:tcPr>
            <w:tcW w:w="1276" w:type="dxa"/>
          </w:tcPr>
          <w:p w:rsidR="00957962" w:rsidRDefault="00DB256B">
            <w:pPr>
              <w:pStyle w:val="aa"/>
              <w:ind w:firstLine="5"/>
              <w:jc w:val="center"/>
              <w:rPr>
                <w:rFonts w:ascii="Times New Roman" w:hAnsi="Times New Roman"/>
                <w:i/>
                <w:sz w:val="20"/>
                <w:szCs w:val="20"/>
                <w:lang w:val="uk-UA"/>
              </w:rPr>
            </w:pPr>
            <w:r>
              <w:rPr>
                <w:rFonts w:ascii="Times New Roman" w:hAnsi="Times New Roman"/>
                <w:i/>
                <w:sz w:val="20"/>
                <w:szCs w:val="20"/>
                <w:lang w:val="uk-UA"/>
              </w:rPr>
              <w:t>+2 200</w:t>
            </w:r>
          </w:p>
        </w:tc>
      </w:tr>
      <w:tr w:rsidR="00957962">
        <w:trPr>
          <w:trHeight w:val="334"/>
        </w:trPr>
        <w:tc>
          <w:tcPr>
            <w:tcW w:w="1560" w:type="dxa"/>
          </w:tcPr>
          <w:p w:rsidR="00957962" w:rsidRDefault="00DB256B">
            <w:pPr>
              <w:pStyle w:val="aa"/>
              <w:ind w:firstLine="5"/>
              <w:jc w:val="center"/>
              <w:rPr>
                <w:rFonts w:ascii="Times New Roman" w:hAnsi="Times New Roman"/>
                <w:i/>
                <w:sz w:val="20"/>
                <w:szCs w:val="20"/>
                <w:lang w:val="uk-UA"/>
              </w:rPr>
            </w:pPr>
            <w:r>
              <w:rPr>
                <w:rFonts w:ascii="Times New Roman" w:hAnsi="Times New Roman"/>
                <w:i/>
                <w:sz w:val="20"/>
                <w:szCs w:val="20"/>
                <w:lang w:val="uk-UA"/>
              </w:rPr>
              <w:t>2273</w:t>
            </w:r>
          </w:p>
        </w:tc>
        <w:tc>
          <w:tcPr>
            <w:tcW w:w="6520" w:type="dxa"/>
          </w:tcPr>
          <w:p w:rsidR="00957962" w:rsidRDefault="00DB256B">
            <w:pPr>
              <w:pStyle w:val="aa"/>
              <w:ind w:firstLine="5"/>
              <w:jc w:val="center"/>
              <w:rPr>
                <w:rFonts w:ascii="Times New Roman" w:eastAsia="Times New Roman" w:hAnsi="Times New Roman"/>
                <w:i/>
                <w:sz w:val="20"/>
                <w:szCs w:val="20"/>
                <w:lang w:val="uk-UA" w:eastAsia="uk-UA"/>
              </w:rPr>
            </w:pPr>
            <w:r>
              <w:rPr>
                <w:rFonts w:ascii="Times New Roman" w:eastAsia="Times New Roman" w:hAnsi="Times New Roman"/>
                <w:i/>
                <w:sz w:val="20"/>
                <w:szCs w:val="20"/>
                <w:lang w:val="uk-UA" w:eastAsia="uk-UA"/>
              </w:rPr>
              <w:t>Оплата електроенергії</w:t>
            </w:r>
          </w:p>
        </w:tc>
        <w:tc>
          <w:tcPr>
            <w:tcW w:w="1276" w:type="dxa"/>
          </w:tcPr>
          <w:p w:rsidR="00957962" w:rsidRDefault="00DB256B">
            <w:pPr>
              <w:pStyle w:val="aa"/>
              <w:ind w:firstLine="5"/>
              <w:jc w:val="center"/>
              <w:rPr>
                <w:rFonts w:ascii="Times New Roman" w:hAnsi="Times New Roman"/>
                <w:i/>
                <w:sz w:val="20"/>
                <w:szCs w:val="20"/>
                <w:lang w:val="uk-UA"/>
              </w:rPr>
            </w:pPr>
            <w:r>
              <w:rPr>
                <w:rFonts w:ascii="Times New Roman" w:hAnsi="Times New Roman"/>
                <w:i/>
                <w:sz w:val="20"/>
                <w:szCs w:val="20"/>
                <w:lang w:val="uk-UA"/>
              </w:rPr>
              <w:t>+218 000</w:t>
            </w:r>
          </w:p>
        </w:tc>
      </w:tr>
      <w:tr w:rsidR="00957962">
        <w:trPr>
          <w:trHeight w:val="303"/>
        </w:trPr>
        <w:tc>
          <w:tcPr>
            <w:tcW w:w="8080" w:type="dxa"/>
            <w:gridSpan w:val="2"/>
          </w:tcPr>
          <w:p w:rsidR="00957962" w:rsidRDefault="00DB256B">
            <w:pPr>
              <w:pStyle w:val="aa"/>
              <w:ind w:firstLine="567"/>
              <w:jc w:val="center"/>
              <w:rPr>
                <w:rFonts w:ascii="Times New Roman" w:eastAsia="Times New Roman" w:hAnsi="Times New Roman"/>
                <w:b/>
                <w:bCs/>
                <w:iCs/>
                <w:sz w:val="20"/>
                <w:szCs w:val="20"/>
                <w:lang w:val="uk-UA" w:eastAsia="uk-UA"/>
              </w:rPr>
            </w:pPr>
            <w:r>
              <w:rPr>
                <w:rFonts w:ascii="Times New Roman" w:eastAsia="Times New Roman" w:hAnsi="Times New Roman"/>
                <w:b/>
                <w:bCs/>
                <w:iCs/>
                <w:sz w:val="20"/>
                <w:szCs w:val="20"/>
                <w:lang w:val="uk-UA" w:eastAsia="uk-UA"/>
              </w:rPr>
              <w:t>Разом</w:t>
            </w:r>
          </w:p>
        </w:tc>
        <w:tc>
          <w:tcPr>
            <w:tcW w:w="1276" w:type="dxa"/>
          </w:tcPr>
          <w:p w:rsidR="00957962" w:rsidRDefault="00DB256B">
            <w:pPr>
              <w:pStyle w:val="aa"/>
              <w:ind w:firstLine="567"/>
              <w:jc w:val="center"/>
              <w:rPr>
                <w:rFonts w:ascii="Times New Roman" w:hAnsi="Times New Roman"/>
                <w:b/>
                <w:bCs/>
                <w:iCs/>
                <w:sz w:val="20"/>
                <w:szCs w:val="20"/>
                <w:lang w:val="uk-UA"/>
              </w:rPr>
            </w:pPr>
            <w:r>
              <w:rPr>
                <w:rFonts w:ascii="Times New Roman" w:hAnsi="Times New Roman"/>
                <w:b/>
                <w:bCs/>
                <w:iCs/>
                <w:sz w:val="20"/>
                <w:szCs w:val="20"/>
                <w:lang w:val="uk-UA"/>
              </w:rPr>
              <w:t>0</w:t>
            </w:r>
          </w:p>
        </w:tc>
      </w:tr>
    </w:tbl>
    <w:p w:rsidR="00957962" w:rsidRDefault="00DB256B">
      <w:pPr>
        <w:pStyle w:val="aa"/>
        <w:ind w:firstLine="567"/>
        <w:jc w:val="both"/>
        <w:rPr>
          <w:rFonts w:ascii="Times New Roman" w:hAnsi="Times New Roman"/>
          <w:bCs/>
          <w:color w:val="000000" w:themeColor="text1"/>
          <w:sz w:val="24"/>
          <w:szCs w:val="24"/>
          <w:lang w:val="uk-UA"/>
        </w:rPr>
      </w:pPr>
      <w:r>
        <w:rPr>
          <w:rFonts w:ascii="Times New Roman" w:hAnsi="Times New Roman"/>
          <w:bCs/>
          <w:color w:val="000000" w:themeColor="text1"/>
          <w:sz w:val="24"/>
          <w:szCs w:val="24"/>
          <w:lang w:val="uk-UA"/>
        </w:rPr>
        <w:t>Довідково: Департаментом фінансів Одеської міської ради погоджено проєкт рішення Одеської міської ради «Про внесення змін до Міської цільової програми підвищення рівня конкурентноспроможності економіки м. Одеси на 2022-2027 роки», затвердженої  рішенням Од</w:t>
      </w:r>
      <w:r>
        <w:rPr>
          <w:rFonts w:ascii="Times New Roman" w:hAnsi="Times New Roman"/>
          <w:bCs/>
          <w:color w:val="000000" w:themeColor="text1"/>
          <w:sz w:val="24"/>
          <w:szCs w:val="24"/>
          <w:lang w:val="uk-UA"/>
        </w:rPr>
        <w:t xml:space="preserve">еської міської ради від 09 лютого 2022 року № 863-VIII, яким внесено відповідні зміни щодо утримання  </w:t>
      </w:r>
      <w:r>
        <w:rPr>
          <w:rFonts w:ascii="Times New Roman" w:hAnsi="Times New Roman"/>
          <w:color w:val="000000" w:themeColor="text1"/>
          <w:sz w:val="24"/>
          <w:szCs w:val="24"/>
          <w:lang w:val="uk-UA"/>
        </w:rPr>
        <w:t xml:space="preserve">КУ «Грантовий офіс «Одеса-5Т». Вказаний проєкт рішення </w:t>
      </w:r>
      <w:r>
        <w:rPr>
          <w:rFonts w:ascii="Times New Roman" w:hAnsi="Times New Roman"/>
          <w:bCs/>
          <w:color w:val="000000" w:themeColor="text1"/>
          <w:sz w:val="24"/>
          <w:szCs w:val="24"/>
          <w:lang w:val="uk-UA"/>
        </w:rPr>
        <w:t>планується внести на чергову сесію Одеської міської ради, яка запланована на 16 квітня 2025 року.</w:t>
      </w:r>
    </w:p>
    <w:p w:rsidR="00957962" w:rsidRDefault="00DB256B">
      <w:pPr>
        <w:suppressAutoHyphens w:val="0"/>
        <w:autoSpaceDN/>
        <w:ind w:firstLine="567"/>
        <w:jc w:val="both"/>
        <w:textAlignment w:val="auto"/>
        <w:rPr>
          <w:rFonts w:ascii="Times New Roman" w:hAnsi="Times New Roman" w:cs="Times New Roman"/>
          <w:bCs/>
          <w:lang w:val="uk-UA" w:eastAsia="ru-RU"/>
        </w:rPr>
      </w:pPr>
      <w:r>
        <w:rPr>
          <w:rFonts w:ascii="Times New Roman" w:hAnsi="Times New Roman" w:cs="Times New Roman"/>
          <w:bCs/>
          <w:lang w:val="uk-UA" w:eastAsia="ru-RU"/>
        </w:rPr>
        <w:t>2. Зменшення бюджетних призначень загального фонду на суму  196 000 грн.</w:t>
      </w:r>
    </w:p>
    <w:p w:rsidR="00957962" w:rsidRDefault="00DB256B">
      <w:pPr>
        <w:ind w:firstLine="567"/>
        <w:jc w:val="both"/>
        <w:rPr>
          <w:rFonts w:ascii="Times New Roman" w:hAnsi="Times New Roman" w:cs="Times New Roman"/>
          <w:iCs/>
          <w:lang w:val="uk-UA" w:eastAsia="ru-RU"/>
        </w:rPr>
      </w:pPr>
      <w:r>
        <w:rPr>
          <w:rFonts w:ascii="Times New Roman" w:hAnsi="Times New Roman" w:cs="Times New Roman"/>
          <w:lang w:val="uk-UA" w:eastAsia="ru-RU"/>
        </w:rPr>
        <w:t>У зв’язку із скасуванням оплати членського внеску для м. Одеси у 2025 році за участь у Міжнародній організації «Дунайський центр впливу» та Міжнародному об’єднанні «Альянс міських дес</w:t>
      </w:r>
      <w:r>
        <w:rPr>
          <w:rFonts w:ascii="Times New Roman" w:hAnsi="Times New Roman" w:cs="Times New Roman"/>
          <w:lang w:val="uk-UA" w:eastAsia="ru-RU"/>
        </w:rPr>
        <w:t>тинацій» Виконавчим комітетом Одеської міської ради надані пропозиції (</w:t>
      </w:r>
      <w:r>
        <w:rPr>
          <w:rFonts w:ascii="Times New Roman" w:hAnsi="Times New Roman" w:cs="Times New Roman"/>
          <w:i/>
          <w:iCs/>
          <w:lang w:val="uk-UA" w:eastAsia="ru-RU"/>
        </w:rPr>
        <w:t>копія листа додається</w:t>
      </w:r>
      <w:r>
        <w:rPr>
          <w:rFonts w:ascii="Times New Roman" w:hAnsi="Times New Roman" w:cs="Times New Roman"/>
          <w:lang w:val="uk-UA" w:eastAsia="ru-RU"/>
        </w:rPr>
        <w:t>) щодо зменшення бюджетних призначень загального фонду за КПКВКМБ 0217680 «Членські внески до асоціацій органів місцевого самоврядування» (</w:t>
      </w:r>
      <w:r>
        <w:rPr>
          <w:rFonts w:ascii="Times New Roman" w:hAnsi="Times New Roman" w:cs="Times New Roman"/>
          <w:i/>
          <w:iCs/>
          <w:lang w:val="uk-UA" w:eastAsia="ru-RU"/>
        </w:rPr>
        <w:t>видатки споживання - КЕКВ</w:t>
      </w:r>
      <w:r>
        <w:rPr>
          <w:rFonts w:ascii="Times New Roman" w:hAnsi="Times New Roman" w:cs="Times New Roman"/>
          <w:i/>
          <w:iCs/>
          <w:lang w:val="uk-UA" w:eastAsia="ru-RU"/>
        </w:rPr>
        <w:t xml:space="preserve"> 2240 «Оплата послуг (крім комунальних)» - 4 000 грн; КЕКВ 2630 «Поточні трансферти урядам іноземних держав та міжнародним організаціям» - 192 000 грн</w:t>
      </w:r>
      <w:r>
        <w:rPr>
          <w:rFonts w:ascii="Times New Roman" w:hAnsi="Times New Roman" w:cs="Times New Roman"/>
          <w:lang w:val="uk-UA" w:eastAsia="ru-RU"/>
        </w:rPr>
        <w:t xml:space="preserve">) на суму 196 000 грн. </w:t>
      </w:r>
    </w:p>
    <w:p w:rsidR="00957962" w:rsidRDefault="00DB256B">
      <w:pPr>
        <w:tabs>
          <w:tab w:val="left" w:pos="3828"/>
        </w:tabs>
        <w:ind w:firstLine="567"/>
        <w:jc w:val="both"/>
        <w:rPr>
          <w:rFonts w:ascii="Times New Roman" w:hAnsi="Times New Roman" w:cs="Times New Roman"/>
          <w:lang w:val="uk-UA" w:eastAsia="ru-RU"/>
        </w:rPr>
      </w:pPr>
      <w:r>
        <w:rPr>
          <w:rFonts w:ascii="Times New Roman" w:hAnsi="Times New Roman" w:cs="Times New Roman"/>
          <w:lang w:val="uk-UA" w:eastAsia="ru-RU"/>
        </w:rPr>
        <w:t>Вивільнені бюджетні призначення у сумі 196 000 грн пропонується спрямувати за КПКВ</w:t>
      </w:r>
      <w:r>
        <w:rPr>
          <w:rFonts w:ascii="Times New Roman" w:hAnsi="Times New Roman" w:cs="Times New Roman"/>
          <w:lang w:val="uk-UA" w:eastAsia="ru-RU"/>
        </w:rPr>
        <w:t>КМБ 3718710 «Резервний фонд місцевого бюджету» (нерозподілені видатки).</w:t>
      </w:r>
    </w:p>
    <w:p w:rsidR="00957962" w:rsidRDefault="00DB256B">
      <w:pPr>
        <w:shd w:val="clear" w:color="auto" w:fill="FFFFFF" w:themeFill="background1"/>
        <w:tabs>
          <w:tab w:val="left" w:pos="709"/>
        </w:tabs>
        <w:suppressAutoHyphens w:val="0"/>
        <w:autoSpaceDN/>
        <w:ind w:firstLine="567"/>
        <w:jc w:val="both"/>
        <w:textAlignment w:val="auto"/>
        <w:rPr>
          <w:rFonts w:ascii="Times New Roman" w:hAnsi="Times New Roman" w:cs="Times New Roman"/>
          <w:bCs/>
          <w:lang w:val="uk-UA"/>
        </w:rPr>
      </w:pPr>
      <w:r>
        <w:rPr>
          <w:rFonts w:ascii="Times New Roman" w:hAnsi="Times New Roman" w:cs="Times New Roman"/>
          <w:bCs/>
          <w:lang w:val="uk-UA"/>
        </w:rPr>
        <w:t>3. Збільшення бюджетних призначень</w:t>
      </w:r>
      <w:r>
        <w:rPr>
          <w:rFonts w:ascii="Times New Roman" w:hAnsi="Times New Roman" w:cs="Times New Roman"/>
          <w:bCs/>
        </w:rPr>
        <w:t xml:space="preserve"> </w:t>
      </w:r>
      <w:r>
        <w:rPr>
          <w:rFonts w:ascii="Times New Roman" w:hAnsi="Times New Roman" w:cs="Times New Roman"/>
          <w:bCs/>
          <w:lang w:val="uk-UA"/>
        </w:rPr>
        <w:t>загального фонду, враховуючи пропозиції головних розпорядників бюджетних коштів, на загальну суму  526 400 грн, у тому числі:</w:t>
      </w:r>
    </w:p>
    <w:p w:rsidR="00957962" w:rsidRDefault="00DB256B">
      <w:pPr>
        <w:tabs>
          <w:tab w:val="left" w:pos="1701"/>
        </w:tabs>
        <w:suppressAutoHyphens w:val="0"/>
        <w:autoSpaceDN/>
        <w:ind w:firstLine="567"/>
        <w:jc w:val="both"/>
        <w:textAlignment w:val="auto"/>
        <w:rPr>
          <w:rFonts w:ascii="Times New Roman" w:hAnsi="Times New Roman" w:cs="Times New Roman"/>
          <w:bCs/>
          <w:lang w:val="uk-UA" w:eastAsia="ru-RU"/>
        </w:rPr>
      </w:pPr>
      <w:r>
        <w:rPr>
          <w:rFonts w:ascii="Times New Roman" w:hAnsi="Times New Roman" w:cs="Times New Roman"/>
          <w:lang w:val="uk-UA"/>
        </w:rPr>
        <w:t xml:space="preserve">3.1. Для реалізації заходу 1.1. «Закладання документів для страхового фонду документації для їх зберігання на об’єкти охорони здоров’я комунальної власності територіальної громади м. Одеси» Міської цільової програми створення страхового фонду документації </w:t>
      </w:r>
      <w:r>
        <w:rPr>
          <w:rFonts w:ascii="Times New Roman" w:hAnsi="Times New Roman" w:cs="Times New Roman"/>
          <w:lang w:val="uk-UA"/>
        </w:rPr>
        <w:t xml:space="preserve">м. Одеси на 2024 – 2027 роки </w:t>
      </w:r>
      <w:r>
        <w:rPr>
          <w:rFonts w:ascii="Times New Roman" w:hAnsi="Times New Roman" w:cs="Times New Roman"/>
          <w:lang w:val="uk-UA" w:eastAsia="ru-RU"/>
        </w:rPr>
        <w:t>Департаментом охорони здоров’я Одеської міської ради надані пропозиції (</w:t>
      </w:r>
      <w:r>
        <w:rPr>
          <w:rFonts w:ascii="Times New Roman" w:hAnsi="Times New Roman" w:cs="Times New Roman"/>
          <w:i/>
          <w:iCs/>
          <w:lang w:val="uk-UA" w:eastAsia="ru-RU"/>
        </w:rPr>
        <w:t>копія листя додається</w:t>
      </w:r>
      <w:r>
        <w:rPr>
          <w:rFonts w:ascii="Times New Roman" w:hAnsi="Times New Roman" w:cs="Times New Roman"/>
          <w:lang w:val="uk-UA" w:eastAsia="ru-RU"/>
        </w:rPr>
        <w:t xml:space="preserve">) щодо визначення додаткових бюджетних призначень </w:t>
      </w:r>
      <w:r>
        <w:rPr>
          <w:rFonts w:ascii="Times New Roman" w:hAnsi="Times New Roman" w:cs="Times New Roman"/>
          <w:lang w:val="uk-UA"/>
        </w:rPr>
        <w:t>за КПКВКМБ 0712010 «Багатопрофільна стаціонарна медична допомога населенню» (</w:t>
      </w:r>
      <w:r>
        <w:rPr>
          <w:rFonts w:ascii="Times New Roman" w:hAnsi="Times New Roman" w:cs="Times New Roman"/>
          <w:i/>
          <w:iCs/>
          <w:lang w:val="uk-UA"/>
        </w:rPr>
        <w:t>видатки</w:t>
      </w:r>
      <w:r>
        <w:rPr>
          <w:rFonts w:ascii="Times New Roman" w:hAnsi="Times New Roman" w:cs="Times New Roman"/>
          <w:i/>
          <w:iCs/>
          <w:lang w:val="uk-UA"/>
        </w:rPr>
        <w:t xml:space="preserve"> споживання - за напрямом: оплата послуг (крім комунальних)</w:t>
      </w:r>
      <w:r>
        <w:rPr>
          <w:rFonts w:ascii="Times New Roman" w:hAnsi="Times New Roman" w:cs="Times New Roman"/>
          <w:lang w:val="uk-UA"/>
        </w:rPr>
        <w:t xml:space="preserve">) для КНП «Міська клінічна лікарня № 11» Одеської міської ради </w:t>
      </w:r>
      <w:r>
        <w:rPr>
          <w:rFonts w:ascii="Times New Roman" w:hAnsi="Times New Roman" w:cs="Times New Roman"/>
          <w:lang w:val="uk-UA" w:eastAsia="ru-RU"/>
        </w:rPr>
        <w:t xml:space="preserve">на суму </w:t>
      </w:r>
      <w:r>
        <w:rPr>
          <w:rFonts w:ascii="Times New Roman" w:hAnsi="Times New Roman" w:cs="Times New Roman"/>
          <w:lang w:val="uk-UA"/>
        </w:rPr>
        <w:t xml:space="preserve">60 400 грн. </w:t>
      </w:r>
    </w:p>
    <w:p w:rsidR="00957962" w:rsidRDefault="00DB256B">
      <w:pPr>
        <w:pStyle w:val="aa"/>
        <w:ind w:firstLine="567"/>
        <w:jc w:val="both"/>
        <w:rPr>
          <w:rFonts w:ascii="Times New Roman" w:hAnsi="Times New Roman"/>
          <w:sz w:val="24"/>
          <w:szCs w:val="24"/>
          <w:lang w:val="uk-UA"/>
        </w:rPr>
      </w:pPr>
      <w:r>
        <w:rPr>
          <w:rFonts w:ascii="Times New Roman" w:hAnsi="Times New Roman"/>
          <w:sz w:val="24"/>
          <w:szCs w:val="24"/>
          <w:lang w:val="uk-UA"/>
        </w:rPr>
        <w:t>3.2.</w:t>
      </w:r>
      <w:r>
        <w:rPr>
          <w:rFonts w:ascii="Times New Roman" w:hAnsi="Times New Roman"/>
          <w:sz w:val="24"/>
          <w:szCs w:val="24"/>
          <w:lang w:val="uk-UA" w:eastAsia="ru-RU"/>
        </w:rPr>
        <w:t xml:space="preserve"> Для виготовлення карток первинного обліку призовників, військовозобов’язаних та резервістів, які проживають </w:t>
      </w:r>
      <w:r>
        <w:rPr>
          <w:rFonts w:ascii="Times New Roman" w:hAnsi="Times New Roman"/>
          <w:sz w:val="24"/>
          <w:szCs w:val="24"/>
          <w:lang w:val="uk-UA" w:eastAsia="ru-RU"/>
        </w:rPr>
        <w:t>на території міста Одеси, за встановленою формою згідно з Порядком організації та ведення військового обліку призовників, військовозобов’язаних та резервістів, затвердженого постановою КМУ від 30 грудня 2022 року № 1487, у кількості 300,0 тис. од., Виконав</w:t>
      </w:r>
      <w:r>
        <w:rPr>
          <w:rFonts w:ascii="Times New Roman" w:hAnsi="Times New Roman"/>
          <w:sz w:val="24"/>
          <w:szCs w:val="24"/>
          <w:lang w:val="uk-UA" w:eastAsia="ru-RU"/>
        </w:rPr>
        <w:t>чим комітетом Одеської міської ради надані пропозиції (</w:t>
      </w:r>
      <w:r>
        <w:rPr>
          <w:rFonts w:ascii="Times New Roman" w:hAnsi="Times New Roman"/>
          <w:i/>
          <w:iCs/>
          <w:sz w:val="24"/>
          <w:szCs w:val="24"/>
          <w:lang w:val="uk-UA" w:eastAsia="ru-RU"/>
        </w:rPr>
        <w:t>копія листа додається</w:t>
      </w:r>
      <w:r>
        <w:rPr>
          <w:rFonts w:ascii="Times New Roman" w:hAnsi="Times New Roman"/>
          <w:sz w:val="24"/>
          <w:szCs w:val="24"/>
          <w:lang w:val="uk-UA" w:eastAsia="ru-RU"/>
        </w:rPr>
        <w:t>) щодо визначення додаткових бюджетних призначень  за КПКВКМБ 0210150 «Організаційне, інформаційно-аналітичне та матеріально-технічне забезпечення діяльності обласної ради, районно</w:t>
      </w:r>
      <w:r>
        <w:rPr>
          <w:rFonts w:ascii="Times New Roman" w:hAnsi="Times New Roman"/>
          <w:sz w:val="24"/>
          <w:szCs w:val="24"/>
          <w:lang w:val="uk-UA" w:eastAsia="ru-RU"/>
        </w:rPr>
        <w:t>ї ради, районної у місті ради (у разі її створення), міської, селищної, сільської рад» (</w:t>
      </w:r>
      <w:r>
        <w:rPr>
          <w:rFonts w:ascii="Times New Roman" w:hAnsi="Times New Roman"/>
          <w:i/>
          <w:iCs/>
          <w:sz w:val="24"/>
          <w:szCs w:val="24"/>
          <w:lang w:val="uk-UA" w:eastAsia="ru-RU"/>
        </w:rPr>
        <w:t>видатки споживання - КЕКВ 2210 «Предмети, матеріали, обладнання та інвентар»</w:t>
      </w:r>
      <w:r>
        <w:rPr>
          <w:rFonts w:ascii="Times New Roman" w:hAnsi="Times New Roman"/>
          <w:sz w:val="24"/>
          <w:szCs w:val="24"/>
          <w:lang w:val="uk-UA" w:eastAsia="ru-RU"/>
        </w:rPr>
        <w:t xml:space="preserve">) на суму 466 000 грн. </w:t>
      </w:r>
    </w:p>
    <w:p w:rsidR="00957962" w:rsidRDefault="00DB256B">
      <w:pPr>
        <w:tabs>
          <w:tab w:val="left" w:pos="851"/>
        </w:tabs>
        <w:ind w:firstLine="567"/>
        <w:jc w:val="both"/>
        <w:rPr>
          <w:rFonts w:ascii="Times New Roman" w:hAnsi="Times New Roman" w:cs="Times New Roman"/>
          <w:lang w:val="uk-UA"/>
        </w:rPr>
      </w:pPr>
      <w:r>
        <w:rPr>
          <w:rFonts w:ascii="Times New Roman" w:hAnsi="Times New Roman" w:cs="Times New Roman"/>
          <w:lang w:val="uk-UA"/>
        </w:rPr>
        <w:lastRenderedPageBreak/>
        <w:t>Збільшення бюджетних призначень за пунктом 3 цього листа на загальну</w:t>
      </w:r>
      <w:r>
        <w:rPr>
          <w:rFonts w:ascii="Times New Roman" w:hAnsi="Times New Roman" w:cs="Times New Roman"/>
          <w:lang w:val="uk-UA"/>
        </w:rPr>
        <w:t xml:space="preserve"> суму 526 400 грн пропонується за рахунок зменшення бюджетних призначень за КПКВКМБ 3718710 «Резервний фонд місцевого бюджету» (нерозподілені видатки) на суму 526 400 грн.</w:t>
      </w:r>
    </w:p>
    <w:p w:rsidR="00957962" w:rsidRDefault="00DB256B">
      <w:pPr>
        <w:pStyle w:val="a8"/>
        <w:tabs>
          <w:tab w:val="left" w:pos="426"/>
          <w:tab w:val="left" w:pos="851"/>
        </w:tabs>
        <w:ind w:left="0"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За – одноголосно.</w:t>
      </w:r>
    </w:p>
    <w:p w:rsidR="00957962" w:rsidRDefault="00DB256B">
      <w:pPr>
        <w:shd w:val="clear" w:color="auto" w:fill="FFFFFF"/>
        <w:ind w:firstLine="567"/>
        <w:jc w:val="both"/>
        <w:rPr>
          <w:rFonts w:asciiTheme="minorHAnsi" w:hAnsiTheme="minorHAnsi" w:cs="Times New Roman"/>
          <w:b/>
          <w:sz w:val="28"/>
          <w:szCs w:val="28"/>
          <w:lang w:val="uk-UA"/>
        </w:rPr>
      </w:pPr>
      <w:r>
        <w:rPr>
          <w:rFonts w:ascii="Times New Roman" w:hAnsi="Times New Roman" w:cs="Times New Roman"/>
          <w:sz w:val="28"/>
          <w:szCs w:val="28"/>
          <w:lang w:val="uk-UA"/>
        </w:rPr>
        <w:t xml:space="preserve">ВИСНОВОК: Погодити </w:t>
      </w:r>
      <w:r>
        <w:rPr>
          <w:rFonts w:ascii="Times New Roman" w:hAnsi="Times New Roman" w:cs="Times New Roman"/>
          <w:bCs/>
          <w:sz w:val="28"/>
          <w:szCs w:val="28"/>
          <w:lang w:val="uk-UA" w:eastAsia="uk-UA"/>
        </w:rPr>
        <w:t xml:space="preserve">зміни до бюджету </w:t>
      </w:r>
      <w:r>
        <w:rPr>
          <w:rFonts w:ascii="Times New Roman" w:hAnsi="Times New Roman" w:cs="Times New Roman"/>
          <w:sz w:val="28"/>
          <w:szCs w:val="28"/>
          <w:lang w:val="uk-UA"/>
        </w:rPr>
        <w:t xml:space="preserve">Одеської міської </w:t>
      </w:r>
      <w:r>
        <w:rPr>
          <w:rFonts w:ascii="Times New Roman" w:hAnsi="Times New Roman" w:cs="Times New Roman"/>
          <w:sz w:val="28"/>
          <w:szCs w:val="28"/>
          <w:lang w:val="uk-UA"/>
        </w:rPr>
        <w:t>територіальної громади на 2025 рік за</w:t>
      </w:r>
      <w:r>
        <w:rPr>
          <w:sz w:val="28"/>
          <w:szCs w:val="28"/>
          <w:lang w:val="uk-UA"/>
        </w:rPr>
        <w:t xml:space="preserve"> </w:t>
      </w:r>
      <w:r>
        <w:rPr>
          <w:rFonts w:ascii="Times New Roman" w:hAnsi="Times New Roman" w:cs="Times New Roman"/>
          <w:sz w:val="28"/>
          <w:szCs w:val="28"/>
          <w:lang w:val="uk-UA"/>
        </w:rPr>
        <w:t xml:space="preserve">листом </w:t>
      </w:r>
      <w:r>
        <w:rPr>
          <w:rFonts w:ascii="Times New Roman" w:hAnsi="Times New Roman" w:cs="Times New Roman"/>
          <w:color w:val="000000" w:themeColor="text1"/>
          <w:sz w:val="28"/>
          <w:szCs w:val="28"/>
          <w:lang w:val="uk-UA"/>
        </w:rPr>
        <w:t xml:space="preserve">Департаменту фінансів Одеської міської ради </w:t>
      </w:r>
      <w:r>
        <w:rPr>
          <w:rFonts w:ascii="Times New Roman" w:hAnsi="Times New Roman" w:cs="Times New Roman"/>
          <w:sz w:val="28"/>
          <w:szCs w:val="28"/>
          <w:lang w:val="uk-UA"/>
        </w:rPr>
        <w:t>№ 04-25/17/730 від 02.04.2025 року</w:t>
      </w:r>
      <w:r>
        <w:rPr>
          <w:sz w:val="28"/>
          <w:szCs w:val="28"/>
          <w:lang w:val="uk-UA"/>
        </w:rPr>
        <w:t>.</w:t>
      </w:r>
    </w:p>
    <w:p w:rsidR="00957962" w:rsidRDefault="00957962">
      <w:pPr>
        <w:pStyle w:val="a8"/>
        <w:tabs>
          <w:tab w:val="left" w:pos="426"/>
          <w:tab w:val="left" w:pos="851"/>
        </w:tabs>
        <w:ind w:left="0" w:firstLine="567"/>
        <w:jc w:val="both"/>
        <w:rPr>
          <w:rFonts w:ascii="Times New Roman" w:hAnsi="Times New Roman" w:cs="Times New Roman"/>
          <w:sz w:val="28"/>
          <w:szCs w:val="28"/>
          <w:lang w:val="uk-UA"/>
        </w:rPr>
      </w:pPr>
    </w:p>
    <w:p w:rsidR="00957962" w:rsidRDefault="00957962">
      <w:pPr>
        <w:pStyle w:val="a8"/>
        <w:tabs>
          <w:tab w:val="left" w:pos="426"/>
          <w:tab w:val="left" w:pos="851"/>
        </w:tabs>
        <w:ind w:left="0" w:firstLine="567"/>
        <w:jc w:val="both"/>
        <w:rPr>
          <w:rFonts w:ascii="Times New Roman" w:hAnsi="Times New Roman" w:cs="Times New Roman"/>
          <w:sz w:val="28"/>
          <w:szCs w:val="28"/>
          <w:lang w:val="uk-UA"/>
        </w:rPr>
      </w:pPr>
    </w:p>
    <w:p w:rsidR="00957962" w:rsidRDefault="00DB256B">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СЛУХАЛИ: Інформацію в.о. директора Департаменту фінансів Одеської міської ради Андрія Зарицького щодо </w:t>
      </w:r>
      <w:r>
        <w:rPr>
          <w:rFonts w:ascii="Times New Roman" w:hAnsi="Times New Roman" w:cs="Times New Roman"/>
          <w:bCs/>
          <w:sz w:val="28"/>
          <w:szCs w:val="28"/>
          <w:lang w:val="uk-UA" w:eastAsia="uk-UA"/>
        </w:rPr>
        <w:t xml:space="preserve">змін до бюджету </w:t>
      </w:r>
      <w:r>
        <w:rPr>
          <w:rFonts w:ascii="Times New Roman" w:hAnsi="Times New Roman" w:cs="Times New Roman"/>
          <w:sz w:val="28"/>
          <w:szCs w:val="28"/>
          <w:lang w:val="uk-UA"/>
        </w:rPr>
        <w:t>Одеської мі</w:t>
      </w:r>
      <w:r>
        <w:rPr>
          <w:rFonts w:ascii="Times New Roman" w:hAnsi="Times New Roman" w:cs="Times New Roman"/>
          <w:sz w:val="28"/>
          <w:szCs w:val="28"/>
          <w:lang w:val="uk-UA"/>
        </w:rPr>
        <w:t xml:space="preserve">ської територіальної громади на 2025 рік (лист </w:t>
      </w:r>
      <w:r>
        <w:rPr>
          <w:rFonts w:ascii="Times New Roman" w:hAnsi="Times New Roman" w:cs="Times New Roman"/>
          <w:color w:val="000000" w:themeColor="text1"/>
          <w:sz w:val="28"/>
          <w:szCs w:val="28"/>
          <w:lang w:val="uk-UA"/>
        </w:rPr>
        <w:t>Департаменту фінансів Одеської міської ради</w:t>
      </w:r>
      <w:r>
        <w:rPr>
          <w:color w:val="000000" w:themeColor="text1"/>
          <w:sz w:val="28"/>
          <w:szCs w:val="28"/>
          <w:lang w:val="uk-UA"/>
        </w:rPr>
        <w:t xml:space="preserve">  </w:t>
      </w:r>
      <w:r>
        <w:rPr>
          <w:rFonts w:ascii="Times New Roman" w:hAnsi="Times New Roman" w:cs="Times New Roman"/>
          <w:sz w:val="28"/>
          <w:szCs w:val="28"/>
          <w:lang w:val="uk-UA"/>
        </w:rPr>
        <w:t>№ 04-25/18/740 від 02.04.2025 року).</w:t>
      </w:r>
    </w:p>
    <w:p w:rsidR="00957962" w:rsidRDefault="00DB256B">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Виступили: Потапський О.Ю., Макогонюк О.О., Ієремія В.В. </w:t>
      </w:r>
    </w:p>
    <w:p w:rsidR="00957962" w:rsidRDefault="00DB256B">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Голосували за наступні коригування </w:t>
      </w:r>
      <w:r>
        <w:rPr>
          <w:rFonts w:ascii="Times New Roman" w:hAnsi="Times New Roman" w:cs="Times New Roman"/>
          <w:bCs/>
          <w:sz w:val="28"/>
          <w:szCs w:val="28"/>
          <w:lang w:val="uk-UA" w:eastAsia="uk-UA"/>
        </w:rPr>
        <w:t xml:space="preserve">до бюджету </w:t>
      </w:r>
      <w:r>
        <w:rPr>
          <w:rFonts w:ascii="Times New Roman" w:hAnsi="Times New Roman" w:cs="Times New Roman"/>
          <w:sz w:val="28"/>
          <w:szCs w:val="28"/>
          <w:lang w:val="uk-UA"/>
        </w:rPr>
        <w:t>Одеської міської терито</w:t>
      </w:r>
      <w:r>
        <w:rPr>
          <w:rFonts w:ascii="Times New Roman" w:hAnsi="Times New Roman" w:cs="Times New Roman"/>
          <w:sz w:val="28"/>
          <w:szCs w:val="28"/>
          <w:lang w:val="uk-UA"/>
        </w:rPr>
        <w:t>ріальної громади на 2025 рік:</w:t>
      </w:r>
    </w:p>
    <w:p w:rsidR="00957962" w:rsidRDefault="00DB256B">
      <w:pPr>
        <w:pStyle w:val="2"/>
        <w:numPr>
          <w:ilvl w:val="0"/>
          <w:numId w:val="8"/>
        </w:numPr>
        <w:shd w:val="clear" w:color="auto" w:fill="FFFFFF"/>
        <w:tabs>
          <w:tab w:val="left" w:pos="426"/>
          <w:tab w:val="left" w:pos="993"/>
        </w:tabs>
        <w:spacing w:before="0" w:beforeAutospacing="0" w:after="0" w:afterAutospacing="0"/>
        <w:ind w:left="0" w:right="29" w:firstLine="567"/>
        <w:jc w:val="both"/>
        <w:rPr>
          <w:b w:val="0"/>
          <w:sz w:val="24"/>
          <w:szCs w:val="24"/>
          <w:lang w:eastAsia="ru-RU"/>
        </w:rPr>
      </w:pPr>
      <w:r>
        <w:rPr>
          <w:b w:val="0"/>
          <w:sz w:val="24"/>
          <w:szCs w:val="24"/>
        </w:rPr>
        <w:t>Перерозподілом визначених бюджетних призначень</w:t>
      </w:r>
    </w:p>
    <w:p w:rsidR="00957962" w:rsidRDefault="00DB256B">
      <w:pPr>
        <w:pStyle w:val="2"/>
        <w:shd w:val="clear" w:color="auto" w:fill="FFFFFF"/>
        <w:tabs>
          <w:tab w:val="left" w:pos="426"/>
        </w:tabs>
        <w:spacing w:before="0" w:beforeAutospacing="0" w:after="0" w:afterAutospacing="0"/>
        <w:ind w:right="29" w:firstLine="567"/>
        <w:jc w:val="both"/>
        <w:rPr>
          <w:b w:val="0"/>
          <w:bCs w:val="0"/>
          <w:sz w:val="24"/>
          <w:szCs w:val="24"/>
          <w:lang w:eastAsia="ru-RU"/>
        </w:rPr>
      </w:pPr>
      <w:r>
        <w:rPr>
          <w:b w:val="0"/>
          <w:bCs w:val="0"/>
          <w:sz w:val="24"/>
          <w:szCs w:val="24"/>
        </w:rPr>
        <w:t>Департаментом міжнародного співробітництва, культури та маркетингу Одеської міської ради надано пропозиції  (</w:t>
      </w:r>
      <w:r>
        <w:rPr>
          <w:b w:val="0"/>
          <w:bCs w:val="0"/>
          <w:i/>
          <w:iCs/>
          <w:sz w:val="24"/>
          <w:szCs w:val="24"/>
        </w:rPr>
        <w:t>копія листа додається</w:t>
      </w:r>
      <w:r>
        <w:rPr>
          <w:b w:val="0"/>
          <w:bCs w:val="0"/>
          <w:sz w:val="24"/>
          <w:szCs w:val="24"/>
        </w:rPr>
        <w:t xml:space="preserve">) щодо </w:t>
      </w:r>
      <w:r>
        <w:rPr>
          <w:b w:val="0"/>
          <w:bCs w:val="0"/>
          <w:sz w:val="24"/>
          <w:szCs w:val="24"/>
          <w:lang w:eastAsia="ru-RU"/>
        </w:rPr>
        <w:t xml:space="preserve">перерозподілу бюджетних призначень за </w:t>
      </w:r>
      <w:r>
        <w:rPr>
          <w:b w:val="0"/>
          <w:bCs w:val="0"/>
          <w:sz w:val="24"/>
          <w:szCs w:val="24"/>
          <w:lang w:eastAsia="ru-RU"/>
        </w:rPr>
        <w:t>КПКВКМБ, КЕКВ, найменуваннями видатків бюджету розвитку, які наведені у додатку 1 до цього листа (</w:t>
      </w:r>
      <w:r>
        <w:rPr>
          <w:b w:val="0"/>
          <w:bCs w:val="0"/>
          <w:i/>
          <w:iCs/>
          <w:sz w:val="24"/>
          <w:szCs w:val="24"/>
          <w:lang w:eastAsia="ru-RU"/>
        </w:rPr>
        <w:t>додається</w:t>
      </w:r>
      <w:r>
        <w:rPr>
          <w:b w:val="0"/>
          <w:bCs w:val="0"/>
          <w:sz w:val="24"/>
          <w:szCs w:val="24"/>
          <w:lang w:eastAsia="ru-RU"/>
        </w:rPr>
        <w:t>). Перерозподіл пов'язаний з наступним:</w:t>
      </w:r>
    </w:p>
    <w:p w:rsidR="00957962" w:rsidRDefault="00DB256B">
      <w:pPr>
        <w:pStyle w:val="a8"/>
        <w:tabs>
          <w:tab w:val="left" w:pos="851"/>
        </w:tabs>
        <w:ind w:left="0" w:right="29" w:firstLine="567"/>
        <w:jc w:val="both"/>
        <w:rPr>
          <w:rFonts w:ascii="Times New Roman" w:hAnsi="Times New Roman" w:cs="Times New Roman"/>
          <w:i/>
          <w:iCs/>
          <w:szCs w:val="24"/>
          <w:lang w:val="uk-UA"/>
        </w:rPr>
      </w:pPr>
      <w:r>
        <w:rPr>
          <w:rFonts w:ascii="Times New Roman" w:hAnsi="Times New Roman" w:cs="Times New Roman"/>
          <w:szCs w:val="24"/>
          <w:lang w:val="uk-UA"/>
        </w:rPr>
        <w:t>1) Перейменуванням мистецьких шкіл. Відповідно до рішення Одеської міської ради № 2842-VIII від 05.02.2025 «П</w:t>
      </w:r>
      <w:r>
        <w:rPr>
          <w:rFonts w:ascii="Times New Roman" w:hAnsi="Times New Roman" w:cs="Times New Roman"/>
          <w:szCs w:val="24"/>
          <w:lang w:val="uk-UA"/>
        </w:rPr>
        <w:t xml:space="preserve">ро зміну найменувань комунальних закладів початкової спеціалізованої освіти (мистецьких шкіл) територіальної громади м. Одеси та затвердження статутів закладів у новій редакції»;   </w:t>
      </w:r>
    </w:p>
    <w:p w:rsidR="00957962" w:rsidRDefault="00DB256B">
      <w:pPr>
        <w:pStyle w:val="a8"/>
        <w:tabs>
          <w:tab w:val="left" w:pos="851"/>
        </w:tabs>
        <w:ind w:left="0" w:right="29" w:firstLine="567"/>
        <w:jc w:val="both"/>
        <w:rPr>
          <w:rFonts w:ascii="Times New Roman" w:hAnsi="Times New Roman" w:cs="Times New Roman"/>
          <w:i/>
          <w:iCs/>
          <w:szCs w:val="24"/>
          <w:lang w:val="uk-UA"/>
        </w:rPr>
      </w:pPr>
      <w:r>
        <w:rPr>
          <w:rFonts w:ascii="Times New Roman" w:hAnsi="Times New Roman" w:cs="Times New Roman"/>
          <w:szCs w:val="24"/>
          <w:lang w:val="uk-UA"/>
        </w:rPr>
        <w:t>2) Відповідно до рішення Одеської міської ради від 05.02.2025  № 2843-VIII</w:t>
      </w:r>
      <w:r>
        <w:rPr>
          <w:rFonts w:ascii="Times New Roman" w:hAnsi="Times New Roman" w:cs="Times New Roman"/>
          <w:szCs w:val="24"/>
          <w:lang w:val="uk-UA"/>
        </w:rPr>
        <w:t xml:space="preserve"> «Про зміну найменування Комунальної установи «Одеський муніципальний театр духової музики імені народного артиста України О. Саліка та затвердження статуту установи у новій редакції», змінено найменування Комунальної установи «Одеський муніципальний театр</w:t>
      </w:r>
      <w:r>
        <w:rPr>
          <w:rFonts w:ascii="Times New Roman" w:hAnsi="Times New Roman" w:cs="Times New Roman"/>
          <w:szCs w:val="24"/>
          <w:lang w:val="uk-UA"/>
        </w:rPr>
        <w:t xml:space="preserve"> духової музики імені народного артиста України О. Саліка» на Одеський муніципальний музичний театр імені народного артиста України О. Саліка.</w:t>
      </w:r>
    </w:p>
    <w:p w:rsidR="00957962" w:rsidRDefault="00DB256B">
      <w:pPr>
        <w:pStyle w:val="a8"/>
        <w:tabs>
          <w:tab w:val="left" w:pos="426"/>
        </w:tabs>
        <w:ind w:left="0" w:firstLine="567"/>
        <w:contextualSpacing w:val="0"/>
        <w:jc w:val="both"/>
        <w:rPr>
          <w:rFonts w:ascii="Times New Roman" w:hAnsi="Times New Roman" w:cs="Times New Roman"/>
          <w:bCs/>
          <w:szCs w:val="24"/>
          <w:shd w:val="clear" w:color="auto" w:fill="FFFFFF"/>
          <w:lang w:val="uk-UA"/>
        </w:rPr>
      </w:pPr>
      <w:r>
        <w:rPr>
          <w:rFonts w:ascii="Times New Roman" w:hAnsi="Times New Roman" w:cs="Times New Roman"/>
          <w:bCs/>
          <w:szCs w:val="24"/>
          <w:lang w:val="uk-UA"/>
        </w:rPr>
        <w:t>2. Зміною джерела визначення видатків</w:t>
      </w:r>
    </w:p>
    <w:p w:rsidR="00957962" w:rsidRDefault="00DB256B">
      <w:pPr>
        <w:pStyle w:val="a8"/>
        <w:tabs>
          <w:tab w:val="left" w:pos="426"/>
        </w:tabs>
        <w:ind w:left="0" w:firstLine="567"/>
        <w:contextualSpacing w:val="0"/>
        <w:jc w:val="both"/>
        <w:rPr>
          <w:rFonts w:ascii="Times New Roman" w:hAnsi="Times New Roman" w:cs="Times New Roman"/>
          <w:szCs w:val="24"/>
          <w:shd w:val="clear" w:color="auto" w:fill="FFFFFF"/>
          <w:lang w:val="uk-UA"/>
        </w:rPr>
      </w:pPr>
      <w:r>
        <w:rPr>
          <w:rFonts w:ascii="Times New Roman" w:hAnsi="Times New Roman" w:cs="Times New Roman"/>
          <w:szCs w:val="24"/>
          <w:lang w:val="uk-UA"/>
        </w:rPr>
        <w:t>Враховуючи вимоги пункту 22</w:t>
      </w:r>
      <w:r>
        <w:rPr>
          <w:rFonts w:ascii="Times New Roman" w:hAnsi="Times New Roman" w:cs="Times New Roman"/>
          <w:szCs w:val="24"/>
          <w:vertAlign w:val="superscript"/>
          <w:lang w:val="uk-UA"/>
        </w:rPr>
        <w:t xml:space="preserve">8 </w:t>
      </w:r>
      <w:r>
        <w:rPr>
          <w:rFonts w:ascii="Times New Roman" w:hAnsi="Times New Roman" w:cs="Times New Roman"/>
          <w:szCs w:val="24"/>
          <w:lang w:val="uk-UA"/>
        </w:rPr>
        <w:t>р</w:t>
      </w:r>
      <w:r>
        <w:rPr>
          <w:rFonts w:ascii="Times New Roman" w:hAnsi="Times New Roman" w:cs="Times New Roman"/>
          <w:bCs/>
          <w:szCs w:val="24"/>
          <w:lang w:val="uk-UA"/>
        </w:rPr>
        <w:t xml:space="preserve">озділу VI Прикінцевих та перехідних положень </w:t>
      </w:r>
      <w:r>
        <w:rPr>
          <w:rFonts w:ascii="Times New Roman" w:hAnsi="Times New Roman" w:cs="Times New Roman"/>
          <w:bCs/>
          <w:szCs w:val="24"/>
          <w:lang w:val="uk-UA"/>
        </w:rPr>
        <w:t xml:space="preserve">Бюджетного кодексу України стосовно спрямування </w:t>
      </w:r>
      <w:r>
        <w:rPr>
          <w:rFonts w:ascii="Times New Roman" w:hAnsi="Times New Roman" w:cs="Times New Roman"/>
          <w:szCs w:val="24"/>
          <w:shd w:val="clear" w:color="auto" w:fill="FFFFFF"/>
          <w:lang w:val="uk-UA"/>
        </w:rPr>
        <w:t>залишків коштів місцевих бюджетів та необхідність визначення додаткових бюджетних призначень головним розпорядникам бюджетних коштів пропонуємо:</w:t>
      </w:r>
    </w:p>
    <w:p w:rsidR="00957962" w:rsidRDefault="00DB256B">
      <w:pPr>
        <w:pStyle w:val="aa"/>
        <w:numPr>
          <w:ilvl w:val="0"/>
          <w:numId w:val="9"/>
        </w:numPr>
        <w:ind w:left="0" w:right="29"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бюджетні призначення загального фонду, визначені за КПКВКМБ 061</w:t>
      </w:r>
      <w:r>
        <w:rPr>
          <w:rFonts w:ascii="Times New Roman" w:eastAsia="Times New Roman" w:hAnsi="Times New Roman"/>
          <w:bCs/>
          <w:sz w:val="24"/>
          <w:szCs w:val="24"/>
          <w:lang w:val="uk-UA" w:eastAsia="ru-RU"/>
        </w:rPr>
        <w:t>1010 «Надання дошкільної освіти» на оплату праці з нарахуваннями визначити за рахунок залишку коштів загального фонду бюджету, який утворився на кінець 2024 року, у сумі 543 982 700 грн (</w:t>
      </w:r>
      <w:r>
        <w:rPr>
          <w:rFonts w:ascii="Times New Roman" w:eastAsia="Times New Roman" w:hAnsi="Times New Roman"/>
          <w:bCs/>
          <w:i/>
          <w:iCs/>
          <w:sz w:val="24"/>
          <w:szCs w:val="24"/>
          <w:lang w:val="uk-UA" w:eastAsia="ru-RU"/>
        </w:rPr>
        <w:t>видатки споживання – КЕКВ 2210 «Оплата праці» - 446 092 900 грн; КЕКВ</w:t>
      </w:r>
      <w:r>
        <w:rPr>
          <w:rFonts w:ascii="Times New Roman" w:eastAsia="Times New Roman" w:hAnsi="Times New Roman"/>
          <w:bCs/>
          <w:i/>
          <w:iCs/>
          <w:sz w:val="24"/>
          <w:szCs w:val="24"/>
          <w:lang w:val="uk-UA" w:eastAsia="ru-RU"/>
        </w:rPr>
        <w:t xml:space="preserve"> 2120 «Нарахування на оплату праці» - 97 889 800 грн</w:t>
      </w:r>
      <w:r>
        <w:rPr>
          <w:rFonts w:ascii="Times New Roman" w:eastAsia="Times New Roman" w:hAnsi="Times New Roman"/>
          <w:bCs/>
          <w:sz w:val="24"/>
          <w:szCs w:val="24"/>
          <w:lang w:val="uk-UA" w:eastAsia="ru-RU"/>
        </w:rPr>
        <w:t>);</w:t>
      </w:r>
    </w:p>
    <w:p w:rsidR="00957962" w:rsidRDefault="00DB256B">
      <w:pPr>
        <w:pStyle w:val="a8"/>
        <w:numPr>
          <w:ilvl w:val="0"/>
          <w:numId w:val="9"/>
        </w:numPr>
        <w:tabs>
          <w:tab w:val="left" w:pos="567"/>
          <w:tab w:val="left" w:pos="709"/>
          <w:tab w:val="left" w:pos="1418"/>
        </w:tabs>
        <w:suppressAutoHyphens w:val="0"/>
        <w:autoSpaceDN/>
        <w:ind w:left="0" w:right="29" w:firstLine="567"/>
        <w:jc w:val="both"/>
        <w:textAlignment w:val="auto"/>
        <w:rPr>
          <w:rFonts w:ascii="Times New Roman" w:hAnsi="Times New Roman" w:cs="Times New Roman"/>
          <w:bCs/>
          <w:szCs w:val="24"/>
          <w:lang w:val="uk-UA" w:eastAsia="ru-RU"/>
        </w:rPr>
      </w:pPr>
      <w:r>
        <w:rPr>
          <w:rFonts w:ascii="Times New Roman" w:hAnsi="Times New Roman" w:cs="Times New Roman"/>
          <w:bCs/>
          <w:szCs w:val="24"/>
          <w:lang w:val="uk-UA" w:eastAsia="ru-RU"/>
        </w:rPr>
        <w:t>вивільнені бюджетні призначення у сумі 543 982 700 грн спрямувати на збільшення обсягу резервного фонду (КПКВКМБ 3718710 «Резервний фонд місцевого бюджету» (нерозподілені видатки).</w:t>
      </w:r>
    </w:p>
    <w:p w:rsidR="00957962" w:rsidRDefault="00DB256B">
      <w:pPr>
        <w:pStyle w:val="a8"/>
        <w:numPr>
          <w:ilvl w:val="0"/>
          <w:numId w:val="10"/>
        </w:numPr>
        <w:tabs>
          <w:tab w:val="left" w:pos="851"/>
          <w:tab w:val="left" w:pos="1134"/>
        </w:tabs>
        <w:suppressAutoHyphens w:val="0"/>
        <w:autoSpaceDN/>
        <w:ind w:left="0" w:firstLine="567"/>
        <w:jc w:val="both"/>
        <w:textAlignment w:val="auto"/>
        <w:rPr>
          <w:rFonts w:ascii="Times New Roman" w:hAnsi="Times New Roman" w:cs="Times New Roman"/>
          <w:szCs w:val="24"/>
          <w:lang w:val="uk-UA"/>
        </w:rPr>
      </w:pPr>
      <w:r>
        <w:rPr>
          <w:rFonts w:ascii="Times New Roman" w:hAnsi="Times New Roman" w:cs="Times New Roman"/>
          <w:szCs w:val="24"/>
          <w:lang w:val="uk-UA"/>
        </w:rPr>
        <w:t>У зв’язку з технічно</w:t>
      </w:r>
      <w:r>
        <w:rPr>
          <w:rFonts w:ascii="Times New Roman" w:hAnsi="Times New Roman" w:cs="Times New Roman"/>
          <w:szCs w:val="24"/>
          <w:lang w:val="uk-UA"/>
        </w:rPr>
        <w:t>ю помилкою, допущеною в додатку 1 до листа Департаменту фінансів Одеської міської ради від 31.03.2025 № 04-25/15/704 просимо замінити найменування видатків бюджету розвитку за КПКВКМБ 0611021 «Надання загальної середньої освіти закладами загальної середньо</w:t>
      </w:r>
      <w:r>
        <w:rPr>
          <w:rFonts w:ascii="Times New Roman" w:hAnsi="Times New Roman" w:cs="Times New Roman"/>
          <w:szCs w:val="24"/>
          <w:lang w:val="uk-UA"/>
        </w:rPr>
        <w:t xml:space="preserve">ї освіти за рахунок коштів місцевого бюджету»: </w:t>
      </w:r>
    </w:p>
    <w:p w:rsidR="00957962" w:rsidRDefault="00DB256B">
      <w:pPr>
        <w:ind w:firstLine="567"/>
        <w:jc w:val="both"/>
        <w:rPr>
          <w:rFonts w:ascii="Times New Roman" w:hAnsi="Times New Roman" w:cs="Times New Roman"/>
          <w:lang w:val="uk-UA"/>
        </w:rPr>
      </w:pPr>
      <w:r>
        <w:rPr>
          <w:rFonts w:ascii="Times New Roman" w:hAnsi="Times New Roman" w:cs="Times New Roman"/>
          <w:b/>
          <w:bCs/>
          <w:u w:val="single"/>
          <w:lang w:val="uk-UA"/>
        </w:rPr>
        <w:lastRenderedPageBreak/>
        <w:t>з</w:t>
      </w:r>
      <w:r>
        <w:rPr>
          <w:rFonts w:ascii="Times New Roman" w:hAnsi="Times New Roman" w:cs="Times New Roman"/>
          <w:lang w:val="uk-UA"/>
        </w:rPr>
        <w:t xml:space="preserve"> «Виготовлення проєкту на капітальний ремонт підвального приміщення захисної споруди цивільного захисту (сховища) Одеської гімназії № 52 Одеської міської ради за адресою: м. Одеса, вул. Троїцька, 49/51» на с</w:t>
      </w:r>
      <w:r>
        <w:rPr>
          <w:rFonts w:ascii="Times New Roman" w:hAnsi="Times New Roman" w:cs="Times New Roman"/>
          <w:lang w:val="uk-UA"/>
        </w:rPr>
        <w:t>уму 41 800 грн;</w:t>
      </w:r>
    </w:p>
    <w:p w:rsidR="00957962" w:rsidRDefault="00DB256B">
      <w:pPr>
        <w:ind w:firstLine="567"/>
        <w:jc w:val="both"/>
        <w:rPr>
          <w:rFonts w:ascii="Times New Roman" w:hAnsi="Times New Roman" w:cs="Times New Roman"/>
          <w:lang w:val="uk-UA"/>
        </w:rPr>
      </w:pPr>
      <w:r>
        <w:rPr>
          <w:rFonts w:ascii="Times New Roman" w:hAnsi="Times New Roman" w:cs="Times New Roman"/>
          <w:b/>
          <w:bCs/>
          <w:u w:val="single"/>
          <w:lang w:val="uk-UA"/>
        </w:rPr>
        <w:t>на</w:t>
      </w:r>
      <w:r>
        <w:rPr>
          <w:rFonts w:ascii="Times New Roman" w:hAnsi="Times New Roman" w:cs="Times New Roman"/>
          <w:lang w:val="uk-UA"/>
        </w:rPr>
        <w:t xml:space="preserve"> «Виготовлення проєкту на капітальний ремонт підвального приміщення - захисної споруди цивільного захисту Одеської гімназії № 52 Одеської міської ради за адресою: м. Одеса, вул. Троїцька, 49/51» на суму 41 800 грн.</w:t>
      </w:r>
    </w:p>
    <w:p w:rsidR="00957962" w:rsidRDefault="00DB256B">
      <w:pPr>
        <w:pStyle w:val="a8"/>
        <w:tabs>
          <w:tab w:val="left" w:pos="426"/>
          <w:tab w:val="left" w:pos="851"/>
        </w:tabs>
        <w:ind w:left="0"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За – одноголосно.</w:t>
      </w:r>
    </w:p>
    <w:p w:rsidR="00957962" w:rsidRDefault="00DB256B">
      <w:pPr>
        <w:shd w:val="clear" w:color="auto" w:fill="FFFFF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ВИСНОВОК: Погодити </w:t>
      </w:r>
      <w:r>
        <w:rPr>
          <w:rFonts w:ascii="Times New Roman" w:hAnsi="Times New Roman" w:cs="Times New Roman"/>
          <w:bCs/>
          <w:sz w:val="28"/>
          <w:szCs w:val="28"/>
          <w:lang w:val="uk-UA" w:eastAsia="uk-UA"/>
        </w:rPr>
        <w:t xml:space="preserve">зміни до бюджету </w:t>
      </w:r>
      <w:r>
        <w:rPr>
          <w:rFonts w:ascii="Times New Roman" w:hAnsi="Times New Roman" w:cs="Times New Roman"/>
          <w:sz w:val="28"/>
          <w:szCs w:val="28"/>
          <w:lang w:val="uk-UA"/>
        </w:rPr>
        <w:t xml:space="preserve">Одеської міської територіальної громади на 2025 рік за пунктами 1, 2 та 4 листа </w:t>
      </w:r>
      <w:r>
        <w:rPr>
          <w:rFonts w:ascii="Times New Roman" w:hAnsi="Times New Roman" w:cs="Times New Roman"/>
          <w:color w:val="000000" w:themeColor="text1"/>
          <w:sz w:val="28"/>
          <w:szCs w:val="28"/>
          <w:lang w:val="uk-UA"/>
        </w:rPr>
        <w:t xml:space="preserve">Департаменту фінансів Одеської міської ради </w:t>
      </w:r>
      <w:r>
        <w:rPr>
          <w:rFonts w:ascii="Times New Roman" w:hAnsi="Times New Roman" w:cs="Times New Roman"/>
          <w:sz w:val="28"/>
          <w:szCs w:val="28"/>
          <w:lang w:val="uk-UA"/>
        </w:rPr>
        <w:t xml:space="preserve">№ 04-25/18/740 від 02.04.2025 року. </w:t>
      </w:r>
    </w:p>
    <w:p w:rsidR="00957962" w:rsidRDefault="00DB256B">
      <w:pPr>
        <w:shd w:val="clear" w:color="auto" w:fill="FFFFFF"/>
        <w:ind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Розгляд пункту 3 листа № 04-25/18/740 від 02.04.2025 року перенести на наступне засідання комісії. </w:t>
      </w:r>
    </w:p>
    <w:p w:rsidR="00957962" w:rsidRDefault="00957962">
      <w:pPr>
        <w:pStyle w:val="a8"/>
        <w:tabs>
          <w:tab w:val="left" w:pos="426"/>
          <w:tab w:val="left" w:pos="851"/>
        </w:tabs>
        <w:ind w:left="0" w:firstLine="567"/>
        <w:jc w:val="both"/>
        <w:rPr>
          <w:rFonts w:ascii="Times New Roman" w:hAnsi="Times New Roman" w:cs="Times New Roman"/>
          <w:sz w:val="28"/>
          <w:szCs w:val="28"/>
          <w:lang w:val="uk-UA"/>
        </w:rPr>
      </w:pPr>
    </w:p>
    <w:p w:rsidR="00957962" w:rsidRDefault="00957962">
      <w:pPr>
        <w:pStyle w:val="a8"/>
        <w:tabs>
          <w:tab w:val="left" w:pos="426"/>
          <w:tab w:val="left" w:pos="851"/>
        </w:tabs>
        <w:ind w:left="0" w:firstLine="567"/>
        <w:jc w:val="both"/>
        <w:rPr>
          <w:rFonts w:ascii="Times New Roman" w:hAnsi="Times New Roman" w:cs="Times New Roman"/>
          <w:sz w:val="28"/>
          <w:szCs w:val="28"/>
          <w:lang w:val="uk-UA"/>
        </w:rPr>
      </w:pPr>
    </w:p>
    <w:p w:rsidR="00957962" w:rsidRDefault="00DB256B">
      <w:pPr>
        <w:ind w:firstLine="567"/>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СЛУХАЛИ:</w:t>
      </w:r>
      <w:r>
        <w:rPr>
          <w:rFonts w:ascii="Times New Roman" w:hAnsi="Times New Roman" w:cs="Times New Roman"/>
          <w:color w:val="000000" w:themeColor="text1"/>
          <w:sz w:val="28"/>
          <w:szCs w:val="28"/>
          <w:lang w:val="uk-UA"/>
        </w:rPr>
        <w:t xml:space="preserve"> Інформацію за зверненням начальника Департаменту внутрішньої політики Одеської міської ради щодо виділення бюджетних призначень на виконання Місь</w:t>
      </w:r>
      <w:r>
        <w:rPr>
          <w:rFonts w:ascii="Times New Roman" w:hAnsi="Times New Roman" w:cs="Times New Roman"/>
          <w:color w:val="000000" w:themeColor="text1"/>
          <w:sz w:val="28"/>
          <w:szCs w:val="28"/>
          <w:lang w:val="uk-UA"/>
        </w:rPr>
        <w:t xml:space="preserve">кої цільової програми «Молодь Одеси» на 2023-2025 роки (звернення </w:t>
      </w:r>
      <w:r>
        <w:rPr>
          <w:color w:val="000000" w:themeColor="text1"/>
          <w:sz w:val="28"/>
          <w:szCs w:val="28"/>
          <w:lang w:val="uk-UA"/>
        </w:rPr>
        <w:t>№ 01.1-11/142 від 27.03.2025 року</w:t>
      </w:r>
      <w:r>
        <w:rPr>
          <w:rFonts w:ascii="Times New Roman" w:hAnsi="Times New Roman" w:cs="Times New Roman"/>
          <w:color w:val="000000" w:themeColor="text1"/>
          <w:sz w:val="28"/>
          <w:szCs w:val="28"/>
          <w:lang w:val="uk-UA"/>
        </w:rPr>
        <w:t>).</w:t>
      </w:r>
    </w:p>
    <w:p w:rsidR="00957962" w:rsidRDefault="00DB256B">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ВИСНОВОК: Перенести розгляд питання на наступне засідання комісії. </w:t>
      </w:r>
    </w:p>
    <w:p w:rsidR="00957962" w:rsidRDefault="00957962">
      <w:pPr>
        <w:ind w:firstLine="567"/>
        <w:jc w:val="both"/>
        <w:rPr>
          <w:rFonts w:ascii="Times New Roman" w:hAnsi="Times New Roman" w:cs="Times New Roman"/>
          <w:sz w:val="28"/>
          <w:szCs w:val="28"/>
          <w:lang w:val="uk-UA"/>
        </w:rPr>
      </w:pPr>
    </w:p>
    <w:p w:rsidR="00957962" w:rsidRDefault="00957962">
      <w:pPr>
        <w:ind w:firstLine="567"/>
        <w:jc w:val="both"/>
        <w:rPr>
          <w:rFonts w:ascii="Times New Roman" w:hAnsi="Times New Roman" w:cs="Times New Roman"/>
          <w:sz w:val="28"/>
          <w:szCs w:val="28"/>
          <w:lang w:val="uk-UA"/>
        </w:rPr>
      </w:pPr>
    </w:p>
    <w:p w:rsidR="00957962" w:rsidRDefault="00DB256B">
      <w:pPr>
        <w:ind w:firstLine="567"/>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СЛУХАЛИ: Інформацію за зверненням </w:t>
      </w:r>
      <w:r>
        <w:rPr>
          <w:rFonts w:ascii="Times New Roman" w:hAnsi="Times New Roman" w:cs="Times New Roman"/>
          <w:color w:val="000000" w:themeColor="text1"/>
          <w:sz w:val="28"/>
          <w:szCs w:val="28"/>
          <w:lang w:val="uk-UA"/>
        </w:rPr>
        <w:t xml:space="preserve">Управління інженерного захисту території міста та </w:t>
      </w:r>
      <w:r>
        <w:rPr>
          <w:rFonts w:ascii="Times New Roman" w:hAnsi="Times New Roman" w:cs="Times New Roman"/>
          <w:color w:val="000000" w:themeColor="text1"/>
          <w:sz w:val="28"/>
          <w:szCs w:val="28"/>
          <w:lang w:val="uk-UA"/>
        </w:rPr>
        <w:t>розвитку узбережжя Одеської міської ради щодо виділення бюджетних призначень на утримання території прибережної зони пляжів м. Одеси (омолоджування та санітарна обрізка зелених насаджень уздовж Траси здоров’я) (лист Управління № 10/01-11/22 вих від 10.03.2</w:t>
      </w:r>
      <w:r>
        <w:rPr>
          <w:rFonts w:ascii="Times New Roman" w:hAnsi="Times New Roman" w:cs="Times New Roman"/>
          <w:color w:val="000000" w:themeColor="text1"/>
          <w:sz w:val="28"/>
          <w:szCs w:val="28"/>
          <w:lang w:val="uk-UA"/>
        </w:rPr>
        <w:t>025 року).</w:t>
      </w:r>
    </w:p>
    <w:p w:rsidR="00957962" w:rsidRDefault="00DB256B">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Виступили: Потапський О.Ю., Парфьонов В.П., Корнієнко В.О.,         Біляєв Д.О., </w:t>
      </w:r>
    </w:p>
    <w:p w:rsidR="00957962" w:rsidRDefault="00DB256B">
      <w:pPr>
        <w:ind w:firstLine="567"/>
        <w:jc w:val="both"/>
        <w:rPr>
          <w:rFonts w:ascii="Times New Roman" w:hAnsi="Times New Roman" w:cs="Times New Roman"/>
          <w:color w:val="000000"/>
          <w:sz w:val="28"/>
          <w:szCs w:val="28"/>
          <w:lang w:val="uk-UA"/>
        </w:rPr>
      </w:pPr>
      <w:r>
        <w:rPr>
          <w:rFonts w:ascii="Times New Roman" w:hAnsi="Times New Roman" w:cs="Times New Roman"/>
          <w:color w:val="000000" w:themeColor="text1"/>
          <w:sz w:val="28"/>
          <w:szCs w:val="28"/>
          <w:lang w:val="uk-UA"/>
        </w:rPr>
        <w:t xml:space="preserve">Голосували за виділення Управлінню інженерного захисту території міста та розвитку узбережжя Одеської міської ради </w:t>
      </w:r>
      <w:r>
        <w:rPr>
          <w:rFonts w:ascii="Times New Roman" w:hAnsi="Times New Roman" w:cs="Times New Roman"/>
          <w:color w:val="000000"/>
          <w:sz w:val="28"/>
          <w:szCs w:val="28"/>
          <w:lang w:val="uk-UA"/>
        </w:rPr>
        <w:t>додаткових бюджетних призначень у сумі 2 000 000</w:t>
      </w:r>
      <w:r>
        <w:rPr>
          <w:rFonts w:ascii="Times New Roman" w:hAnsi="Times New Roman" w:cs="Times New Roman"/>
          <w:color w:val="000000"/>
          <w:sz w:val="28"/>
          <w:szCs w:val="28"/>
          <w:lang w:val="uk-UA"/>
        </w:rPr>
        <w:t xml:space="preserve"> грн на оплату послуг із санітарної обрізки аварійних та сухостійних  зелених насаджень на території уздовж Траси Здоров’я:</w:t>
      </w:r>
    </w:p>
    <w:p w:rsidR="00957962" w:rsidRDefault="00DB256B">
      <w:pPr>
        <w:ind w:firstLine="567"/>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За – одноголосно.</w:t>
      </w:r>
    </w:p>
    <w:p w:rsidR="00957962" w:rsidRDefault="00DB256B">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sz w:val="28"/>
          <w:szCs w:val="28"/>
          <w:lang w:val="uk-UA"/>
        </w:rPr>
        <w:t xml:space="preserve">ВИСНОВОК: Погодити </w:t>
      </w:r>
      <w:r>
        <w:rPr>
          <w:rFonts w:ascii="Times New Roman" w:hAnsi="Times New Roman" w:cs="Times New Roman"/>
          <w:color w:val="000000" w:themeColor="text1"/>
          <w:sz w:val="28"/>
          <w:szCs w:val="28"/>
          <w:lang w:val="uk-UA"/>
        </w:rPr>
        <w:t xml:space="preserve">виділення Управлінню інженерного захисту території міста та розвитку узбережжя Одеської міської ради </w:t>
      </w:r>
      <w:r>
        <w:rPr>
          <w:rFonts w:ascii="Times New Roman" w:hAnsi="Times New Roman" w:cs="Times New Roman"/>
          <w:color w:val="000000"/>
          <w:sz w:val="28"/>
          <w:szCs w:val="28"/>
          <w:lang w:val="uk-UA"/>
        </w:rPr>
        <w:t xml:space="preserve">додаткових бюджетних призначень за </w:t>
      </w:r>
      <w:r>
        <w:rPr>
          <w:color w:val="000000"/>
          <w:sz w:val="28"/>
          <w:szCs w:val="28"/>
          <w:lang w:val="uk-UA"/>
        </w:rPr>
        <w:t>КПКВКМБ 2916030 «Організація благоустрою населених пунктів», КЕКВ 2610 «Субсидії та поточні трансферти підприємствам (ус</w:t>
      </w:r>
      <w:r>
        <w:rPr>
          <w:color w:val="000000"/>
          <w:sz w:val="28"/>
          <w:szCs w:val="28"/>
          <w:lang w:val="uk-UA"/>
        </w:rPr>
        <w:t>тановам, організаціям)»</w:t>
      </w:r>
      <w:r>
        <w:rPr>
          <w:lang w:val="uk-UA"/>
        </w:rPr>
        <w:t xml:space="preserve"> </w:t>
      </w:r>
      <w:r>
        <w:rPr>
          <w:rFonts w:ascii="Times New Roman" w:hAnsi="Times New Roman" w:cs="Times New Roman"/>
          <w:color w:val="000000"/>
          <w:sz w:val="28"/>
          <w:szCs w:val="28"/>
          <w:lang w:val="uk-UA"/>
        </w:rPr>
        <w:t xml:space="preserve">у сумі 2 000 000 грн на оплату послуг із санітарної обрізки аварійних та сухостійних  зелених насаджень на території уздовж Траси Здоров’я  за листом </w:t>
      </w:r>
      <w:r>
        <w:rPr>
          <w:rFonts w:ascii="Times New Roman" w:hAnsi="Times New Roman" w:cs="Times New Roman"/>
          <w:color w:val="000000" w:themeColor="text1"/>
          <w:sz w:val="28"/>
          <w:szCs w:val="28"/>
          <w:lang w:val="uk-UA"/>
        </w:rPr>
        <w:t>Управління № 10/01-11/22 вих від 10.03.2025 року.</w:t>
      </w:r>
    </w:p>
    <w:p w:rsidR="00957962" w:rsidRDefault="00957962">
      <w:pPr>
        <w:ind w:firstLine="567"/>
        <w:jc w:val="both"/>
        <w:rPr>
          <w:rFonts w:ascii="Times New Roman" w:hAnsi="Times New Roman" w:cs="Times New Roman"/>
          <w:color w:val="000000" w:themeColor="text1"/>
          <w:sz w:val="28"/>
          <w:szCs w:val="28"/>
          <w:lang w:val="uk-UA"/>
        </w:rPr>
      </w:pPr>
    </w:p>
    <w:p w:rsidR="00957962" w:rsidRDefault="00957962">
      <w:pPr>
        <w:ind w:firstLine="567"/>
        <w:jc w:val="both"/>
        <w:rPr>
          <w:rFonts w:ascii="Times New Roman" w:hAnsi="Times New Roman" w:cs="Times New Roman"/>
          <w:color w:val="000000" w:themeColor="text1"/>
          <w:sz w:val="28"/>
          <w:szCs w:val="28"/>
          <w:lang w:val="uk-UA"/>
        </w:rPr>
      </w:pPr>
    </w:p>
    <w:p w:rsidR="00957962" w:rsidRDefault="00957962">
      <w:pPr>
        <w:ind w:firstLine="567"/>
        <w:jc w:val="both"/>
        <w:rPr>
          <w:rFonts w:ascii="Times New Roman" w:hAnsi="Times New Roman" w:cs="Times New Roman"/>
          <w:color w:val="000000" w:themeColor="text1"/>
          <w:sz w:val="28"/>
          <w:szCs w:val="28"/>
          <w:lang w:val="uk-UA"/>
        </w:rPr>
      </w:pPr>
    </w:p>
    <w:p w:rsidR="00957962" w:rsidRDefault="00DB256B">
      <w:pPr>
        <w:ind w:firstLine="567"/>
        <w:jc w:val="both"/>
        <w:rPr>
          <w:sz w:val="28"/>
          <w:szCs w:val="28"/>
          <w:lang w:val="uk-UA"/>
        </w:rPr>
      </w:pPr>
      <w:r>
        <w:rPr>
          <w:sz w:val="28"/>
          <w:szCs w:val="28"/>
          <w:lang w:val="uk-UA"/>
        </w:rPr>
        <w:lastRenderedPageBreak/>
        <w:t>СЛУХАЛИ: Інформацію за зверне</w:t>
      </w:r>
      <w:r>
        <w:rPr>
          <w:sz w:val="28"/>
          <w:szCs w:val="28"/>
          <w:lang w:val="uk-UA"/>
        </w:rPr>
        <w:t>нням директора Департаменту освіти на науки щодо виділення додаткових бюджетних призначень для проведення ремонтних робіт по закладам освіти міста Одеси (лист Департаменту № 01-14/1508 від 24.03.2025 року).</w:t>
      </w:r>
    </w:p>
    <w:p w:rsidR="00957962" w:rsidRDefault="00DB256B">
      <w:pPr>
        <w:ind w:firstLine="567"/>
        <w:jc w:val="both"/>
        <w:rPr>
          <w:sz w:val="28"/>
          <w:szCs w:val="28"/>
          <w:lang w:val="uk-UA"/>
        </w:rPr>
      </w:pPr>
      <w:r>
        <w:rPr>
          <w:sz w:val="28"/>
          <w:szCs w:val="28"/>
          <w:lang w:val="uk-UA"/>
        </w:rPr>
        <w:t>ВИСНОВОК: Перенести розгляд питання на наступне з</w:t>
      </w:r>
      <w:r>
        <w:rPr>
          <w:sz w:val="28"/>
          <w:szCs w:val="28"/>
          <w:lang w:val="uk-UA"/>
        </w:rPr>
        <w:t xml:space="preserve">асідання комісії. </w:t>
      </w:r>
    </w:p>
    <w:p w:rsidR="00957962" w:rsidRDefault="0095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p>
    <w:p w:rsidR="00957962" w:rsidRDefault="0095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p>
    <w:p w:rsidR="00957962" w:rsidRDefault="00DB256B">
      <w:pPr>
        <w:ind w:firstLine="567"/>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СЛУХАЛИ: Інформацію за зверненням директора </w:t>
      </w:r>
      <w:r>
        <w:rPr>
          <w:rFonts w:ascii="Times New Roman" w:hAnsi="Times New Roman" w:cs="Times New Roman"/>
          <w:sz w:val="28"/>
          <w:szCs w:val="28"/>
          <w:lang w:val="uk-UA"/>
        </w:rPr>
        <w:t>Департаменту охорони здоров’я щодо перерозподілу раніш передбачених бюджетних призначень по спеціальному фонду бюджету  (лист Департаменту № 01/01-40/263 від 31.03.2025 року).</w:t>
      </w:r>
    </w:p>
    <w:p w:rsidR="00957962" w:rsidRDefault="00DB256B">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Голосували за </w:t>
      </w:r>
      <w:r>
        <w:rPr>
          <w:rFonts w:ascii="Times New Roman" w:hAnsi="Times New Roman" w:cs="Times New Roman"/>
          <w:sz w:val="28"/>
          <w:szCs w:val="28"/>
          <w:lang w:val="uk-UA"/>
        </w:rPr>
        <w:t>перерозподіл раніш передбачених бюджетних призначень по спеціальному фонду бюджету Одеської міської територіальної громади для КНП ”Міська клінічна лікарня № 10” ОМР та КНП ”Міська клінічна лікарня № 11” згідно Додатку (додається):</w:t>
      </w:r>
    </w:p>
    <w:p w:rsidR="00957962" w:rsidRDefault="00DB256B">
      <w:pPr>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За – одноголосно.</w:t>
      </w:r>
    </w:p>
    <w:p w:rsidR="00957962" w:rsidRDefault="00DB256B">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ВИСНОВОК: Погодити  Департаменту охорони здоров’я перерозподіл раніш передбачених бюджетних призначень по спеціальному фонду бюджету Одеської міської територіальної громади для КНП ”Міська клінічна лікарня № 10” ОМР та КНП ”Міська клінічна лікарня № 11” зг</w:t>
      </w:r>
      <w:r>
        <w:rPr>
          <w:rFonts w:ascii="Times New Roman" w:hAnsi="Times New Roman" w:cs="Times New Roman"/>
          <w:sz w:val="28"/>
          <w:szCs w:val="28"/>
          <w:lang w:val="uk-UA"/>
        </w:rPr>
        <w:t>ідно Додатку до листа Департаменту № 01/01-40/263 від 31.03.2025 року.</w:t>
      </w:r>
    </w:p>
    <w:p w:rsidR="00957962" w:rsidRDefault="00957962">
      <w:pPr>
        <w:ind w:firstLine="567"/>
        <w:jc w:val="both"/>
        <w:rPr>
          <w:rFonts w:ascii="Times New Roman" w:hAnsi="Times New Roman" w:cs="Times New Roman"/>
          <w:sz w:val="28"/>
          <w:szCs w:val="28"/>
          <w:lang w:val="uk-UA"/>
        </w:rPr>
      </w:pPr>
    </w:p>
    <w:p w:rsidR="00957962" w:rsidRDefault="0095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p>
    <w:p w:rsidR="00957962" w:rsidRDefault="00DB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СЛУХАЛИ: Інформацію за зверненням директора Департаменту праці та соціальної політики Одеської міської ради Олени</w:t>
      </w:r>
      <w:r>
        <w:rPr>
          <w:rFonts w:ascii="Times New Roman" w:hAnsi="Times New Roman" w:cs="Times New Roman"/>
          <w:color w:val="000000" w:themeColor="text1"/>
          <w:sz w:val="28"/>
          <w:szCs w:val="28"/>
          <w:lang w:val="uk-UA"/>
        </w:rPr>
        <w:t xml:space="preserve"> Китайської </w:t>
      </w:r>
      <w:r>
        <w:rPr>
          <w:rFonts w:ascii="Times New Roman" w:hAnsi="Times New Roman" w:cs="Times New Roman"/>
          <w:color w:val="000000" w:themeColor="text1"/>
          <w:sz w:val="28"/>
          <w:szCs w:val="28"/>
          <w:lang w:val="uk-UA"/>
        </w:rPr>
        <w:t>щодо збільшення в 2025 році річних бюджетних призначень до</w:t>
      </w:r>
      <w:r>
        <w:rPr>
          <w:rFonts w:ascii="Times New Roman" w:hAnsi="Times New Roman" w:cs="Times New Roman"/>
          <w:color w:val="000000" w:themeColor="text1"/>
          <w:sz w:val="28"/>
          <w:szCs w:val="28"/>
          <w:lang w:val="uk-UA"/>
        </w:rPr>
        <w:t xml:space="preserve"> Міської цільової програми надання соціальних послуг та інших видів допомоги вразливим верствам населення міста Одеси на 2024 – 2026 роки (лист Департаменту </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02-27/632 від 01.04.2025 року).</w:t>
      </w:r>
    </w:p>
    <w:p w:rsidR="00957962" w:rsidRDefault="00DB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Виступили: Потапський О.Ю., Корнієнко В.О.</w:t>
      </w:r>
    </w:p>
    <w:p w:rsidR="00957962" w:rsidRDefault="00DB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Голосували за вид</w:t>
      </w:r>
      <w:r>
        <w:rPr>
          <w:rFonts w:ascii="Times New Roman" w:hAnsi="Times New Roman" w:cs="Times New Roman"/>
          <w:color w:val="000000" w:themeColor="text1"/>
          <w:sz w:val="28"/>
          <w:szCs w:val="28"/>
          <w:lang w:val="uk-UA"/>
        </w:rPr>
        <w:t xml:space="preserve">ілення Департаменту праці та соціальної політики Одеської міської ради </w:t>
      </w:r>
      <w:r>
        <w:rPr>
          <w:rFonts w:ascii="Times New Roman" w:hAnsi="Times New Roman" w:cs="Times New Roman"/>
          <w:color w:val="000000"/>
          <w:sz w:val="28"/>
          <w:szCs w:val="28"/>
          <w:lang w:val="uk-UA"/>
        </w:rPr>
        <w:t>додаткових бюджетних призначень у сумі 36 117 500,00 грн. на виконання</w:t>
      </w:r>
      <w:r>
        <w:rPr>
          <w:rFonts w:ascii="Times New Roman" w:hAnsi="Times New Roman" w:cs="Times New Roman"/>
          <w:b/>
          <w:color w:val="000000"/>
          <w:sz w:val="28"/>
          <w:szCs w:val="28"/>
          <w:lang w:val="uk-UA"/>
        </w:rPr>
        <w:t xml:space="preserve"> </w:t>
      </w:r>
      <w:r>
        <w:rPr>
          <w:rFonts w:ascii="Times New Roman" w:hAnsi="Times New Roman" w:cs="Times New Roman"/>
          <w:color w:val="000000" w:themeColor="text1"/>
          <w:sz w:val="28"/>
          <w:szCs w:val="28"/>
          <w:lang w:val="uk-UA"/>
        </w:rPr>
        <w:t xml:space="preserve">Міської цільової програми надання соціальних послуг та інших видів допомоги вразливим верствам населення міста </w:t>
      </w:r>
      <w:r>
        <w:rPr>
          <w:rFonts w:ascii="Times New Roman" w:hAnsi="Times New Roman" w:cs="Times New Roman"/>
          <w:color w:val="000000" w:themeColor="text1"/>
          <w:sz w:val="28"/>
          <w:szCs w:val="28"/>
          <w:lang w:val="uk-UA"/>
        </w:rPr>
        <w:t>Одеси на 2024 – 2026 роки:</w:t>
      </w:r>
    </w:p>
    <w:p w:rsidR="00957962" w:rsidRDefault="00DB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За – одноголосно.</w:t>
      </w:r>
    </w:p>
    <w:p w:rsidR="00957962" w:rsidRDefault="00DB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ВИСНОВОК: Погодити виділення Департаменту праці та соціальної політики Одеської міської ради </w:t>
      </w:r>
      <w:r>
        <w:rPr>
          <w:rFonts w:ascii="Times New Roman" w:hAnsi="Times New Roman" w:cs="Times New Roman"/>
          <w:color w:val="000000"/>
          <w:sz w:val="28"/>
          <w:szCs w:val="28"/>
          <w:lang w:val="uk-UA"/>
        </w:rPr>
        <w:t>додаткових бюджетних призначень у сумі 36 117 500,00 грн. на виконання</w:t>
      </w:r>
      <w:r>
        <w:rPr>
          <w:rFonts w:ascii="Times New Roman" w:hAnsi="Times New Roman" w:cs="Times New Roman"/>
          <w:b/>
          <w:color w:val="000000"/>
          <w:sz w:val="28"/>
          <w:szCs w:val="28"/>
          <w:lang w:val="uk-UA"/>
        </w:rPr>
        <w:t xml:space="preserve"> </w:t>
      </w:r>
      <w:r>
        <w:rPr>
          <w:rFonts w:ascii="Times New Roman" w:hAnsi="Times New Roman" w:cs="Times New Roman"/>
          <w:color w:val="000000" w:themeColor="text1"/>
          <w:sz w:val="28"/>
          <w:szCs w:val="28"/>
          <w:lang w:val="uk-UA"/>
        </w:rPr>
        <w:t>Міської цільової програми надання соціальних по</w:t>
      </w:r>
      <w:r>
        <w:rPr>
          <w:rFonts w:ascii="Times New Roman" w:hAnsi="Times New Roman" w:cs="Times New Roman"/>
          <w:color w:val="000000" w:themeColor="text1"/>
          <w:sz w:val="28"/>
          <w:szCs w:val="28"/>
          <w:lang w:val="uk-UA"/>
        </w:rPr>
        <w:t>слуг та інших видів допомоги вразливим верствам населення міста Одеси на 2024 – 2026 роки за листом Департаменту № 02-27/632 від 01.04.2025 року.</w:t>
      </w:r>
    </w:p>
    <w:p w:rsidR="00957962" w:rsidRDefault="0095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p>
    <w:p w:rsidR="00957962" w:rsidRDefault="0095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p>
    <w:p w:rsidR="00957962" w:rsidRDefault="00DB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СЛУХАЛИ: Інформацію за зверненням в.о. директора Департаменту муніципальної безпеки Володимира Харіщака  щод</w:t>
      </w:r>
      <w:r>
        <w:rPr>
          <w:rFonts w:ascii="Times New Roman" w:hAnsi="Times New Roman" w:cs="Times New Roman"/>
          <w:color w:val="000000" w:themeColor="text1"/>
          <w:sz w:val="28"/>
          <w:szCs w:val="28"/>
          <w:lang w:val="uk-UA"/>
        </w:rPr>
        <w:t>о проєкту рішення «Про внесення змін до Міської цільової програми «Безпечне місто Одеса» на 2020-2025 роки, затвердженої рішенням Одеської міської ради від 18 березня 2020 року  № 5797-VII” (</w:t>
      </w:r>
      <w:r>
        <w:rPr>
          <w:color w:val="000000" w:themeColor="text1"/>
          <w:sz w:val="28"/>
          <w:szCs w:val="28"/>
          <w:lang w:val="uk-UA"/>
        </w:rPr>
        <w:t>лист Департаменту № 01.1-17/2</w:t>
      </w:r>
      <w:r>
        <w:rPr>
          <w:color w:val="000000" w:themeColor="text1"/>
          <w:sz w:val="28"/>
          <w:szCs w:val="28"/>
          <w:lang w:val="uk-UA"/>
        </w:rPr>
        <w:t>38</w:t>
      </w:r>
      <w:r>
        <w:rPr>
          <w:color w:val="000000" w:themeColor="text1"/>
          <w:sz w:val="28"/>
          <w:szCs w:val="28"/>
          <w:lang w:val="uk-UA"/>
        </w:rPr>
        <w:t xml:space="preserve"> від </w:t>
      </w:r>
      <w:r>
        <w:rPr>
          <w:color w:val="000000" w:themeColor="text1"/>
          <w:sz w:val="28"/>
          <w:szCs w:val="28"/>
          <w:lang w:val="uk-UA"/>
        </w:rPr>
        <w:t>0</w:t>
      </w:r>
      <w:r>
        <w:rPr>
          <w:color w:val="000000" w:themeColor="text1"/>
          <w:sz w:val="28"/>
          <w:szCs w:val="28"/>
          <w:lang w:val="uk-UA"/>
        </w:rPr>
        <w:t>1.0</w:t>
      </w:r>
      <w:r>
        <w:rPr>
          <w:color w:val="000000" w:themeColor="text1"/>
          <w:sz w:val="28"/>
          <w:szCs w:val="28"/>
          <w:lang w:val="uk-UA"/>
        </w:rPr>
        <w:t>4</w:t>
      </w:r>
      <w:r>
        <w:rPr>
          <w:color w:val="000000" w:themeColor="text1"/>
          <w:sz w:val="28"/>
          <w:szCs w:val="28"/>
          <w:lang w:val="uk-UA"/>
        </w:rPr>
        <w:t>.2025).</w:t>
      </w:r>
    </w:p>
    <w:p w:rsidR="00957962" w:rsidRDefault="00DB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ВИСНОВОК: Перенести питання на наступне засідання комісії. </w:t>
      </w:r>
    </w:p>
    <w:p w:rsidR="00957962" w:rsidRDefault="0095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p>
    <w:p w:rsidR="00957962" w:rsidRDefault="0095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p>
    <w:p w:rsidR="00957962" w:rsidRDefault="00DB256B">
      <w:pPr>
        <w:pStyle w:val="a6"/>
        <w:shd w:val="clear" w:color="auto" w:fill="FFFFFF"/>
        <w:spacing w:before="0" w:beforeAutospacing="0" w:after="0" w:afterAutospacing="0"/>
        <w:ind w:right="-1" w:firstLine="567"/>
        <w:jc w:val="both"/>
        <w:rPr>
          <w:rFonts w:ascii="Times New Roman" w:hAnsi="Times New Roman"/>
          <w:sz w:val="28"/>
          <w:szCs w:val="28"/>
          <w:lang w:val="uk-UA"/>
        </w:rPr>
      </w:pPr>
      <w:r>
        <w:rPr>
          <w:rFonts w:ascii="Times New Roman" w:hAnsi="Times New Roman"/>
          <w:color w:val="000000" w:themeColor="text1"/>
          <w:sz w:val="28"/>
          <w:szCs w:val="28"/>
          <w:lang w:val="uk-UA"/>
        </w:rPr>
        <w:t xml:space="preserve">СЛУХАЛИ: Інформацію за зверненням в.о. директора Департаменту муніципальної безпеки Володимира Харіщака щодо додаткового фінансування </w:t>
      </w:r>
      <w:r>
        <w:rPr>
          <w:rFonts w:ascii="Times New Roman" w:hAnsi="Times New Roman"/>
          <w:sz w:val="28"/>
          <w:szCs w:val="28"/>
          <w:lang w:val="uk-UA"/>
        </w:rPr>
        <w:t>Міської цільової програми цивільного захисту населення і тер</w:t>
      </w:r>
      <w:r>
        <w:rPr>
          <w:rFonts w:ascii="Times New Roman" w:hAnsi="Times New Roman"/>
          <w:sz w:val="28"/>
          <w:szCs w:val="28"/>
          <w:lang w:val="uk-UA"/>
        </w:rPr>
        <w:t>иторій від надзвичайних ситуацій техногенного і природного характеру, забезпечення пожежної безпеки на території м. Одеси на 2022 – 2026 роки, затвердженої рішенням Виконавчого  комітету Одеської міської ради від 05 квітня 2022 року № 40» (лист Департамент</w:t>
      </w:r>
      <w:r>
        <w:rPr>
          <w:rFonts w:ascii="Times New Roman" w:hAnsi="Times New Roman"/>
          <w:sz w:val="28"/>
          <w:szCs w:val="28"/>
          <w:lang w:val="uk-UA"/>
        </w:rPr>
        <w:t>у муніципальної безпеки № 01.1-17/254 від 03.04.2025 року).</w:t>
      </w:r>
    </w:p>
    <w:p w:rsidR="00957962" w:rsidRDefault="00DB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Виступили: Потапський О.Ю., Ієремія В.В., Макогонюк О.О.</w:t>
      </w:r>
    </w:p>
    <w:p w:rsidR="00957962" w:rsidRDefault="00DB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ВИСНОВОК: Перенести розгляд питання на наступне засідання комісії. </w:t>
      </w:r>
    </w:p>
    <w:p w:rsidR="00957962" w:rsidRDefault="00957962">
      <w:pPr>
        <w:ind w:firstLine="567"/>
        <w:jc w:val="both"/>
        <w:rPr>
          <w:rFonts w:ascii="Times New Roman" w:hAnsi="Times New Roman" w:cs="Times New Roman"/>
          <w:sz w:val="28"/>
          <w:szCs w:val="28"/>
          <w:lang w:val="uk-UA"/>
        </w:rPr>
      </w:pPr>
    </w:p>
    <w:p w:rsidR="00957962" w:rsidRDefault="00957962">
      <w:pPr>
        <w:ind w:firstLine="567"/>
        <w:jc w:val="both"/>
        <w:rPr>
          <w:rFonts w:ascii="Times New Roman" w:hAnsi="Times New Roman" w:cs="Times New Roman"/>
          <w:sz w:val="28"/>
          <w:szCs w:val="28"/>
          <w:lang w:val="uk-UA"/>
        </w:rPr>
      </w:pPr>
    </w:p>
    <w:p w:rsidR="00957962" w:rsidRDefault="00DB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32"/>
          <w:szCs w:val="32"/>
          <w:lang w:val="uk-UA"/>
        </w:rPr>
      </w:pPr>
      <w:r>
        <w:rPr>
          <w:rFonts w:ascii="Times New Roman" w:hAnsi="Times New Roman" w:cs="Times New Roman"/>
          <w:color w:val="000000" w:themeColor="text1"/>
          <w:sz w:val="28"/>
          <w:szCs w:val="28"/>
          <w:shd w:val="clear" w:color="auto" w:fill="FFFFFF"/>
          <w:lang w:val="uk-UA"/>
        </w:rPr>
        <w:t xml:space="preserve">СЛУХАЛИ: Інформацію щодо розгляду протоколу засідання робочої групи Одеської міської ради </w:t>
      </w:r>
      <w:r>
        <w:rPr>
          <w:rFonts w:ascii="Times New Roman" w:hAnsi="Times New Roman" w:cs="Times New Roman"/>
          <w:color w:val="000000" w:themeColor="text1"/>
          <w:sz w:val="28"/>
          <w:szCs w:val="28"/>
          <w:shd w:val="clear" w:color="auto" w:fill="FFFFFF"/>
        </w:rPr>
        <w:t>VIII</w:t>
      </w:r>
      <w:r>
        <w:rPr>
          <w:rFonts w:ascii="Times New Roman" w:hAnsi="Times New Roman" w:cs="Times New Roman"/>
          <w:color w:val="000000" w:themeColor="text1"/>
          <w:sz w:val="28"/>
          <w:szCs w:val="28"/>
          <w:lang w:val="uk-UA"/>
        </w:rPr>
        <w:t xml:space="preserve"> скликання з розгляду пропозицій депутатів щодо використання коштів Депутатського фонду від 03 квітня 2025 року (лист секретаря ради, голови </w:t>
      </w:r>
      <w:r>
        <w:rPr>
          <w:rFonts w:ascii="Times New Roman" w:hAnsi="Times New Roman" w:cs="Times New Roman"/>
          <w:color w:val="000000" w:themeColor="text1"/>
          <w:sz w:val="28"/>
          <w:szCs w:val="28"/>
          <w:shd w:val="clear" w:color="auto" w:fill="FFFFFF"/>
          <w:lang w:val="uk-UA"/>
        </w:rPr>
        <w:t>робочої групи Одесько</w:t>
      </w:r>
      <w:r>
        <w:rPr>
          <w:rFonts w:ascii="Times New Roman" w:hAnsi="Times New Roman" w:cs="Times New Roman"/>
          <w:color w:val="000000" w:themeColor="text1"/>
          <w:sz w:val="28"/>
          <w:szCs w:val="28"/>
          <w:shd w:val="clear" w:color="auto" w:fill="FFFFFF"/>
          <w:lang w:val="uk-UA"/>
        </w:rPr>
        <w:t xml:space="preserve">ї міської ради </w:t>
      </w:r>
      <w:r>
        <w:rPr>
          <w:rFonts w:ascii="Times New Roman" w:hAnsi="Times New Roman" w:cs="Times New Roman"/>
          <w:color w:val="000000" w:themeColor="text1"/>
          <w:sz w:val="28"/>
          <w:szCs w:val="28"/>
          <w:shd w:val="clear" w:color="auto" w:fill="FFFFFF"/>
        </w:rPr>
        <w:t>VIII</w:t>
      </w:r>
      <w:r>
        <w:rPr>
          <w:rFonts w:ascii="Times New Roman" w:hAnsi="Times New Roman" w:cs="Times New Roman"/>
          <w:color w:val="000000" w:themeColor="text1"/>
          <w:sz w:val="28"/>
          <w:szCs w:val="28"/>
          <w:lang w:val="uk-UA"/>
        </w:rPr>
        <w:t xml:space="preserve"> скликання з розгляду пропозицій депутатів щодо використання коштів Депутатського фонду Ігоря Коваля № 126/вих-мр від 03.04.2025 року).</w:t>
      </w:r>
    </w:p>
    <w:p w:rsidR="00957962" w:rsidRDefault="00DB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Голосували за </w:t>
      </w:r>
      <w:r>
        <w:rPr>
          <w:rFonts w:ascii="Times New Roman" w:eastAsia="Times New Roman" w:hAnsi="Times New Roman" w:cs="Times New Roman"/>
          <w:bCs/>
          <w:sz w:val="28"/>
          <w:szCs w:val="28"/>
          <w:lang w:val="uk-UA" w:eastAsia="ru-RU"/>
        </w:rPr>
        <w:t xml:space="preserve">коригування </w:t>
      </w:r>
      <w:r>
        <w:rPr>
          <w:rFonts w:ascii="Times New Roman" w:hAnsi="Times New Roman" w:cs="Times New Roman"/>
          <w:sz w:val="28"/>
          <w:szCs w:val="28"/>
          <w:lang w:val="uk-UA"/>
        </w:rPr>
        <w:t>бюджету Одеської міської територіальної громади</w:t>
      </w:r>
      <w:r>
        <w:rPr>
          <w:rFonts w:ascii="Times New Roman" w:hAnsi="Times New Roman" w:cs="Times New Roman"/>
          <w:color w:val="000000" w:themeColor="text1"/>
          <w:sz w:val="28"/>
          <w:szCs w:val="28"/>
          <w:lang w:val="uk-UA"/>
        </w:rPr>
        <w:t xml:space="preserve"> на 2025 рік за </w:t>
      </w:r>
      <w:r>
        <w:rPr>
          <w:rFonts w:ascii="Times New Roman" w:hAnsi="Times New Roman" w:cs="Times New Roman"/>
          <w:color w:val="000000" w:themeColor="text1"/>
          <w:sz w:val="28"/>
          <w:szCs w:val="28"/>
          <w:shd w:val="clear" w:color="auto" w:fill="FFFFFF"/>
          <w:lang w:val="uk-UA"/>
        </w:rPr>
        <w:t xml:space="preserve">протоколом засідання робочої групи </w:t>
      </w:r>
      <w:r>
        <w:rPr>
          <w:rFonts w:ascii="Times New Roman" w:eastAsia="Times New Roman" w:hAnsi="Times New Roman" w:cs="Times New Roman"/>
          <w:color w:val="000000" w:themeColor="text1"/>
          <w:sz w:val="28"/>
          <w:szCs w:val="28"/>
          <w:shd w:val="clear" w:color="auto" w:fill="FFFFFF"/>
          <w:lang w:val="uk-UA" w:eastAsia="ru-RU"/>
        </w:rPr>
        <w:t>Одеської міської ради VIII</w:t>
      </w:r>
      <w:r>
        <w:rPr>
          <w:rFonts w:ascii="Times New Roman" w:eastAsia="Times New Roman" w:hAnsi="Times New Roman" w:cs="Times New Roman"/>
          <w:color w:val="000000" w:themeColor="text1"/>
          <w:sz w:val="28"/>
          <w:szCs w:val="28"/>
          <w:lang w:val="uk-UA" w:eastAsia="ru-RU"/>
        </w:rPr>
        <w:t xml:space="preserve"> скликання з розгляду пропозицій депутатів щодо використання коштів Депутатського фонду </w:t>
      </w:r>
      <w:r>
        <w:rPr>
          <w:rFonts w:ascii="Times New Roman" w:hAnsi="Times New Roman" w:cs="Times New Roman"/>
          <w:color w:val="000000" w:themeColor="text1"/>
          <w:sz w:val="28"/>
          <w:szCs w:val="28"/>
          <w:lang w:val="uk-UA"/>
        </w:rPr>
        <w:t>від 03 квітня 2025 року</w:t>
      </w:r>
      <w:r>
        <w:rPr>
          <w:rFonts w:ascii="Times New Roman" w:eastAsia="Times New Roman" w:hAnsi="Times New Roman" w:cs="Times New Roman"/>
          <w:color w:val="000000" w:themeColor="text1"/>
          <w:sz w:val="28"/>
          <w:szCs w:val="28"/>
          <w:lang w:val="uk-UA" w:eastAsia="ru-RU"/>
        </w:rPr>
        <w:t>:</w:t>
      </w:r>
    </w:p>
    <w:p w:rsidR="00957962" w:rsidRDefault="00DB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за – одноголосно.</w:t>
      </w:r>
    </w:p>
    <w:p w:rsidR="00957962" w:rsidRDefault="00DB256B">
      <w:pPr>
        <w:ind w:firstLine="567"/>
        <w:jc w:val="both"/>
        <w:rPr>
          <w:rFonts w:ascii="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eastAsia="ru-RU"/>
        </w:rPr>
        <w:t xml:space="preserve">ВИСНОВОК: Погодити </w:t>
      </w:r>
      <w:r>
        <w:rPr>
          <w:rFonts w:ascii="Times New Roman" w:eastAsia="Times New Roman" w:hAnsi="Times New Roman" w:cs="Times New Roman"/>
          <w:bCs/>
          <w:sz w:val="28"/>
          <w:szCs w:val="28"/>
          <w:lang w:val="uk-UA" w:eastAsia="ru-RU"/>
        </w:rPr>
        <w:t xml:space="preserve">коригування </w:t>
      </w:r>
      <w:r>
        <w:rPr>
          <w:rFonts w:ascii="Times New Roman" w:hAnsi="Times New Roman" w:cs="Times New Roman"/>
          <w:sz w:val="28"/>
          <w:szCs w:val="28"/>
          <w:lang w:val="uk-UA"/>
        </w:rPr>
        <w:t xml:space="preserve">бюджету Одеської міської </w:t>
      </w:r>
      <w:r>
        <w:rPr>
          <w:rFonts w:ascii="Times New Roman" w:hAnsi="Times New Roman" w:cs="Times New Roman"/>
          <w:sz w:val="28"/>
          <w:szCs w:val="28"/>
          <w:lang w:val="uk-UA"/>
        </w:rPr>
        <w:t>територіальної громади</w:t>
      </w:r>
      <w:r>
        <w:rPr>
          <w:rFonts w:ascii="Times New Roman" w:hAnsi="Times New Roman" w:cs="Times New Roman"/>
          <w:color w:val="000000" w:themeColor="text1"/>
          <w:sz w:val="28"/>
          <w:szCs w:val="28"/>
          <w:lang w:val="uk-UA"/>
        </w:rPr>
        <w:t xml:space="preserve"> на 2025 рік за </w:t>
      </w:r>
      <w:r>
        <w:rPr>
          <w:rFonts w:ascii="Times New Roman" w:hAnsi="Times New Roman" w:cs="Times New Roman"/>
          <w:color w:val="000000" w:themeColor="text1"/>
          <w:sz w:val="28"/>
          <w:szCs w:val="28"/>
          <w:shd w:val="clear" w:color="auto" w:fill="FFFFFF"/>
          <w:lang w:val="uk-UA"/>
        </w:rPr>
        <w:t xml:space="preserve">протоколом засідання робочої групи </w:t>
      </w:r>
      <w:r>
        <w:rPr>
          <w:rFonts w:ascii="Times New Roman" w:eastAsia="Times New Roman" w:hAnsi="Times New Roman" w:cs="Times New Roman"/>
          <w:color w:val="000000" w:themeColor="text1"/>
          <w:sz w:val="28"/>
          <w:szCs w:val="28"/>
          <w:shd w:val="clear" w:color="auto" w:fill="FFFFFF"/>
          <w:lang w:val="uk-UA" w:eastAsia="ru-RU"/>
        </w:rPr>
        <w:t>Одеської міської ради VIII</w:t>
      </w:r>
      <w:r>
        <w:rPr>
          <w:rFonts w:ascii="Times New Roman" w:eastAsia="Times New Roman" w:hAnsi="Times New Roman" w:cs="Times New Roman"/>
          <w:color w:val="000000" w:themeColor="text1"/>
          <w:sz w:val="28"/>
          <w:szCs w:val="28"/>
          <w:lang w:val="uk-UA" w:eastAsia="ru-RU"/>
        </w:rPr>
        <w:t xml:space="preserve"> скликання з розгляду пропозицій депутатів щодо використання коштів Депутатського фонду </w:t>
      </w:r>
      <w:r>
        <w:rPr>
          <w:rFonts w:ascii="Times New Roman" w:hAnsi="Times New Roman" w:cs="Times New Roman"/>
          <w:color w:val="000000" w:themeColor="text1"/>
          <w:sz w:val="28"/>
          <w:szCs w:val="28"/>
          <w:lang w:val="uk-UA"/>
        </w:rPr>
        <w:t>від 03 квітня 2025 року.</w:t>
      </w:r>
    </w:p>
    <w:p w:rsidR="00957962" w:rsidRDefault="00957962">
      <w:pPr>
        <w:ind w:firstLine="567"/>
        <w:jc w:val="both"/>
        <w:rPr>
          <w:rFonts w:ascii="Times New Roman" w:hAnsi="Times New Roman" w:cs="Times New Roman"/>
          <w:sz w:val="28"/>
          <w:szCs w:val="28"/>
          <w:lang w:val="uk-UA"/>
        </w:rPr>
      </w:pPr>
    </w:p>
    <w:p w:rsidR="00957962" w:rsidRDefault="00957962">
      <w:pPr>
        <w:ind w:firstLine="567"/>
        <w:jc w:val="both"/>
        <w:rPr>
          <w:rFonts w:ascii="Times New Roman" w:hAnsi="Times New Roman" w:cs="Times New Roman"/>
          <w:sz w:val="28"/>
          <w:szCs w:val="28"/>
          <w:lang w:val="uk-UA"/>
        </w:rPr>
      </w:pPr>
    </w:p>
    <w:p w:rsidR="00957962" w:rsidRDefault="00DB256B">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СЛУХАЛИ: Інформацію щодо проєкту рішення «Про внесення змін до рішення Одеської міської ради </w:t>
      </w:r>
      <w:r>
        <w:rPr>
          <w:rFonts w:ascii="Times New Roman" w:hAnsi="Times New Roman" w:cs="Times New Roman"/>
          <w:sz w:val="28"/>
          <w:szCs w:val="28"/>
          <w:lang w:val="uk-UA"/>
        </w:rPr>
        <w:t>від 04 грудня 2024 року № 2578-VIII</w:t>
      </w:r>
      <w:r>
        <w:rPr>
          <w:rFonts w:ascii="Times New Roman" w:hAnsi="Times New Roman" w:cs="Times New Roman"/>
          <w:color w:val="000000" w:themeColor="text1"/>
          <w:sz w:val="28"/>
          <w:szCs w:val="28"/>
          <w:lang w:val="uk-UA"/>
        </w:rPr>
        <w:t xml:space="preserve"> «Про бюджет Одеської міської територіальної громади на 2025 рік».</w:t>
      </w:r>
    </w:p>
    <w:p w:rsidR="00957962" w:rsidRDefault="00DB256B">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Голосували за поправки до проєкту рішення «Про внесення змін </w:t>
      </w:r>
      <w:r>
        <w:rPr>
          <w:rFonts w:ascii="Times New Roman" w:hAnsi="Times New Roman" w:cs="Times New Roman"/>
          <w:color w:val="000000" w:themeColor="text1"/>
          <w:sz w:val="28"/>
          <w:szCs w:val="28"/>
          <w:lang w:val="uk-UA"/>
        </w:rPr>
        <w:t xml:space="preserve">до рішення Одеської міської ради </w:t>
      </w:r>
      <w:r>
        <w:rPr>
          <w:rFonts w:ascii="Times New Roman" w:hAnsi="Times New Roman" w:cs="Times New Roman"/>
          <w:sz w:val="28"/>
          <w:szCs w:val="28"/>
          <w:lang w:val="uk-UA"/>
        </w:rPr>
        <w:t>від 04 грудня 2024 року № 2578-VIII</w:t>
      </w:r>
      <w:r>
        <w:rPr>
          <w:rFonts w:ascii="Times New Roman" w:hAnsi="Times New Roman" w:cs="Times New Roman"/>
          <w:color w:val="000000" w:themeColor="text1"/>
          <w:sz w:val="28"/>
          <w:szCs w:val="28"/>
          <w:lang w:val="uk-UA"/>
        </w:rPr>
        <w:t xml:space="preserve"> «Про бюджет Одеської міської територіальної громади на 2025 рік»:</w:t>
      </w:r>
    </w:p>
    <w:p w:rsidR="00957962" w:rsidRDefault="00DB256B">
      <w:pPr>
        <w:ind w:firstLine="567"/>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За – одноголосно.</w:t>
      </w:r>
    </w:p>
    <w:p w:rsidR="00957962" w:rsidRDefault="00DB256B">
      <w:pPr>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ВИСНОВОК: Внести поправку до проєкту рішення «Про внесення змін до рішення Одеської міської ради </w:t>
      </w:r>
      <w:r>
        <w:rPr>
          <w:rFonts w:ascii="Times New Roman" w:hAnsi="Times New Roman" w:cs="Times New Roman"/>
          <w:sz w:val="28"/>
          <w:szCs w:val="28"/>
          <w:lang w:val="uk-UA"/>
        </w:rPr>
        <w:t>від 04</w:t>
      </w:r>
      <w:r>
        <w:rPr>
          <w:rFonts w:ascii="Times New Roman" w:hAnsi="Times New Roman" w:cs="Times New Roman"/>
          <w:sz w:val="28"/>
          <w:szCs w:val="28"/>
          <w:lang w:val="uk-UA"/>
        </w:rPr>
        <w:t xml:space="preserve"> грудня 2024 року № 2578-VIII</w:t>
      </w:r>
      <w:r>
        <w:rPr>
          <w:rFonts w:ascii="Times New Roman" w:hAnsi="Times New Roman" w:cs="Times New Roman"/>
          <w:color w:val="000000" w:themeColor="text1"/>
          <w:sz w:val="28"/>
          <w:szCs w:val="28"/>
          <w:lang w:val="uk-UA"/>
        </w:rPr>
        <w:t xml:space="preserve"> «Про бюджет Одеської міської територіальної громади на 2025 рік» (поправка додається).</w:t>
      </w:r>
    </w:p>
    <w:p w:rsidR="00957962" w:rsidRDefault="00957962">
      <w:pPr>
        <w:ind w:firstLine="567"/>
        <w:jc w:val="both"/>
        <w:rPr>
          <w:rFonts w:ascii="Times New Roman" w:hAnsi="Times New Roman" w:cs="Times New Roman"/>
          <w:color w:val="000000" w:themeColor="text1"/>
          <w:sz w:val="28"/>
          <w:szCs w:val="28"/>
          <w:lang w:val="uk-UA"/>
        </w:rPr>
      </w:pPr>
    </w:p>
    <w:p w:rsidR="00957962" w:rsidRPr="003E5DE7" w:rsidRDefault="00957962">
      <w:pPr>
        <w:ind w:firstLine="567"/>
        <w:jc w:val="both"/>
        <w:rPr>
          <w:rFonts w:ascii="Times New Roman" w:hAnsi="Times New Roman" w:cs="Times New Roman"/>
          <w:sz w:val="28"/>
          <w:szCs w:val="28"/>
        </w:rPr>
      </w:pPr>
    </w:p>
    <w:p w:rsidR="00957962" w:rsidRPr="003E5DE7" w:rsidRDefault="00957962">
      <w:pPr>
        <w:ind w:firstLine="567"/>
        <w:jc w:val="both"/>
        <w:rPr>
          <w:rFonts w:ascii="Times New Roman" w:hAnsi="Times New Roman" w:cs="Times New Roman"/>
          <w:sz w:val="28"/>
          <w:szCs w:val="28"/>
        </w:rPr>
      </w:pPr>
    </w:p>
    <w:p w:rsidR="00957962" w:rsidRDefault="00DB256B">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Голова комісії</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Олексій ПОТАПСЬКИЙ</w:t>
      </w:r>
    </w:p>
    <w:p w:rsidR="00957962" w:rsidRDefault="00957962">
      <w:pPr>
        <w:ind w:firstLine="567"/>
        <w:jc w:val="both"/>
        <w:rPr>
          <w:rFonts w:ascii="Times New Roman" w:hAnsi="Times New Roman" w:cs="Times New Roman"/>
          <w:sz w:val="28"/>
          <w:szCs w:val="28"/>
          <w:lang w:val="uk-UA"/>
        </w:rPr>
      </w:pPr>
    </w:p>
    <w:p w:rsidR="00957962" w:rsidRDefault="00957962">
      <w:pPr>
        <w:ind w:firstLine="567"/>
        <w:jc w:val="both"/>
        <w:rPr>
          <w:rFonts w:ascii="Times New Roman" w:hAnsi="Times New Roman" w:cs="Times New Roman"/>
          <w:sz w:val="28"/>
          <w:szCs w:val="28"/>
          <w:lang w:val="uk-UA"/>
        </w:rPr>
      </w:pPr>
    </w:p>
    <w:p w:rsidR="00957962" w:rsidRPr="003E5DE7" w:rsidRDefault="00957962">
      <w:pPr>
        <w:ind w:firstLine="567"/>
        <w:jc w:val="both"/>
        <w:rPr>
          <w:rFonts w:ascii="Times New Roman" w:hAnsi="Times New Roman" w:cs="Times New Roman"/>
          <w:sz w:val="28"/>
          <w:szCs w:val="28"/>
        </w:rPr>
      </w:pPr>
    </w:p>
    <w:p w:rsidR="00957962" w:rsidRDefault="00DB256B">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 комісії</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Ольга МАКОГОНЮК</w:t>
      </w:r>
    </w:p>
    <w:p w:rsidR="00957962" w:rsidRDefault="00957962">
      <w:pPr>
        <w:ind w:firstLine="567"/>
        <w:jc w:val="both"/>
        <w:rPr>
          <w:rFonts w:ascii="Times New Roman" w:hAnsi="Times New Roman" w:cs="Times New Roman"/>
          <w:sz w:val="28"/>
          <w:szCs w:val="28"/>
          <w:lang w:val="uk-UA"/>
        </w:rPr>
      </w:pPr>
      <w:bookmarkStart w:id="1" w:name="_GoBack"/>
      <w:bookmarkEnd w:id="1"/>
    </w:p>
    <w:sectPr w:rsidR="009579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56B" w:rsidRDefault="00DB256B">
      <w:r>
        <w:separator/>
      </w:r>
    </w:p>
  </w:endnote>
  <w:endnote w:type="continuationSeparator" w:id="0">
    <w:p w:rsidR="00DB256B" w:rsidRDefault="00DB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default"/>
    <w:sig w:usb0="00000000" w:usb1="00000000" w:usb2="00000000" w:usb3="00000000" w:csb0="00000005" w:csb1="00000000"/>
  </w:font>
  <w:font w:name="Noto Sans CJK SC Regular">
    <w:altName w:val="Times New Roman"/>
    <w:charset w:val="01"/>
    <w:family w:val="auto"/>
    <w:pitch w:val="default"/>
  </w:font>
  <w:font w:name="FreeSans">
    <w:altName w:val="Times New Roman"/>
    <w:charset w:val="CC"/>
    <w:family w:val="auto"/>
    <w:pitch w:val="default"/>
    <w:sig w:usb0="00000000"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56B" w:rsidRDefault="00DB256B">
      <w:r>
        <w:separator/>
      </w:r>
    </w:p>
  </w:footnote>
  <w:footnote w:type="continuationSeparator" w:id="0">
    <w:p w:rsidR="00DB256B" w:rsidRDefault="00DB2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2BC1"/>
    <w:multiLevelType w:val="multilevel"/>
    <w:tmpl w:val="00C12BC1"/>
    <w:lvl w:ilvl="0">
      <w:numFmt w:val="bullet"/>
      <w:lvlText w:val="-"/>
      <w:lvlJc w:val="left"/>
      <w:pPr>
        <w:ind w:left="1494" w:hanging="360"/>
      </w:pPr>
      <w:rPr>
        <w:rFonts w:ascii="Times New Roman" w:eastAsia="Times New Roman"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1">
    <w:nsid w:val="0D496475"/>
    <w:multiLevelType w:val="multilevel"/>
    <w:tmpl w:val="0D496475"/>
    <w:lvl w:ilvl="0">
      <w:start w:val="4"/>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
    <w:nsid w:val="0D4C5A49"/>
    <w:multiLevelType w:val="multilevel"/>
    <w:tmpl w:val="0D4C5A49"/>
    <w:lvl w:ilvl="0">
      <w:start w:val="1"/>
      <w:numFmt w:val="bullet"/>
      <w:lvlText w:val=""/>
      <w:lvlJc w:val="left"/>
      <w:pPr>
        <w:ind w:left="1400" w:hanging="360"/>
      </w:pPr>
      <w:rPr>
        <w:rFonts w:ascii="Wingdings" w:hAnsi="Wingdings" w:hint="default"/>
      </w:rPr>
    </w:lvl>
    <w:lvl w:ilvl="1">
      <w:start w:val="1"/>
      <w:numFmt w:val="bullet"/>
      <w:lvlText w:val="o"/>
      <w:lvlJc w:val="left"/>
      <w:pPr>
        <w:ind w:left="2120" w:hanging="360"/>
      </w:pPr>
      <w:rPr>
        <w:rFonts w:ascii="Courier New" w:hAnsi="Courier New" w:cs="Courier New" w:hint="default"/>
      </w:rPr>
    </w:lvl>
    <w:lvl w:ilvl="2">
      <w:start w:val="1"/>
      <w:numFmt w:val="bullet"/>
      <w:lvlText w:val=""/>
      <w:lvlJc w:val="left"/>
      <w:pPr>
        <w:ind w:left="2840" w:hanging="360"/>
      </w:pPr>
      <w:rPr>
        <w:rFonts w:ascii="Wingdings" w:hAnsi="Wingdings" w:hint="default"/>
      </w:rPr>
    </w:lvl>
    <w:lvl w:ilvl="3">
      <w:start w:val="1"/>
      <w:numFmt w:val="bullet"/>
      <w:lvlText w:val=""/>
      <w:lvlJc w:val="left"/>
      <w:pPr>
        <w:ind w:left="3560" w:hanging="360"/>
      </w:pPr>
      <w:rPr>
        <w:rFonts w:ascii="Symbol" w:hAnsi="Symbol" w:hint="default"/>
      </w:rPr>
    </w:lvl>
    <w:lvl w:ilvl="4">
      <w:start w:val="1"/>
      <w:numFmt w:val="bullet"/>
      <w:lvlText w:val="o"/>
      <w:lvlJc w:val="left"/>
      <w:pPr>
        <w:ind w:left="4280" w:hanging="360"/>
      </w:pPr>
      <w:rPr>
        <w:rFonts w:ascii="Courier New" w:hAnsi="Courier New" w:cs="Courier New" w:hint="default"/>
      </w:rPr>
    </w:lvl>
    <w:lvl w:ilvl="5">
      <w:start w:val="1"/>
      <w:numFmt w:val="bullet"/>
      <w:lvlText w:val=""/>
      <w:lvlJc w:val="left"/>
      <w:pPr>
        <w:ind w:left="5000" w:hanging="360"/>
      </w:pPr>
      <w:rPr>
        <w:rFonts w:ascii="Wingdings" w:hAnsi="Wingdings" w:hint="default"/>
      </w:rPr>
    </w:lvl>
    <w:lvl w:ilvl="6">
      <w:start w:val="1"/>
      <w:numFmt w:val="bullet"/>
      <w:lvlText w:val=""/>
      <w:lvlJc w:val="left"/>
      <w:pPr>
        <w:ind w:left="5720" w:hanging="360"/>
      </w:pPr>
      <w:rPr>
        <w:rFonts w:ascii="Symbol" w:hAnsi="Symbol" w:hint="default"/>
      </w:rPr>
    </w:lvl>
    <w:lvl w:ilvl="7">
      <w:start w:val="1"/>
      <w:numFmt w:val="bullet"/>
      <w:lvlText w:val="o"/>
      <w:lvlJc w:val="left"/>
      <w:pPr>
        <w:ind w:left="6440" w:hanging="360"/>
      </w:pPr>
      <w:rPr>
        <w:rFonts w:ascii="Courier New" w:hAnsi="Courier New" w:cs="Courier New" w:hint="default"/>
      </w:rPr>
    </w:lvl>
    <w:lvl w:ilvl="8">
      <w:start w:val="1"/>
      <w:numFmt w:val="bullet"/>
      <w:lvlText w:val=""/>
      <w:lvlJc w:val="left"/>
      <w:pPr>
        <w:ind w:left="7160" w:hanging="360"/>
      </w:pPr>
      <w:rPr>
        <w:rFonts w:ascii="Wingdings" w:hAnsi="Wingdings" w:hint="default"/>
      </w:rPr>
    </w:lvl>
  </w:abstractNum>
  <w:abstractNum w:abstractNumId="3">
    <w:nsid w:val="15006531"/>
    <w:multiLevelType w:val="multilevel"/>
    <w:tmpl w:val="150065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144485"/>
    <w:multiLevelType w:val="multilevel"/>
    <w:tmpl w:val="15144485"/>
    <w:lvl w:ilvl="0">
      <w:start w:val="2"/>
      <w:numFmt w:val="decimal"/>
      <w:lvlText w:val="%1."/>
      <w:lvlJc w:val="left"/>
      <w:pPr>
        <w:ind w:left="1668" w:hanging="675"/>
      </w:pPr>
      <w:rPr>
        <w:rFonts w:hint="default"/>
        <w:color w:val="auto"/>
      </w:rPr>
    </w:lvl>
    <w:lvl w:ilvl="1">
      <w:start w:val="2"/>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
    <w:nsid w:val="17FD7453"/>
    <w:multiLevelType w:val="multilevel"/>
    <w:tmpl w:val="17FD7453"/>
    <w:lvl w:ilvl="0">
      <w:start w:val="1"/>
      <w:numFmt w:val="decimal"/>
      <w:lvlText w:val="%1."/>
      <w:lvlJc w:val="left"/>
      <w:pPr>
        <w:ind w:left="1068" w:hanging="360"/>
      </w:pPr>
      <w:rPr>
        <w:rFonts w:hint="default"/>
      </w:rPr>
    </w:lvl>
    <w:lvl w:ilvl="1">
      <w:start w:val="1"/>
      <w:numFmt w:val="decimal"/>
      <w:isLgl/>
      <w:lvlText w:val="%1.%2."/>
      <w:lvlJc w:val="left"/>
      <w:pPr>
        <w:ind w:left="1854" w:hanging="720"/>
      </w:pPr>
      <w:rPr>
        <w:rFonts w:hint="default"/>
        <w:sz w:val="28"/>
        <w:szCs w:val="28"/>
      </w:rPr>
    </w:lvl>
    <w:lvl w:ilvl="2">
      <w:start w:val="1"/>
      <w:numFmt w:val="decimal"/>
      <w:isLgl/>
      <w:lvlText w:val="%1.%2.%3."/>
      <w:lvlJc w:val="left"/>
      <w:pPr>
        <w:ind w:left="2280" w:hanging="720"/>
      </w:pPr>
      <w:rPr>
        <w:rFonts w:hint="default"/>
        <w:i w:val="0"/>
        <w:iCs w:val="0"/>
      </w:rPr>
    </w:lvl>
    <w:lvl w:ilvl="3">
      <w:start w:val="1"/>
      <w:numFmt w:val="decimal"/>
      <w:isLgl/>
      <w:lvlText w:val="%1.%2.%3.%4."/>
      <w:lvlJc w:val="left"/>
      <w:pPr>
        <w:ind w:left="3066" w:hanging="1080"/>
      </w:pPr>
      <w:rPr>
        <w:rFonts w:hint="default"/>
      </w:rPr>
    </w:lvl>
    <w:lvl w:ilvl="4">
      <w:start w:val="1"/>
      <w:numFmt w:val="decimal"/>
      <w:isLgl/>
      <w:lvlText w:val="%1.%2.%3.%4.%5."/>
      <w:lvlJc w:val="left"/>
      <w:pPr>
        <w:ind w:left="3492" w:hanging="1080"/>
      </w:pPr>
      <w:rPr>
        <w:rFonts w:hint="default"/>
      </w:rPr>
    </w:lvl>
    <w:lvl w:ilvl="5">
      <w:start w:val="1"/>
      <w:numFmt w:val="decimal"/>
      <w:isLgl/>
      <w:lvlText w:val="%1.%2.%3.%4.%5.%6."/>
      <w:lvlJc w:val="left"/>
      <w:pPr>
        <w:ind w:left="4278" w:hanging="1440"/>
      </w:pPr>
      <w:rPr>
        <w:rFonts w:hint="default"/>
      </w:rPr>
    </w:lvl>
    <w:lvl w:ilvl="6">
      <w:start w:val="1"/>
      <w:numFmt w:val="decimal"/>
      <w:isLgl/>
      <w:lvlText w:val="%1.%2.%3.%4.%5.%6.%7."/>
      <w:lvlJc w:val="left"/>
      <w:pPr>
        <w:ind w:left="4704" w:hanging="1440"/>
      </w:pPr>
      <w:rPr>
        <w:rFonts w:hint="default"/>
      </w:rPr>
    </w:lvl>
    <w:lvl w:ilvl="7">
      <w:start w:val="1"/>
      <w:numFmt w:val="decimal"/>
      <w:isLgl/>
      <w:lvlText w:val="%1.%2.%3.%4.%5.%6.%7.%8."/>
      <w:lvlJc w:val="left"/>
      <w:pPr>
        <w:ind w:left="5490" w:hanging="1800"/>
      </w:pPr>
      <w:rPr>
        <w:rFonts w:hint="default"/>
      </w:rPr>
    </w:lvl>
    <w:lvl w:ilvl="8">
      <w:start w:val="1"/>
      <w:numFmt w:val="decimal"/>
      <w:isLgl/>
      <w:lvlText w:val="%1.%2.%3.%4.%5.%6.%7.%8.%9."/>
      <w:lvlJc w:val="left"/>
      <w:pPr>
        <w:ind w:left="6276" w:hanging="2160"/>
      </w:pPr>
      <w:rPr>
        <w:rFonts w:hint="default"/>
      </w:rPr>
    </w:lvl>
  </w:abstractNum>
  <w:abstractNum w:abstractNumId="6">
    <w:nsid w:val="1A0C7913"/>
    <w:multiLevelType w:val="multilevel"/>
    <w:tmpl w:val="1A0C7913"/>
    <w:lvl w:ilvl="0">
      <w:start w:val="1"/>
      <w:numFmt w:val="bullet"/>
      <w:lvlText w:val="-"/>
      <w:lvlJc w:val="left"/>
      <w:pPr>
        <w:ind w:left="1068" w:hanging="360"/>
      </w:pPr>
      <w:rPr>
        <w:rFonts w:ascii="Times New Roman" w:eastAsiaTheme="minorHAnsi" w:hAnsi="Times New Roman" w:cs="Times New Roman" w:hint="default"/>
      </w:rPr>
    </w:lvl>
    <w:lvl w:ilvl="1">
      <w:start w:val="1"/>
      <w:numFmt w:val="bullet"/>
      <w:lvlText w:val=""/>
      <w:lvlJc w:val="left"/>
      <w:pPr>
        <w:ind w:left="1788" w:hanging="360"/>
      </w:pPr>
      <w:rPr>
        <w:rFonts w:ascii="Symbol" w:hAnsi="Symbol" w:hint="default"/>
        <w:sz w:val="18"/>
        <w:szCs w:val="18"/>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7">
    <w:nsid w:val="1E294469"/>
    <w:multiLevelType w:val="multilevel"/>
    <w:tmpl w:val="1E294469"/>
    <w:lvl w:ilvl="0">
      <w:start w:val="1"/>
      <w:numFmt w:val="bullet"/>
      <w:lvlText w:val=""/>
      <w:lvlJc w:val="left"/>
      <w:pPr>
        <w:ind w:left="1760" w:hanging="360"/>
      </w:pPr>
      <w:rPr>
        <w:rFonts w:ascii="Wingdings" w:hAnsi="Wingdings" w:hint="default"/>
      </w:rPr>
    </w:lvl>
    <w:lvl w:ilvl="1">
      <w:start w:val="1"/>
      <w:numFmt w:val="bullet"/>
      <w:lvlText w:val="o"/>
      <w:lvlJc w:val="left"/>
      <w:pPr>
        <w:ind w:left="2480" w:hanging="360"/>
      </w:pPr>
      <w:rPr>
        <w:rFonts w:ascii="Courier New" w:hAnsi="Courier New" w:cs="Courier New" w:hint="default"/>
      </w:rPr>
    </w:lvl>
    <w:lvl w:ilvl="2">
      <w:start w:val="1"/>
      <w:numFmt w:val="bullet"/>
      <w:lvlText w:val=""/>
      <w:lvlJc w:val="left"/>
      <w:pPr>
        <w:ind w:left="3200" w:hanging="360"/>
      </w:pPr>
      <w:rPr>
        <w:rFonts w:ascii="Wingdings" w:hAnsi="Wingdings" w:hint="default"/>
      </w:rPr>
    </w:lvl>
    <w:lvl w:ilvl="3">
      <w:start w:val="1"/>
      <w:numFmt w:val="bullet"/>
      <w:lvlText w:val=""/>
      <w:lvlJc w:val="left"/>
      <w:pPr>
        <w:ind w:left="3920" w:hanging="360"/>
      </w:pPr>
      <w:rPr>
        <w:rFonts w:ascii="Symbol" w:hAnsi="Symbol" w:hint="default"/>
      </w:rPr>
    </w:lvl>
    <w:lvl w:ilvl="4">
      <w:start w:val="1"/>
      <w:numFmt w:val="bullet"/>
      <w:lvlText w:val="o"/>
      <w:lvlJc w:val="left"/>
      <w:pPr>
        <w:ind w:left="4640" w:hanging="360"/>
      </w:pPr>
      <w:rPr>
        <w:rFonts w:ascii="Courier New" w:hAnsi="Courier New" w:cs="Courier New" w:hint="default"/>
      </w:rPr>
    </w:lvl>
    <w:lvl w:ilvl="5">
      <w:start w:val="1"/>
      <w:numFmt w:val="bullet"/>
      <w:lvlText w:val=""/>
      <w:lvlJc w:val="left"/>
      <w:pPr>
        <w:ind w:left="5360" w:hanging="360"/>
      </w:pPr>
      <w:rPr>
        <w:rFonts w:ascii="Wingdings" w:hAnsi="Wingdings" w:hint="default"/>
      </w:rPr>
    </w:lvl>
    <w:lvl w:ilvl="6">
      <w:start w:val="1"/>
      <w:numFmt w:val="bullet"/>
      <w:lvlText w:val=""/>
      <w:lvlJc w:val="left"/>
      <w:pPr>
        <w:ind w:left="6080" w:hanging="360"/>
      </w:pPr>
      <w:rPr>
        <w:rFonts w:ascii="Symbol" w:hAnsi="Symbol" w:hint="default"/>
      </w:rPr>
    </w:lvl>
    <w:lvl w:ilvl="7">
      <w:start w:val="1"/>
      <w:numFmt w:val="bullet"/>
      <w:lvlText w:val="o"/>
      <w:lvlJc w:val="left"/>
      <w:pPr>
        <w:ind w:left="6800" w:hanging="360"/>
      </w:pPr>
      <w:rPr>
        <w:rFonts w:ascii="Courier New" w:hAnsi="Courier New" w:cs="Courier New" w:hint="default"/>
      </w:rPr>
    </w:lvl>
    <w:lvl w:ilvl="8">
      <w:start w:val="1"/>
      <w:numFmt w:val="bullet"/>
      <w:lvlText w:val=""/>
      <w:lvlJc w:val="left"/>
      <w:pPr>
        <w:ind w:left="7520" w:hanging="360"/>
      </w:pPr>
      <w:rPr>
        <w:rFonts w:ascii="Wingdings" w:hAnsi="Wingdings" w:hint="default"/>
      </w:rPr>
    </w:lvl>
  </w:abstractNum>
  <w:abstractNum w:abstractNumId="8">
    <w:nsid w:val="51190000"/>
    <w:multiLevelType w:val="multilevel"/>
    <w:tmpl w:val="51190000"/>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nsid w:val="7EA5551D"/>
    <w:multiLevelType w:val="multilevel"/>
    <w:tmpl w:val="7EA5551D"/>
    <w:lvl w:ilvl="0">
      <w:start w:val="3"/>
      <w:numFmt w:val="bullet"/>
      <w:lvlText w:val="-"/>
      <w:lvlJc w:val="left"/>
      <w:pPr>
        <w:ind w:left="1224" w:hanging="360"/>
      </w:pPr>
      <w:rPr>
        <w:rFonts w:ascii="Times New Roman" w:eastAsia="Times New Roman" w:hAnsi="Times New Roman" w:cs="Times New Roman"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num w:numId="1">
    <w:abstractNumId w:val="3"/>
  </w:num>
  <w:num w:numId="2">
    <w:abstractNumId w:val="5"/>
  </w:num>
  <w:num w:numId="3">
    <w:abstractNumId w:val="9"/>
  </w:num>
  <w:num w:numId="4">
    <w:abstractNumId w:val="6"/>
  </w:num>
  <w:num w:numId="5">
    <w:abstractNumId w:val="4"/>
  </w:num>
  <w:num w:numId="6">
    <w:abstractNumId w:val="2"/>
  </w:num>
  <w:num w:numId="7">
    <w:abstractNumId w:val="7"/>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F0A"/>
    <w:rsid w:val="00013FFA"/>
    <w:rsid w:val="00071338"/>
    <w:rsid w:val="000D0B8A"/>
    <w:rsid w:val="00160100"/>
    <w:rsid w:val="003E3B5E"/>
    <w:rsid w:val="003E5DE7"/>
    <w:rsid w:val="004047DD"/>
    <w:rsid w:val="0044391C"/>
    <w:rsid w:val="00460947"/>
    <w:rsid w:val="00466F0A"/>
    <w:rsid w:val="004941E1"/>
    <w:rsid w:val="005308F6"/>
    <w:rsid w:val="005A603D"/>
    <w:rsid w:val="00652708"/>
    <w:rsid w:val="006A2D30"/>
    <w:rsid w:val="008161C7"/>
    <w:rsid w:val="008462DA"/>
    <w:rsid w:val="008623E0"/>
    <w:rsid w:val="008B4DB6"/>
    <w:rsid w:val="008D403B"/>
    <w:rsid w:val="008E0FED"/>
    <w:rsid w:val="00922212"/>
    <w:rsid w:val="00957962"/>
    <w:rsid w:val="00AD648C"/>
    <w:rsid w:val="00B607F0"/>
    <w:rsid w:val="00BB5897"/>
    <w:rsid w:val="00D102A3"/>
    <w:rsid w:val="00D766FC"/>
    <w:rsid w:val="00DB256B"/>
    <w:rsid w:val="00DB2747"/>
    <w:rsid w:val="00E9527E"/>
    <w:rsid w:val="00F76B76"/>
    <w:rsid w:val="54584643"/>
    <w:rsid w:val="5FB55924"/>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B6823BB1-55E2-492B-9D50-72DC040E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autoSpaceDN w:val="0"/>
      <w:textAlignment w:val="baseline"/>
    </w:pPr>
    <w:rPr>
      <w:rFonts w:ascii="Liberation Serif" w:eastAsia="Noto Sans CJK SC Regular" w:hAnsi="Liberation Serif" w:cs="FreeSans"/>
      <w:kern w:val="3"/>
      <w:sz w:val="24"/>
      <w:szCs w:val="24"/>
      <w:lang w:val="ru-RU" w:eastAsia="zh-CN" w:bidi="hi-IN"/>
    </w:rPr>
  </w:style>
  <w:style w:type="paragraph" w:styleId="2">
    <w:name w:val="heading 2"/>
    <w:basedOn w:val="a"/>
    <w:link w:val="20"/>
    <w:uiPriority w:val="9"/>
    <w:qFormat/>
    <w:pPr>
      <w:suppressAutoHyphens w:val="0"/>
      <w:autoSpaceDN/>
      <w:spacing w:before="100" w:beforeAutospacing="1" w:after="100" w:afterAutospacing="1"/>
      <w:textAlignment w:val="auto"/>
      <w:outlineLvl w:val="1"/>
    </w:pPr>
    <w:rPr>
      <w:rFonts w:ascii="Times New Roman" w:eastAsia="Times New Roman" w:hAnsi="Times New Roman" w:cs="Times New Roman"/>
      <w:b/>
      <w:bCs/>
      <w:kern w:val="0"/>
      <w:sz w:val="36"/>
      <w:szCs w:val="36"/>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a4">
    <w:name w:val="Balloon Text"/>
    <w:basedOn w:val="a"/>
    <w:link w:val="a5"/>
    <w:uiPriority w:val="99"/>
    <w:semiHidden/>
    <w:unhideWhenUsed/>
    <w:rPr>
      <w:rFonts w:ascii="Tahoma" w:hAnsi="Tahoma" w:cs="Mangal"/>
      <w:sz w:val="16"/>
      <w:szCs w:val="14"/>
    </w:rPr>
  </w:style>
  <w:style w:type="paragraph" w:styleId="a6">
    <w:name w:val="Normal (Web)"/>
    <w:basedOn w:val="a"/>
    <w:uiPriority w:val="99"/>
    <w:unhideWhenUsed/>
    <w:pPr>
      <w:suppressAutoHyphens w:val="0"/>
      <w:autoSpaceDN/>
      <w:spacing w:before="100" w:beforeAutospacing="1" w:after="100" w:afterAutospacing="1"/>
      <w:textAlignment w:val="auto"/>
    </w:pPr>
    <w:rPr>
      <w:rFonts w:asciiTheme="minorHAnsi" w:eastAsia="Times New Roman" w:hAnsiTheme="minorHAnsi" w:cs="Times New Roman"/>
      <w:kern w:val="0"/>
      <w:lang w:eastAsia="ru-RU" w:bidi="ar-SA"/>
    </w:rPr>
  </w:style>
  <w:style w:type="table" w:styleId="a7">
    <w:name w:val="Table Grid"/>
    <w:basedOn w:val="a1"/>
    <w:qFormat/>
    <w:pPr>
      <w:ind w:firstLine="709"/>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pPr>
      <w:suppressAutoHyphens/>
      <w:autoSpaceDN w:val="0"/>
      <w:textAlignment w:val="baseline"/>
    </w:pPr>
    <w:rPr>
      <w:rFonts w:ascii="Liberation Serif" w:eastAsia="Noto Sans CJK SC Regular" w:hAnsi="Liberation Serif" w:cs="FreeSans"/>
      <w:kern w:val="3"/>
      <w:sz w:val="24"/>
      <w:szCs w:val="24"/>
      <w:lang w:val="ru-RU" w:eastAsia="zh-CN" w:bidi="hi-IN"/>
    </w:rPr>
  </w:style>
  <w:style w:type="paragraph" w:styleId="a8">
    <w:name w:val="List Paragraph"/>
    <w:basedOn w:val="a"/>
    <w:link w:val="a9"/>
    <w:uiPriority w:val="34"/>
    <w:qFormat/>
    <w:pPr>
      <w:ind w:left="720"/>
      <w:contextualSpacing/>
    </w:pPr>
    <w:rPr>
      <w:rFonts w:cs="Mangal"/>
      <w:szCs w:val="21"/>
    </w:rPr>
  </w:style>
  <w:style w:type="character" w:customStyle="1" w:styleId="a9">
    <w:name w:val="Абзац списку Знак"/>
    <w:link w:val="a8"/>
    <w:uiPriority w:val="34"/>
    <w:qFormat/>
    <w:rPr>
      <w:rFonts w:ascii="Liberation Serif" w:eastAsia="Noto Sans CJK SC Regular" w:hAnsi="Liberation Serif" w:cs="Mangal"/>
      <w:kern w:val="3"/>
      <w:sz w:val="24"/>
      <w:szCs w:val="21"/>
      <w:lang w:val="ru-RU" w:eastAsia="zh-CN" w:bidi="hi-IN"/>
    </w:rPr>
  </w:style>
  <w:style w:type="paragraph" w:customStyle="1" w:styleId="xfmc1">
    <w:name w:val="xfmc1"/>
    <w:basedOn w:val="a"/>
    <w:pPr>
      <w:suppressAutoHyphens w:val="0"/>
      <w:autoSpaceDN/>
      <w:spacing w:before="100" w:beforeAutospacing="1" w:after="100" w:afterAutospacing="1"/>
      <w:textAlignment w:val="auto"/>
    </w:pPr>
    <w:rPr>
      <w:rFonts w:ascii="Times New Roman" w:eastAsia="Times New Roman" w:hAnsi="Times New Roman" w:cs="Times New Roman"/>
      <w:kern w:val="0"/>
      <w:lang w:val="uk-UA" w:eastAsia="uk-UA" w:bidi="ar-SA"/>
    </w:rPr>
  </w:style>
  <w:style w:type="character" w:customStyle="1" w:styleId="20">
    <w:name w:val="Заголовок 2 Знак"/>
    <w:basedOn w:val="a0"/>
    <w:link w:val="2"/>
    <w:uiPriority w:val="9"/>
    <w:qFormat/>
    <w:rPr>
      <w:rFonts w:ascii="Times New Roman" w:eastAsia="Times New Roman" w:hAnsi="Times New Roman" w:cs="Times New Roman"/>
      <w:b/>
      <w:bCs/>
      <w:sz w:val="36"/>
      <w:szCs w:val="36"/>
      <w:lang w:eastAsia="uk-UA"/>
    </w:rPr>
  </w:style>
  <w:style w:type="paragraph" w:styleId="aa">
    <w:name w:val="No Spacing"/>
    <w:link w:val="ab"/>
    <w:uiPriority w:val="1"/>
    <w:qFormat/>
    <w:rPr>
      <w:rFonts w:ascii="Calibri" w:eastAsia="Calibri" w:hAnsi="Calibri" w:cs="Times New Roman"/>
      <w:sz w:val="22"/>
      <w:szCs w:val="22"/>
      <w:lang w:val="ru-RU" w:eastAsia="en-US"/>
    </w:rPr>
  </w:style>
  <w:style w:type="character" w:customStyle="1" w:styleId="ab">
    <w:name w:val="Без інтервалів Знак"/>
    <w:link w:val="aa"/>
    <w:uiPriority w:val="1"/>
    <w:locked/>
    <w:rPr>
      <w:rFonts w:ascii="Calibri" w:eastAsia="Calibri" w:hAnsi="Calibri" w:cs="Times New Roman"/>
      <w:lang w:val="ru-RU"/>
    </w:rPr>
  </w:style>
  <w:style w:type="paragraph" w:customStyle="1" w:styleId="rvps2">
    <w:name w:val="rvps2"/>
    <w:basedOn w:val="a"/>
    <w:pPr>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customStyle="1" w:styleId="a5">
    <w:name w:val="Текст у виносці Знак"/>
    <w:basedOn w:val="a0"/>
    <w:link w:val="a4"/>
    <w:uiPriority w:val="99"/>
    <w:semiHidden/>
    <w:rPr>
      <w:rFonts w:ascii="Tahoma" w:eastAsia="Noto Sans CJK SC Regular" w:hAnsi="Tahoma" w:cs="Mangal"/>
      <w:kern w:val="3"/>
      <w:sz w:val="16"/>
      <w:szCs w:val="1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33069</Words>
  <Characters>18850</Characters>
  <Application>Microsoft Office Word</Application>
  <DocSecurity>0</DocSecurity>
  <Lines>157</Lines>
  <Paragraphs>103</Paragraphs>
  <ScaleCrop>false</ScaleCrop>
  <Company>SPecialiST RePack</Company>
  <LinksUpToDate>false</LinksUpToDate>
  <CharactersWithSpaces>51816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Sov6</cp:lastModifiedBy>
  <cp:revision>17</cp:revision>
  <cp:lastPrinted>2025-05-01T06:11:00Z</cp:lastPrinted>
  <dcterms:created xsi:type="dcterms:W3CDTF">2025-04-01T05:59:00Z</dcterms:created>
  <dcterms:modified xsi:type="dcterms:W3CDTF">2025-05-02T07:13:00Z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1049-12.2.0.13412</vt:lpwstr>
  </property>
  <property fmtid="{D5CDD505-2E9C-101B-9397-08002B2CF9AE}" pid="3" name="ICV">
    <vt:lpwstr>30BE9992F3174DAFA1F91D86CDC1D3DD_12</vt:lpwstr>
  </property>
</Properties>
</file>