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563" w:rsidRDefault="00590563" w:rsidP="00590563">
      <w:pPr>
        <w:tabs>
          <w:tab w:val="left" w:pos="4200"/>
        </w:tabs>
        <w:suppressAutoHyphens w:val="0"/>
        <w:spacing w:after="0" w:line="240" w:lineRule="auto"/>
        <w:rPr>
          <w:rFonts w:ascii="Times New Roman" w:hAnsi="Times New Roman" w:cs="Times New Roman"/>
          <w:sz w:val="20"/>
          <w:szCs w:val="20"/>
          <w:lang w:val="uk-UA"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04F452EC" wp14:editId="2C1DD49E">
            <wp:simplePos x="0" y="0"/>
            <wp:positionH relativeFrom="column">
              <wp:posOffset>2567940</wp:posOffset>
            </wp:positionH>
            <wp:positionV relativeFrom="paragraph">
              <wp:posOffset>-530225</wp:posOffset>
            </wp:positionV>
            <wp:extent cx="594995" cy="8502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90563" w:rsidRDefault="00590563" w:rsidP="0059056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</w:p>
    <w:p w:rsidR="00590563" w:rsidRDefault="00590563" w:rsidP="0059056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sz w:val="28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28"/>
          <w:szCs w:val="32"/>
          <w:lang w:val="uk-UA" w:eastAsia="ru-RU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32"/>
          <w:lang w:val="uk-UA" w:eastAsia="ru-RU"/>
        </w:rPr>
        <w:t>ОДЕСЬКА МІСЬКА РАДА</w:t>
      </w:r>
    </w:p>
    <w:p w:rsidR="00590563" w:rsidRDefault="00590563" w:rsidP="00590563">
      <w:pPr>
        <w:suppressAutoHyphens w:val="0"/>
        <w:spacing w:after="0" w:line="240" w:lineRule="auto"/>
        <w:ind w:right="-143"/>
        <w:rPr>
          <w:rFonts w:ascii="Times New Roman" w:hAnsi="Times New Roman" w:cs="Times New Roman"/>
          <w:b/>
          <w:sz w:val="16"/>
          <w:szCs w:val="16"/>
          <w:lang w:val="uk-UA" w:eastAsia="ru-RU"/>
        </w:rPr>
      </w:pPr>
    </w:p>
    <w:p w:rsidR="00590563" w:rsidRDefault="00590563" w:rsidP="0059056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590563" w:rsidRDefault="00590563" w:rsidP="00590563">
      <w:pPr>
        <w:suppressAutoHyphens w:val="0"/>
        <w:spacing w:after="0" w:line="240" w:lineRule="auto"/>
        <w:ind w:right="-143"/>
        <w:jc w:val="center"/>
        <w:rPr>
          <w:rFonts w:ascii="Times New Roman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hAnsi="Times New Roman" w:cs="Times New Roman"/>
          <w:b/>
          <w:sz w:val="32"/>
          <w:szCs w:val="32"/>
          <w:lang w:val="uk-UA" w:eastAsia="ru-RU"/>
        </w:rPr>
        <w:t xml:space="preserve">З ПИТАНЬ ОХОРОНИ ЗДОРОВ’Я 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590563" w:rsidTr="009D3B61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590563" w:rsidRDefault="00590563" w:rsidP="009D3B61">
            <w:pPr>
              <w:suppressAutoHyphens w:val="0"/>
              <w:ind w:left="-56"/>
              <w:rPr>
                <w:rFonts w:ascii="Times New Roman" w:hAnsi="Times New Roman" w:cs="Times New Roman"/>
                <w:b/>
                <w:sz w:val="16"/>
                <w:szCs w:val="26"/>
                <w:lang w:val="uk-UA" w:eastAsia="ru-RU"/>
              </w:rPr>
            </w:pPr>
          </w:p>
          <w:p w:rsidR="00590563" w:rsidRDefault="00590563" w:rsidP="009D3B61">
            <w:pPr>
              <w:suppressAutoHyphens w:val="0"/>
              <w:ind w:left="-5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>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6"/>
                <w:lang w:eastAsia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6"/>
                <w:lang w:val="uk-UA" w:eastAsia="ru-RU"/>
              </w:rPr>
              <w:t xml:space="preserve"> Біржова, 1, м. Одеса, 65026, Україна</w:t>
            </w:r>
          </w:p>
        </w:tc>
      </w:tr>
    </w:tbl>
    <w:p w:rsidR="00590563" w:rsidRDefault="00590563" w:rsidP="0059056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6"/>
          <w:lang w:val="uk-UA" w:eastAsia="ru-RU"/>
        </w:rPr>
      </w:pPr>
    </w:p>
    <w:p w:rsidR="00590563" w:rsidRDefault="00590563" w:rsidP="0059056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590563" w:rsidRDefault="00590563" w:rsidP="00590563">
      <w:pPr>
        <w:suppressAutoHyphens w:val="0"/>
        <w:spacing w:after="0" w:line="240" w:lineRule="auto"/>
        <w:ind w:left="-56"/>
        <w:jc w:val="both"/>
        <w:rPr>
          <w:rFonts w:ascii="Times New Roman" w:hAnsi="Times New Roman" w:cs="Times New Roman"/>
          <w:sz w:val="6"/>
          <w:szCs w:val="26"/>
          <w:lang w:val="uk-UA" w:eastAsia="ru-RU"/>
        </w:rPr>
      </w:pPr>
    </w:p>
    <w:p w:rsidR="00590563" w:rsidRDefault="00590563" w:rsidP="0059056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  <w:r>
        <w:rPr>
          <w:rFonts w:ascii="Times New Roman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hAnsi="Times New Roman" w:cs="Times New Roman"/>
          <w:b/>
          <w:sz w:val="26"/>
          <w:szCs w:val="26"/>
          <w:lang w:val="uk-UA" w:eastAsia="ru-RU"/>
        </w:rPr>
        <w:t>______________</w:t>
      </w:r>
    </w:p>
    <w:p w:rsidR="00590563" w:rsidRDefault="00590563" w:rsidP="00590563">
      <w:pPr>
        <w:tabs>
          <w:tab w:val="left" w:pos="4536"/>
        </w:tabs>
        <w:suppressAutoHyphens w:val="0"/>
        <w:spacing w:after="0" w:line="240" w:lineRule="auto"/>
        <w:ind w:right="-108"/>
        <w:jc w:val="both"/>
        <w:rPr>
          <w:rFonts w:ascii="Times New Roman" w:hAnsi="Times New Roman" w:cs="Times New Roman"/>
          <w:sz w:val="28"/>
          <w:szCs w:val="26"/>
          <w:lang w:val="uk-UA" w:eastAsia="ru-RU"/>
        </w:rPr>
      </w:pPr>
    </w:p>
    <w:p w:rsidR="00590563" w:rsidRDefault="00590563" w:rsidP="00590563">
      <w:pPr>
        <w:spacing w:after="0"/>
        <w:jc w:val="center"/>
        <w:rPr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ПРОТОКОЛ</w:t>
      </w:r>
    </w:p>
    <w:p w:rsidR="00590563" w:rsidRDefault="00590563" w:rsidP="00590563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постійної комісії від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19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листопада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2025 року</w:t>
      </w:r>
    </w:p>
    <w:p w:rsidR="00590563" w:rsidRDefault="00590563" w:rsidP="00590563">
      <w:pPr>
        <w:spacing w:after="0"/>
        <w:jc w:val="center"/>
        <w:rPr>
          <w:lang w:val="uk-UA"/>
        </w:rPr>
      </w:pP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>09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.00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 307</w:t>
      </w: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A22A4F">
        <w:rPr>
          <w:rFonts w:ascii="Times New Roman" w:hAnsi="Times New Roman" w:cs="Times New Roman"/>
          <w:sz w:val="28"/>
          <w:szCs w:val="28"/>
          <w:lang w:val="uk-UA"/>
        </w:rPr>
        <w:t>площа Біржова,1</w:t>
      </w: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ПРИСУТНІ:</w:t>
      </w: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Єремиця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О.М.,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А.В.</w:t>
      </w:r>
      <w:r>
        <w:rPr>
          <w:lang w:val="uk-UA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Л.Р., Куценко І.І.</w:t>
      </w: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A1C2C">
        <w:rPr>
          <w:rFonts w:ascii="Times New Roman" w:hAnsi="Times New Roman" w:cs="Times New Roman"/>
          <w:sz w:val="28"/>
          <w:szCs w:val="28"/>
          <w:lang w:val="uk-UA"/>
        </w:rPr>
        <w:t>Також присутні та запрошені:</w:t>
      </w: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Гончаренко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</w:p>
    <w:p w:rsidR="00590563" w:rsidRDefault="00590563" w:rsidP="00590563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Представники громадськості, помічники депутатів Одеської міської ради. </w:t>
      </w:r>
    </w:p>
    <w:p w:rsidR="00590563" w:rsidRPr="0033009F" w:rsidRDefault="00590563" w:rsidP="00590563">
      <w:pPr>
        <w:suppressAutoHyphens w:val="0"/>
        <w:spacing w:after="0" w:line="240" w:lineRule="auto"/>
        <w:jc w:val="center"/>
        <w:rPr>
          <w:rFonts w:ascii="Times New Roman" w:hAnsi="Times New Roman" w:cs="Calibri"/>
          <w:kern w:val="2"/>
          <w:sz w:val="18"/>
          <w:szCs w:val="18"/>
          <w:lang w:val="uk-UA"/>
        </w:rPr>
      </w:pPr>
    </w:p>
    <w:p w:rsidR="00590563" w:rsidRDefault="00590563" w:rsidP="0059056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sz w:val="28"/>
          <w:lang w:val="uk-UA"/>
        </w:rPr>
      </w:pPr>
      <w:r w:rsidRPr="0046490D">
        <w:rPr>
          <w:rFonts w:ascii="Times New Roman" w:hAnsi="Times New Roman" w:cs="Calibri"/>
          <w:b/>
          <w:kern w:val="2"/>
          <w:sz w:val="28"/>
          <w:lang w:val="uk-UA"/>
        </w:rPr>
        <w:t>ПОРЯДОК ДЕННИЙ</w:t>
      </w:r>
    </w:p>
    <w:p w:rsidR="00590563" w:rsidRPr="0033009F" w:rsidRDefault="00590563" w:rsidP="00590563">
      <w:pPr>
        <w:suppressAutoHyphens w:val="0"/>
        <w:spacing w:after="0" w:line="240" w:lineRule="auto"/>
        <w:jc w:val="center"/>
        <w:rPr>
          <w:rFonts w:ascii="Times New Roman" w:hAnsi="Times New Roman" w:cs="Calibri"/>
          <w:b/>
          <w:kern w:val="2"/>
          <w:lang w:val="uk-UA"/>
        </w:rPr>
      </w:pPr>
    </w:p>
    <w:p w:rsidR="00590563" w:rsidRPr="00590563" w:rsidRDefault="00590563" w:rsidP="00590563">
      <w:pPr>
        <w:numPr>
          <w:ilvl w:val="0"/>
          <w:numId w:val="1"/>
        </w:numPr>
        <w:suppressAutoHyphens w:val="0"/>
        <w:spacing w:after="0" w:line="240" w:lineRule="auto"/>
        <w:ind w:left="0" w:firstLine="709"/>
        <w:contextualSpacing/>
        <w:jc w:val="both"/>
        <w:rPr>
          <w:rFonts w:ascii="Times New Roman" w:eastAsiaTheme="minorHAnsi" w:hAnsi="Times New Roman" w:cstheme="minorHAnsi"/>
          <w:kern w:val="2"/>
          <w:sz w:val="28"/>
          <w:lang w:val="uk-UA"/>
          <w14:ligatures w14:val="standardContextual"/>
        </w:rPr>
      </w:pPr>
      <w:r w:rsidRPr="00590563">
        <w:rPr>
          <w:rFonts w:ascii="Times New Roman" w:eastAsiaTheme="minorHAnsi" w:hAnsi="Times New Roman" w:cstheme="minorHAnsi"/>
          <w:bCs/>
          <w:kern w:val="2"/>
          <w:sz w:val="28"/>
          <w:lang w:val="uk-UA"/>
          <w14:ligatures w14:val="standardContextual"/>
        </w:rPr>
        <w:t xml:space="preserve">Розгляд </w:t>
      </w:r>
      <w:proofErr w:type="spellStart"/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проєкту</w:t>
      </w:r>
      <w:proofErr w:type="spellEnd"/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 xml:space="preserve"> рішення Одеської міської ради «Про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 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–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 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2028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 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роки», затвердженої рішенням Одеської міської ради від 29 листопада 2023 року № 1639-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VI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І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14:ligatures w14:val="standardContextual"/>
        </w:rPr>
        <w:t>I</w:t>
      </w:r>
      <w:r w:rsidRPr="00590563">
        <w:rPr>
          <w:rFonts w:ascii="Times New Roman" w:eastAsiaTheme="minorHAnsi" w:hAnsi="Times New Roman" w:cstheme="minorHAnsi"/>
          <w:bCs/>
          <w:color w:val="000000"/>
          <w:kern w:val="2"/>
          <w:sz w:val="29"/>
          <w:szCs w:val="29"/>
          <w:lang w:val="uk-UA"/>
          <w14:ligatures w14:val="standardContextual"/>
        </w:rPr>
        <w:t>».</w:t>
      </w:r>
    </w:p>
    <w:p w:rsidR="00590563" w:rsidRPr="00BD2FFE" w:rsidRDefault="00590563" w:rsidP="00590563">
      <w:pPr>
        <w:rPr>
          <w:lang w:val="uk-UA"/>
        </w:rPr>
      </w:pPr>
    </w:p>
    <w:p w:rsidR="003C512A" w:rsidRPr="003C512A" w:rsidRDefault="003C512A" w:rsidP="003C512A">
      <w:pPr>
        <w:numPr>
          <w:ilvl w:val="0"/>
          <w:numId w:val="3"/>
        </w:numPr>
        <w:spacing w:after="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Перше питання порядку денного. </w:t>
      </w:r>
    </w:p>
    <w:p w:rsidR="003C512A" w:rsidRPr="003C512A" w:rsidRDefault="003C512A" w:rsidP="003C512A">
      <w:pPr>
        <w:spacing w:after="0"/>
        <w:ind w:left="720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3C512A" w:rsidRPr="003C512A" w:rsidRDefault="003C512A" w:rsidP="003C512A">
      <w:pPr>
        <w:ind w:right="-1" w:firstLine="708"/>
        <w:jc w:val="both"/>
        <w:rPr>
          <w:rFonts w:cs="font296"/>
          <w:szCs w:val="28"/>
          <w:lang w:val="uk-UA"/>
        </w:rPr>
      </w:pPr>
      <w:r w:rsidRPr="003C512A">
        <w:rPr>
          <w:rFonts w:ascii="Times New Roman" w:eastAsia="SimSun" w:hAnsi="Times New Roman" w:cs="Times New Roman"/>
          <w:b/>
          <w:bCs/>
          <w:sz w:val="28"/>
          <w:szCs w:val="28"/>
          <w:lang w:val="uk-UA" w:eastAsia="zh-CN"/>
        </w:rPr>
        <w:t xml:space="preserve">СЛУХАЛИ: </w:t>
      </w:r>
      <w:r w:rsidRPr="003C512A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Розгляд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проєкту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рішення Одеської міської ради </w:t>
      </w:r>
      <w:r w:rsidRPr="003C512A">
        <w:rPr>
          <w:rFonts w:ascii="Times New Roman" w:hAnsi="Times New Roman" w:cs="font296"/>
          <w:bCs/>
          <w:color w:val="1B1D1F"/>
          <w:sz w:val="28"/>
          <w:szCs w:val="28"/>
          <w:shd w:val="clear" w:color="auto" w:fill="FFFFFF"/>
          <w:lang w:val="uk-UA"/>
        </w:rPr>
        <w:t>«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рішенням Одеської міської ради від 29 листопада 2023 року № 1639-VIІI».</w:t>
      </w:r>
    </w:p>
    <w:p w:rsidR="003C512A" w:rsidRPr="003C512A" w:rsidRDefault="003C512A" w:rsidP="003C5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eastAsia="SimSun" w:hAnsi="Times New Roman" w:cs="Times New Roman"/>
          <w:b/>
          <w:sz w:val="28"/>
          <w:szCs w:val="28"/>
          <w:lang w:val="uk-UA" w:eastAsia="zh-CN"/>
        </w:rPr>
        <w:t>ВИСТУПИЛИ</w:t>
      </w:r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: </w:t>
      </w:r>
      <w:proofErr w:type="spellStart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>Єремиця</w:t>
      </w:r>
      <w:proofErr w:type="spellEnd"/>
      <w:r w:rsidRPr="003C512A">
        <w:rPr>
          <w:rFonts w:ascii="Times New Roman" w:eastAsia="SimSun" w:hAnsi="Times New Roman" w:cs="Times New Roman"/>
          <w:sz w:val="28"/>
          <w:szCs w:val="28"/>
          <w:lang w:val="uk-UA" w:eastAsia="zh-CN"/>
        </w:rPr>
        <w:t xml:space="preserve"> О.М.,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Нікогосян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Л.Р.,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Вагапов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А.В.,                      Куценко І.І., </w:t>
      </w:r>
      <w:proofErr w:type="spellStart"/>
      <w:r w:rsidRPr="003C512A">
        <w:rPr>
          <w:rFonts w:ascii="Times New Roman" w:hAnsi="Times New Roman" w:cs="Times New Roman"/>
          <w:sz w:val="28"/>
          <w:szCs w:val="28"/>
          <w:lang w:val="uk-UA"/>
        </w:rPr>
        <w:t>Гончаренко</w:t>
      </w:r>
      <w:proofErr w:type="spellEnd"/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 Н.В.</w:t>
      </w:r>
    </w:p>
    <w:p w:rsidR="003C512A" w:rsidRPr="003C512A" w:rsidRDefault="003C512A" w:rsidP="003C5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C512A" w:rsidRPr="003C512A" w:rsidRDefault="003C512A" w:rsidP="003C512A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ВИСНОВКИ ТА РЕКОМЕНДАЦІЇ: Р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>екомендувати</w:t>
      </w: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до розгляду на черговій сесії Одеської міської ради проект рішення </w:t>
      </w:r>
      <w:r w:rsidRPr="003C512A">
        <w:rPr>
          <w:rFonts w:ascii="Times New Roman" w:hAnsi="Times New Roman" w:cs="font296"/>
          <w:bCs/>
          <w:color w:val="1B1D1F"/>
          <w:sz w:val="28"/>
          <w:szCs w:val="28"/>
          <w:shd w:val="clear" w:color="auto" w:fill="FFFFFF"/>
          <w:lang w:val="uk-UA"/>
        </w:rPr>
        <w:t>«</w:t>
      </w:r>
      <w:r w:rsidRPr="003C512A">
        <w:rPr>
          <w:rFonts w:ascii="Times New Roman" w:hAnsi="Times New Roman" w:cs="Times New Roman"/>
          <w:sz w:val="28"/>
          <w:szCs w:val="28"/>
          <w:lang w:val="uk-UA"/>
        </w:rPr>
        <w:t xml:space="preserve">Про внесення на розгляд Одеській міській військовій адміністрації Одеського району Одеської області пропозицій «Про внесення змін до Міської цільової програми «Здоров’я» на 2024 – 2028 роки», затвердженої рішенням Одеської міської ради від 29 листопада 2023 року № 1639-VIІI» </w:t>
      </w:r>
      <w:r w:rsidRPr="003C512A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uk-UA"/>
        </w:rPr>
        <w:t>після погодження Юридичного департаменту.</w:t>
      </w:r>
    </w:p>
    <w:p w:rsidR="003C512A" w:rsidRPr="003C512A" w:rsidRDefault="003C512A" w:rsidP="003C512A">
      <w:pPr>
        <w:spacing w:after="0"/>
        <w:jc w:val="both"/>
        <w:rPr>
          <w:rFonts w:ascii="Times New Roman" w:eastAsia="SimSun" w:hAnsi="Times New Roman" w:cs="Times New Roman"/>
          <w:sz w:val="28"/>
          <w:szCs w:val="24"/>
          <w:lang w:val="uk-UA"/>
        </w:rPr>
      </w:pPr>
    </w:p>
    <w:p w:rsidR="003C512A" w:rsidRPr="003C512A" w:rsidRDefault="003C512A" w:rsidP="003C512A">
      <w:pPr>
        <w:ind w:right="-1" w:firstLine="70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Результати голосування:</w:t>
      </w:r>
    </w:p>
    <w:p w:rsidR="003C512A" w:rsidRPr="003C512A" w:rsidRDefault="003C512A" w:rsidP="003C51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«ЗА» - 4</w:t>
      </w:r>
    </w:p>
    <w:p w:rsidR="003C512A" w:rsidRPr="003C512A" w:rsidRDefault="003C512A" w:rsidP="003C512A">
      <w:pPr>
        <w:spacing w:after="0"/>
        <w:ind w:firstLine="567"/>
        <w:jc w:val="both"/>
        <w:rPr>
          <w:rFonts w:ascii="Times New Roman" w:hAnsi="Times New Roman" w:cs="Times New Roman"/>
          <w:lang w:val="uk-UA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«ПРОТИ» - 0</w:t>
      </w:r>
    </w:p>
    <w:p w:rsidR="003C512A" w:rsidRPr="003C512A" w:rsidRDefault="003C512A" w:rsidP="003C512A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3C512A">
        <w:rPr>
          <w:rFonts w:ascii="Times New Roman" w:hAnsi="Times New Roman" w:cs="Times New Roman"/>
          <w:sz w:val="28"/>
          <w:szCs w:val="28"/>
          <w:lang w:val="uk-UA"/>
        </w:rPr>
        <w:t>«УТРИМАВСЯ» - 0</w:t>
      </w:r>
    </w:p>
    <w:p w:rsidR="003C512A" w:rsidRPr="003C512A" w:rsidRDefault="003C512A" w:rsidP="003C512A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512A">
        <w:rPr>
          <w:rFonts w:ascii="Times New Roman" w:hAnsi="Times New Roman" w:cs="Times New Roman"/>
          <w:b/>
          <w:sz w:val="28"/>
          <w:szCs w:val="28"/>
          <w:lang w:val="uk-UA"/>
        </w:rPr>
        <w:t>Рішення прийнято.</w:t>
      </w:r>
    </w:p>
    <w:p w:rsidR="003C512A" w:rsidRPr="003C512A" w:rsidRDefault="003C512A" w:rsidP="003C512A">
      <w:pPr>
        <w:suppressAutoHyphens w:val="0"/>
        <w:ind w:firstLine="708"/>
        <w:jc w:val="both"/>
        <w:rPr>
          <w:rFonts w:ascii="Times New Roman" w:eastAsiaTheme="minorHAnsi" w:hAnsi="Times New Roman" w:cs="Times New Roman"/>
          <w:sz w:val="28"/>
          <w:szCs w:val="28"/>
          <w:lang w:val="uk-UA"/>
        </w:rPr>
      </w:pPr>
    </w:p>
    <w:p w:rsidR="00590563" w:rsidRDefault="00590563" w:rsidP="00590563">
      <w:pPr>
        <w:spacing w:after="0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  <w:lang w:val="uk-UA"/>
        </w:rPr>
        <w:t>Голова постійної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ЄРЕМИЦЯ</w:t>
      </w:r>
    </w:p>
    <w:p w:rsidR="00590563" w:rsidRDefault="00590563" w:rsidP="0059056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590563" w:rsidRPr="001A4355" w:rsidRDefault="00590563" w:rsidP="00590563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Секретар постійної комісії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Ірина КУЦЕНКО</w:t>
      </w:r>
    </w:p>
    <w:p w:rsidR="00590563" w:rsidRPr="00930F8B" w:rsidRDefault="00590563" w:rsidP="00590563">
      <w:pPr>
        <w:rPr>
          <w:lang w:val="uk-UA"/>
        </w:rPr>
      </w:pPr>
    </w:p>
    <w:p w:rsidR="00590563" w:rsidRPr="007A4173" w:rsidRDefault="00590563" w:rsidP="00590563">
      <w:pPr>
        <w:rPr>
          <w:lang w:val="uk-UA"/>
        </w:rPr>
      </w:pPr>
    </w:p>
    <w:p w:rsidR="003843FF" w:rsidRPr="00590563" w:rsidRDefault="003843FF">
      <w:pPr>
        <w:rPr>
          <w:lang w:val="uk-UA"/>
        </w:rPr>
      </w:pPr>
    </w:p>
    <w:sectPr w:rsidR="003843FF" w:rsidRPr="005905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font234">
    <w:altName w:val="Times New Roman"/>
    <w:charset w:val="01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ont296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10CD3"/>
    <w:multiLevelType w:val="hybridMultilevel"/>
    <w:tmpl w:val="9F2E15D6"/>
    <w:lvl w:ilvl="0" w:tplc="FEF21E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08B2580"/>
    <w:multiLevelType w:val="hybridMultilevel"/>
    <w:tmpl w:val="B0F67E82"/>
    <w:lvl w:ilvl="0" w:tplc="A844D4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0801CBC"/>
    <w:multiLevelType w:val="hybridMultilevel"/>
    <w:tmpl w:val="5BE25516"/>
    <w:lvl w:ilvl="0" w:tplc="6E7292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F90"/>
    <w:rsid w:val="00152E19"/>
    <w:rsid w:val="003843FF"/>
    <w:rsid w:val="003C512A"/>
    <w:rsid w:val="0059048D"/>
    <w:rsid w:val="00590563"/>
    <w:rsid w:val="008B448D"/>
    <w:rsid w:val="00930F90"/>
    <w:rsid w:val="00AD3088"/>
    <w:rsid w:val="00D6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6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56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563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0563"/>
    <w:pPr>
      <w:suppressAutoHyphens/>
    </w:pPr>
    <w:rPr>
      <w:rFonts w:ascii="Calibri" w:eastAsia="Calibri" w:hAnsi="Calibri" w:cs="font23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0563"/>
    <w:pPr>
      <w:spacing w:after="0" w:line="240" w:lineRule="auto"/>
      <w:ind w:firstLine="709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90563"/>
    <w:pPr>
      <w:suppressAutoHyphens w:val="0"/>
      <w:spacing w:after="0" w:line="240" w:lineRule="auto"/>
      <w:ind w:left="720"/>
      <w:contextualSpacing/>
      <w:jc w:val="both"/>
    </w:pPr>
    <w:rPr>
      <w:rFonts w:ascii="Times New Roman" w:eastAsiaTheme="minorHAnsi" w:hAnsi="Times New Roman" w:cstheme="minorHAnsi"/>
      <w:kern w:val="2"/>
      <w:sz w:val="28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sov18</dc:creator>
  <cp:keywords/>
  <dc:description/>
  <cp:lastModifiedBy>sov18</cp:lastModifiedBy>
  <cp:revision>2</cp:revision>
  <dcterms:created xsi:type="dcterms:W3CDTF">2025-11-24T12:46:00Z</dcterms:created>
  <dcterms:modified xsi:type="dcterms:W3CDTF">2025-11-24T12:51:00Z</dcterms:modified>
</cp:coreProperties>
</file>