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F67D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1DDBDF29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BC0BB7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627C336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14:paraId="7D06C08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14:paraId="3A3105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211F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0AF73368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14:paraId="3C5BBD92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14:paraId="183BB303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14:paraId="7941D8F3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14:paraId="77BD33C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┐</w:t>
      </w:r>
    </w:p>
    <w:p w14:paraId="66C9C3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F9DD4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14:paraId="6D5C20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14:paraId="6AC71A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FC39F6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>3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0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березня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рік             1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каб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. 307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A133094">
      <w:pPr>
        <w:spacing w:after="0" w:line="240" w:lineRule="auto"/>
        <w:ind w:firstLine="567"/>
        <w:rPr>
          <w:rFonts w:hint="default" w:ascii="Times New Roman" w:hAnsi="Times New Roman"/>
          <w:sz w:val="28"/>
          <w:szCs w:val="28"/>
          <w:u w:val="single"/>
          <w:lang w:val="ru-RU" w:eastAsia="ru-RU"/>
        </w:rPr>
      </w:pPr>
    </w:p>
    <w:p w14:paraId="6C4049E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6D44A5E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14:paraId="67EA324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14:paraId="674236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14:paraId="258BB7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14:paraId="43CD36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14:paraId="357AED96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</w:p>
    <w:p w14:paraId="3FEF37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14:paraId="1715FD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Style w:val="3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5811"/>
      </w:tblGrid>
      <w:tr w14:paraId="72AC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" w:hRule="atLeast"/>
        </w:trPr>
        <w:tc>
          <w:tcPr>
            <w:tcW w:w="3759" w:type="dxa"/>
          </w:tcPr>
          <w:p w14:paraId="7AFF1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Ахмеров</w:t>
            </w:r>
          </w:p>
          <w:p w14:paraId="79EA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811" w:type="dxa"/>
          </w:tcPr>
          <w:p w14:paraId="61978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46C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ради;  </w:t>
            </w:r>
          </w:p>
        </w:tc>
      </w:tr>
      <w:tr w14:paraId="0C3C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759" w:type="dxa"/>
          </w:tcPr>
          <w:p w14:paraId="620A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Філіпов</w:t>
            </w:r>
          </w:p>
          <w:p w14:paraId="7066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Юрій Володимирович </w:t>
            </w:r>
          </w:p>
        </w:tc>
        <w:tc>
          <w:tcPr>
            <w:tcW w:w="5811" w:type="dxa"/>
          </w:tcPr>
          <w:p w14:paraId="576D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1C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заступник директора Департаменту комунальної власності Одеської міської ради;  </w:t>
            </w:r>
          </w:p>
        </w:tc>
      </w:tr>
      <w:tr w14:paraId="4E74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Корнієнко</w:t>
            </w:r>
          </w:p>
          <w:p w14:paraId="355E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7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2F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депутат Одеської міської ради.</w:t>
            </w:r>
          </w:p>
        </w:tc>
      </w:tr>
    </w:tbl>
    <w:p w14:paraId="30CA92D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0021A4C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195839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30 березня 2026 року.</w:t>
      </w:r>
    </w:p>
    <w:p w14:paraId="3687E36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30 березня 2026 року Антонішак Оксану Степанівну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:</w:t>
      </w:r>
    </w:p>
    <w:p w14:paraId="6FCE3EE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40" w:firstLineChars="15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За – одноголосно. </w:t>
      </w:r>
    </w:p>
    <w:p w14:paraId="517977C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 30 березня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2026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року Антонішак Оксану Степанівну. </w:t>
      </w:r>
    </w:p>
    <w:p w14:paraId="4C3F962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89647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39E9E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lef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директора Департаменту комунальної власності Одеської міської ради Олександра Ахмерова щодо проєкту рішення "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надання згоди на безоплатну передачу з державної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у комунальну власність Одеської міської територіальної громади захисних споруд цивільного захисту” (лист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№ 01-10/00383 від 02.03.2026 року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FDE9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Виступили: Славський О.В., Сеник Р.В., Антонішак О.С. </w:t>
      </w:r>
    </w:p>
    <w:p w14:paraId="1CB7219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Голосували за проєкт рішення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"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надання згоди на безоплатну передачу з державної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у комунальну власність Одеської міської територіальної громади захисних споруд цивільного захисту”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:</w:t>
      </w:r>
    </w:p>
    <w:p w14:paraId="790541B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За - одноголосно.</w:t>
      </w:r>
    </w:p>
    <w:p w14:paraId="49B4412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Підтримати проєкт рішення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"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надання згоди на безоплатну передачу з державної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у комунальну власність Одеської міської територіальної громади захисних споруд цивільного захисту” та внести його на розгляд чергової сесії Одеської міської ради.</w:t>
      </w:r>
    </w:p>
    <w:p w14:paraId="69BDED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725D92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2DC1A3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директора Департаменту комунальної власності Одеської міської ради Олександра Ахмерова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 за зверненням ----щодо передачі з комунальної у державну власність нежитлові приміщення ---- загальною площею ---- кв.м., розташованих за адресою: м.Одеса,  ---- (лист Департаменту № 01-13/453 від 13.03.2026 року).</w:t>
      </w:r>
    </w:p>
    <w:p w14:paraId="0CF8B7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Виступили: Славський О.В., Сеник Р.В., Антонішак О.С. </w:t>
      </w:r>
    </w:p>
    <w:p w14:paraId="195093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Голосували за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передачу з комунальної у державну власність нежитлових приміщень ---- площею ---- та приміщення ----  загальною площею ----, розташованих за адресою: м.Одеса, ----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45EB1E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За - одноголосно.</w:t>
      </w:r>
    </w:p>
    <w:p w14:paraId="08C740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uk-UA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ВИСНОВОК: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Вважати за доцільне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передачу з комунальної у державну власність нежитлових приміщень ---- площею ---- та приміщення ---- загальною площею ---- кв.м., розташованих за адресою: м.Одеса, ----.</w:t>
      </w:r>
    </w:p>
    <w:p w14:paraId="75E1BE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 w:eastAsia="uk-UA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Департаменту комунальної власності Одеської міської ради підгодовувати відповідний проєкт рішення та надати його на розгляд постійної комісії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підприємництва.</w:t>
      </w:r>
    </w:p>
    <w:p w14:paraId="40A4B2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20486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92CFD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директора Департаменту комунальної власності Одеської міської ради Олександра Ахмерова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 щодо звернення   ---- щодо передачі з комунальної у державну власність ---- площею ----кв.м., розташованої за адресою: м.Одеса, ----  (лист Департаменту № 01-10/00112 від 12.03.2026 року).</w:t>
      </w:r>
    </w:p>
    <w:p w14:paraId="09D61B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Сеник Р.В., Антонішак О.С.</w:t>
      </w:r>
    </w:p>
    <w:p w14:paraId="0B7E602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Перенести розгляд питання на наступне засідання комісії. </w:t>
      </w:r>
    </w:p>
    <w:p w14:paraId="63803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EEC94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lef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8C94A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lef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директора Департаменту комунальної власності Одеської міської ради Олександра Ахмерова щодо проєкту рішення "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ключ</w:t>
      </w:r>
      <w:r>
        <w:rPr>
          <w:rFonts w:ascii="Times New Roman" w:hAnsi="Times New Roman"/>
          <w:sz w:val="28"/>
          <w:szCs w:val="28"/>
          <w:lang w:val="uk-UA"/>
        </w:rPr>
        <w:t>ення</w:t>
      </w:r>
      <w:r>
        <w:rPr>
          <w:rFonts w:ascii="Times New Roman" w:hAnsi="Times New Roman"/>
          <w:sz w:val="28"/>
          <w:szCs w:val="28"/>
        </w:rPr>
        <w:t xml:space="preserve"> до Переліку другого типу об’єктів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, додатков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об’єкт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комунальної власності територіальної громади м. Одеси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” (лист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№ 01-13/521 від 26.03.2026 року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F1CF2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Сеник Р.В., Антонішак О.С.</w:t>
      </w:r>
    </w:p>
    <w:p w14:paraId="3506C1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Перенести розгляд питання на наступне засідання комісії. </w:t>
      </w:r>
    </w:p>
    <w:p w14:paraId="079F1E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7FD935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66897F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директора Департаменту комунальної власності Одеської міської ради Олександра Ахмерова щодо проєкту рішення 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Одеської міської  ради  від 29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.06.</w:t>
      </w:r>
      <w:r>
        <w:rPr>
          <w:rFonts w:ascii="Times New Roman" w:hAnsi="Times New Roman" w:cs="Times New Roman"/>
          <w:sz w:val="28"/>
          <w:szCs w:val="28"/>
          <w:lang w:val="uk-UA"/>
        </w:rPr>
        <w:t>2022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969-VIII «Про орендну плату за використання комунального майна  територіальної громади м. Одеси у період дії воєнного стану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”  (лист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№ 01-13/521 від 26.03.2026 року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4D9915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Сеник Р.В., Антонішак О.С.</w:t>
      </w:r>
    </w:p>
    <w:p w14:paraId="05833E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Перенести розгляд питання на наступне зас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і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дання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комісії.</w:t>
      </w:r>
    </w:p>
    <w:p w14:paraId="79950C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Департаменту комунальної власності надати на адресу комісії інформацію про орендарів приміщень комунальної власності, </w:t>
      </w:r>
      <w:r>
        <w:rPr>
          <w:rFonts w:ascii="Times New Roman" w:hAnsi="Times New Roman"/>
          <w:sz w:val="28"/>
          <w:szCs w:val="28"/>
          <w:lang w:val="uk-UA"/>
        </w:rPr>
        <w:t>договори оренди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які </w:t>
      </w:r>
      <w:r>
        <w:rPr>
          <w:rFonts w:ascii="Times New Roman" w:hAnsi="Times New Roman"/>
          <w:sz w:val="28"/>
          <w:szCs w:val="28"/>
          <w:lang w:val="uk-UA"/>
        </w:rPr>
        <w:t>укладені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24 лютого 2022 року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(із зазначенням площі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uk-UA"/>
        </w:rPr>
        <w:t>приміщень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профілем використання, ставкою </w:t>
      </w:r>
      <w:r>
        <w:rPr>
          <w:rFonts w:hint="default" w:ascii="Times New Roman" w:hAnsi="Times New Roman"/>
          <w:sz w:val="28"/>
          <w:szCs w:val="28"/>
          <w:lang w:val="ru-RU"/>
        </w:rPr>
        <w:t>ор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ендної плати, </w:t>
      </w:r>
      <w:r>
        <w:rPr>
          <w:rFonts w:hint="default" w:ascii="Times New Roman" w:hAnsi="Times New Roman"/>
          <w:sz w:val="28"/>
          <w:szCs w:val="28"/>
          <w:lang w:val="ru-RU"/>
        </w:rPr>
        <w:t>наявною заборгованістю тощо).</w:t>
      </w:r>
    </w:p>
    <w:p w14:paraId="6C3FCB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246F79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0E1A81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СЛУХАЛИ: Інформацію за відповіддю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Управління  </w:t>
      </w:r>
      <w:r>
        <w:rPr>
          <w:rFonts w:hint="default" w:ascii="Times New Roman" w:hAnsi="Times New Roman" w:cs="Times New Roman"/>
          <w:sz w:val="28"/>
          <w:szCs w:val="28"/>
        </w:rPr>
        <w:t>розвитку споживчого ринку та захисту прав споживачів Одеської міської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зверненням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ФОП Урсакі А.Г. щодо заперечень до проєкту </w:t>
      </w:r>
      <w:r>
        <w:rPr>
          <w:rFonts w:hint="default" w:ascii="Times New Roman" w:hAnsi="Times New Roman" w:cs="Times New Roman"/>
          <w:sz w:val="28"/>
          <w:szCs w:val="28"/>
        </w:rPr>
        <w:t>Правил тимчасового користування місцями, що перебувають у комунальній власності Одеської міської територіальної громади, для розміщення тимчасових споруд для провадження підприємницької діяльності та елементів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’</w:t>
      </w:r>
      <w:r>
        <w:rPr>
          <w:rFonts w:hint="default" w:ascii="Times New Roman" w:hAnsi="Times New Roman" w:cs="Times New Roman"/>
          <w:sz w:val="28"/>
          <w:szCs w:val="28"/>
        </w:rPr>
        <w:t xml:space="preserve"> вуличної торгівлі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54C750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Виступили: Славський О.В., Антонішак О.С.</w:t>
      </w:r>
    </w:p>
    <w:p w14:paraId="0A3CC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ВИСНОВОК: Надати відповідь ФОП Урсакі А.Г.</w:t>
      </w:r>
    </w:p>
    <w:p w14:paraId="4204DD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Запросити на наступне засідання комісії </w:t>
      </w:r>
      <w:r>
        <w:rPr>
          <w:rFonts w:hint="default" w:ascii="Times New Roman" w:hAnsi="Times New Roman" w:cs="Times New Roman"/>
          <w:sz w:val="28"/>
          <w:szCs w:val="28"/>
        </w:rPr>
        <w:t>Управління розвитку споживчого ринку та захисту прав споживачів Одеської міської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 інформацію про хід підготовки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>проєкт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>у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 xml:space="preserve"> регуляторн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>ого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 xml:space="preserve"> акт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>у “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>Про затвердження Правил розміщення тимчасових споруд для провадження підприємницької діяльності у м. Одесі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>”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737B3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948093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Голова комісії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СЛАВСЬКИЙ</w:t>
      </w:r>
    </w:p>
    <w:p w14:paraId="4C88008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1DF883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18772F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В.о. секретаря на </w:t>
      </w:r>
    </w:p>
    <w:p w14:paraId="78CE675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засіданні комісії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Оксана АНТОНІШАК</w:t>
      </w:r>
    </w:p>
    <w:p w14:paraId="69E2850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C8113E5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6B5A13A"/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D1C58"/>
    <w:multiLevelType w:val="multilevel"/>
    <w:tmpl w:val="541D1C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D53F3"/>
    <w:rsid w:val="27660A42"/>
    <w:rsid w:val="611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2026-04-13T12:50:00Z</dcterms:created>
  <dc:creator>sov3</dc:creator>
  <cp:lastModifiedBy>sov3</cp:lastModifiedBy>
  <dcterms:modified xsi:type="dcterms:W3CDTF">2026-04-13T12:54:41Z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C63F366716514D5AA3D6B942F6DE60A5_11</vt:lpwstr>
  </property>
</Properties>
</file>