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36F" w:rsidRDefault="00AE4155">
      <w:r>
        <w:rPr>
          <w:rFonts w:ascii="Times New Roman" w:eastAsia="Calibri" w:hAnsi="Times New Roman" w:cs="Times New Roman"/>
          <w:noProof/>
          <w:sz w:val="20"/>
          <w:szCs w:val="20"/>
          <w:lang w:val="uk-UA" w:eastAsia="uk-UA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-23495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536F" w:rsidRDefault="00AE4155">
      <w:pPr>
        <w:tabs>
          <w:tab w:val="left" w:pos="4200"/>
        </w:tabs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val="uk-UA" w:eastAsia="ru-RU"/>
        </w:rPr>
        <w:tab/>
      </w:r>
    </w:p>
    <w:p w:rsidR="00FB536F" w:rsidRDefault="00FB536F">
      <w:pPr>
        <w:rPr>
          <w:rFonts w:ascii="Times New Roman" w:eastAsia="Calibri" w:hAnsi="Times New Roman" w:cs="Times New Roman"/>
          <w:b/>
          <w:sz w:val="48"/>
          <w:szCs w:val="32"/>
          <w:lang w:val="uk-UA" w:eastAsia="ru-RU"/>
        </w:rPr>
      </w:pPr>
    </w:p>
    <w:p w:rsidR="00FB536F" w:rsidRDefault="00FB536F">
      <w:pP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</w:p>
    <w:p w:rsidR="00FB536F" w:rsidRDefault="00AE4155">
      <w:pPr>
        <w:jc w:val="center"/>
        <w:rPr>
          <w:rFonts w:ascii="Times New Roman" w:eastAsia="Calibri" w:hAnsi="Times New Roman" w:cs="Times New Roman"/>
          <w:szCs w:val="32"/>
          <w:lang w:val="uk-UA" w:eastAsia="ru-RU"/>
        </w:rPr>
      </w:pPr>
      <w:r>
        <w:rPr>
          <w:rFonts w:ascii="Times New Roman" w:eastAsia="Calibri" w:hAnsi="Times New Roman" w:cs="Times New Roman"/>
          <w:szCs w:val="32"/>
          <w:lang w:val="uk-UA" w:eastAsia="ru-RU"/>
        </w:rPr>
        <w:t>ОДЕСЬКА МІСЬКА РАДА</w:t>
      </w:r>
    </w:p>
    <w:p w:rsidR="00FB536F" w:rsidRDefault="00FB536F">
      <w:pPr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FB536F" w:rsidRDefault="00AE4155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ПОСТІЙНА КОМІСІЯ</w:t>
      </w:r>
    </w:p>
    <w:p w:rsidR="00FB536F" w:rsidRDefault="00AE4155">
      <w:pPr>
        <w:jc w:val="center"/>
        <w:rPr>
          <w:rFonts w:ascii="Times New Roman" w:eastAsia="Calibri" w:hAnsi="Times New Roman" w:cs="Times New Roman"/>
          <w:b/>
          <w:sz w:val="36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З ПИТАНЬ ПЛАНУВАННЯ, БЮДЖЕТУ І ФІНАНСІВ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228"/>
      </w:tblGrid>
      <w:tr w:rsidR="00FB536F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FB536F" w:rsidRDefault="00FB536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</w:p>
          <w:p w:rsidR="00FB536F" w:rsidRDefault="00AE4155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  <w:t>пл. Біржова, 1, м. Одеса, 65026, Україна</w:t>
            </w:r>
          </w:p>
        </w:tc>
      </w:tr>
    </w:tbl>
    <w:p w:rsidR="00FB536F" w:rsidRDefault="00FB536F">
      <w:pPr>
        <w:jc w:val="both"/>
        <w:rPr>
          <w:rFonts w:ascii="Times New Roman" w:eastAsia="Calibri" w:hAnsi="Times New Roman" w:cs="Times New Roman"/>
          <w:b/>
          <w:sz w:val="20"/>
          <w:szCs w:val="26"/>
          <w:lang w:val="uk-UA" w:eastAsia="ru-RU"/>
        </w:rPr>
      </w:pPr>
    </w:p>
    <w:p w:rsidR="00FB536F" w:rsidRDefault="00AE4155">
      <w:pPr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________________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_________________</w:t>
      </w:r>
    </w:p>
    <w:p w:rsidR="00FB536F" w:rsidRDefault="00FB536F">
      <w:pPr>
        <w:jc w:val="both"/>
        <w:rPr>
          <w:rFonts w:ascii="Times New Roman" w:eastAsia="Calibri" w:hAnsi="Times New Roman" w:cs="Times New Roman"/>
          <w:sz w:val="6"/>
          <w:szCs w:val="26"/>
          <w:lang w:val="uk-UA" w:eastAsia="ru-RU"/>
        </w:rPr>
      </w:pPr>
    </w:p>
    <w:p w:rsidR="00FB536F" w:rsidRDefault="00AE4155">
      <w:pPr>
        <w:tabs>
          <w:tab w:val="left" w:pos="4536"/>
        </w:tabs>
        <w:jc w:val="both"/>
        <w:rPr>
          <w:rFonts w:ascii="Times New Roman" w:eastAsia="Calibri" w:hAnsi="Times New Roman" w:cs="Times New Roman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на 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від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</w:p>
    <w:p w:rsidR="00FB536F" w:rsidRDefault="00AE4155">
      <w:pPr>
        <w:pStyle w:val="Standard"/>
        <w:ind w:firstLine="425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┐</w:t>
      </w:r>
    </w:p>
    <w:p w:rsidR="00FB536F" w:rsidRDefault="00FB53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536F" w:rsidRDefault="00AE415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</w:t>
      </w:r>
    </w:p>
    <w:p w:rsidR="00FB536F" w:rsidRDefault="00AE415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комісії</w:t>
      </w:r>
    </w:p>
    <w:p w:rsidR="00FB536F" w:rsidRDefault="00FB53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536F" w:rsidRPr="004E3DAF" w:rsidRDefault="00AE415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08 липня 2026</w:t>
      </w:r>
      <w:r w:rsidRPr="004E3D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рік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09</w:t>
      </w:r>
      <w:r w:rsidRPr="004E3DAF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E3D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0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каб. 307</w:t>
      </w:r>
      <w:r w:rsidRPr="004E3D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B536F" w:rsidRDefault="00FB536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B536F" w:rsidRDefault="00AE415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Присутні:</w:t>
      </w:r>
    </w:p>
    <w:p w:rsidR="00FB536F" w:rsidRDefault="00AE4155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Звягін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Олег Сергійович </w:t>
      </w:r>
    </w:p>
    <w:p w:rsidR="00FB536F" w:rsidRDefault="00AE4155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Ієремія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Василь Володимирович </w:t>
      </w:r>
    </w:p>
    <w:p w:rsidR="00FB536F" w:rsidRDefault="00AE4155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Макогонюк Ольга Олександрівна</w:t>
      </w:r>
    </w:p>
    <w:p w:rsidR="00FB536F" w:rsidRDefault="00AE4155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Танцюра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Дмитро Миколайович </w:t>
      </w:r>
    </w:p>
    <w:p w:rsidR="00FB536F" w:rsidRDefault="00FB536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p w:rsidR="00FB536F" w:rsidRDefault="00AE4155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Запрошені: </w:t>
      </w:r>
    </w:p>
    <w:p w:rsidR="00FB536F" w:rsidRDefault="00FB536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tbl>
      <w:tblPr>
        <w:tblW w:w="9318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6457"/>
      </w:tblGrid>
      <w:tr w:rsidR="00FB536F">
        <w:trPr>
          <w:trHeight w:val="707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F" w:rsidRDefault="00AE41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Новікова</w:t>
            </w:r>
          </w:p>
          <w:p w:rsidR="00FB536F" w:rsidRDefault="00AE41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Надія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Олександрівна </w:t>
            </w:r>
          </w:p>
          <w:p w:rsidR="00FB536F" w:rsidRDefault="00FB53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6F" w:rsidRDefault="00FB53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B536F" w:rsidRDefault="00AE41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в.о. директора Департаменту архітектури, містобудування та земельних відносин Одеської міської ради. </w:t>
            </w:r>
          </w:p>
        </w:tc>
      </w:tr>
    </w:tbl>
    <w:p w:rsidR="00FB536F" w:rsidRDefault="00FB536F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B536F" w:rsidRDefault="00FB536F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B536F" w:rsidRDefault="00AE4155">
      <w:pPr>
        <w:tabs>
          <w:tab w:val="left" w:pos="4111"/>
          <w:tab w:val="left" w:pos="9120"/>
        </w:tabs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в.о. директора Департаменту архітектури, містобудування та земельних відносин Одеської міської ради Надії Новіковій щодо доопрацьованого проєкту рішення </w:t>
      </w:r>
      <w:r>
        <w:rPr>
          <w:rStyle w:val="a3"/>
          <w:rFonts w:ascii="Times New Roman" w:hAnsi="Times New Roman" w:cs="Times New Roman"/>
          <w:b w:val="0"/>
          <w:color w:val="1B1D1F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Одеської міської ради від 20.09.2011 року № 1267-VІ «</w:t>
      </w: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фіксованих відсотків при визначенні ставок орендної плати за земельні ділянки в м. Одесі»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B536F" w:rsidRDefault="00AE4155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Голосували за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доопрацьован</w:t>
      </w:r>
      <w:r>
        <w:rPr>
          <w:sz w:val="28"/>
          <w:szCs w:val="28"/>
          <w:lang w:val="uk-UA"/>
        </w:rPr>
        <w:t>ий</w:t>
      </w:r>
      <w:r>
        <w:rPr>
          <w:bCs/>
          <w:sz w:val="28"/>
          <w:szCs w:val="28"/>
          <w:lang w:val="uk-UA"/>
        </w:rPr>
        <w:t xml:space="preserve"> проєкт рішення </w:t>
      </w:r>
      <w:r>
        <w:rPr>
          <w:rStyle w:val="a3"/>
          <w:b w:val="0"/>
          <w:color w:val="1B1D1F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внесення змін до рішення Одеської міської ради від 20.09.2011 року № 1267-VІ «Про </w:t>
      </w:r>
      <w:r>
        <w:rPr>
          <w:sz w:val="28"/>
          <w:szCs w:val="28"/>
          <w:lang w:val="uk-UA"/>
        </w:rPr>
        <w:lastRenderedPageBreak/>
        <w:t xml:space="preserve">затвердження </w:t>
      </w:r>
      <w:r>
        <w:rPr>
          <w:sz w:val="28"/>
          <w:szCs w:val="28"/>
          <w:lang w:val="uk-UA"/>
        </w:rPr>
        <w:t>фіксованих відсотків при визначенні ставок орендної плати за земельні ділянки в м. Одесі»</w:t>
      </w:r>
      <w:r>
        <w:rPr>
          <w:bCs/>
          <w:sz w:val="28"/>
          <w:szCs w:val="28"/>
          <w:lang w:val="uk-UA"/>
        </w:rPr>
        <w:t>:</w:t>
      </w:r>
    </w:p>
    <w:p w:rsidR="00FB536F" w:rsidRDefault="00AE4155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FB536F" w:rsidRDefault="00AE4155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</w:t>
      </w:r>
      <w:r>
        <w:rPr>
          <w:sz w:val="28"/>
          <w:szCs w:val="28"/>
          <w:lang w:val="uk-UA"/>
        </w:rPr>
        <w:t>доопрацьован</w:t>
      </w:r>
      <w:r>
        <w:rPr>
          <w:sz w:val="28"/>
          <w:szCs w:val="28"/>
          <w:lang w:val="uk-UA"/>
        </w:rPr>
        <w:t xml:space="preserve">ий </w:t>
      </w:r>
      <w:r>
        <w:rPr>
          <w:bCs/>
          <w:sz w:val="28"/>
          <w:szCs w:val="28"/>
          <w:lang w:val="uk-UA"/>
        </w:rPr>
        <w:t>проєкт рішення</w:t>
      </w:r>
      <w:r>
        <w:rPr>
          <w:bCs/>
          <w:sz w:val="28"/>
          <w:szCs w:val="28"/>
          <w:lang w:val="uk-UA"/>
        </w:rPr>
        <w:t xml:space="preserve">             </w:t>
      </w:r>
      <w:r>
        <w:rPr>
          <w:bCs/>
          <w:sz w:val="28"/>
          <w:szCs w:val="28"/>
          <w:lang w:val="uk-UA"/>
        </w:rPr>
        <w:t xml:space="preserve"> </w:t>
      </w:r>
      <w:r>
        <w:rPr>
          <w:rStyle w:val="a3"/>
          <w:b w:val="0"/>
          <w:color w:val="1B1D1F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внесення змін до рішення Одеської міської ради від 20.09.2011 року № 1267-VІ «Про затвердження фіксованих відсотків при визначенні ставок орендної плати за земельні ділянки в м. Одесі» </w:t>
      </w:r>
      <w:r>
        <w:rPr>
          <w:bCs/>
          <w:sz w:val="28"/>
          <w:szCs w:val="28"/>
          <w:lang w:val="uk-UA"/>
        </w:rPr>
        <w:t xml:space="preserve">та внести його на розгляд чергової сесії Одеської міської ради.  </w:t>
      </w:r>
    </w:p>
    <w:p w:rsidR="00FB536F" w:rsidRDefault="00FB536F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536F" w:rsidRDefault="00FB536F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536F" w:rsidRDefault="00AE4155">
      <w:pPr>
        <w:tabs>
          <w:tab w:val="left" w:pos="4111"/>
          <w:tab w:val="left" w:pos="9120"/>
        </w:tabs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в.о. директора Департаменту архітектури, містобудування та земельних відносин Одеської міської ради Надії Новіковій щодо доопрацьованого проєкту рішення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внесення змін до рішення Одеської міської ради від 10.06.2015 р. № 6762-VI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 встановлення ставок земельного податку в м. Одесі»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B536F" w:rsidRDefault="00AE4155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Голосували за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доопрацьован</w:t>
      </w:r>
      <w:r>
        <w:rPr>
          <w:sz w:val="28"/>
          <w:szCs w:val="28"/>
          <w:lang w:val="uk-UA"/>
        </w:rPr>
        <w:t>ий</w:t>
      </w:r>
      <w:r>
        <w:rPr>
          <w:bCs/>
          <w:sz w:val="28"/>
          <w:szCs w:val="28"/>
          <w:lang w:val="uk-UA"/>
        </w:rPr>
        <w:t xml:space="preserve"> проєкт рішення </w:t>
      </w:r>
      <w:r>
        <w:rPr>
          <w:rStyle w:val="a3"/>
          <w:b w:val="0"/>
          <w:color w:val="000000" w:themeColor="text1"/>
          <w:sz w:val="28"/>
          <w:szCs w:val="28"/>
          <w:lang w:val="uk-UA"/>
        </w:rPr>
        <w:t>«</w:t>
      </w:r>
      <w:r>
        <w:rPr>
          <w:color w:val="000000" w:themeColor="text1"/>
          <w:sz w:val="28"/>
          <w:szCs w:val="28"/>
          <w:lang w:val="uk-UA"/>
        </w:rPr>
        <w:t>Про внесення змін до рішення Одеської міської ради від 10.06.2015 р. № 6762-VI «Про встановлення ставок земельного податку в м. Одесі»</w:t>
      </w:r>
      <w:r>
        <w:rPr>
          <w:bCs/>
          <w:sz w:val="28"/>
          <w:szCs w:val="28"/>
          <w:lang w:val="uk-UA"/>
        </w:rPr>
        <w:t>:</w:t>
      </w:r>
    </w:p>
    <w:p w:rsidR="00FB536F" w:rsidRDefault="00AE4155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FB536F" w:rsidRDefault="00AE4155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</w:t>
      </w:r>
      <w:r>
        <w:rPr>
          <w:sz w:val="28"/>
          <w:szCs w:val="28"/>
          <w:lang w:val="uk-UA"/>
        </w:rPr>
        <w:t>доопрацьован</w:t>
      </w:r>
      <w:r>
        <w:rPr>
          <w:sz w:val="28"/>
          <w:szCs w:val="28"/>
          <w:lang w:val="uk-UA"/>
        </w:rPr>
        <w:t xml:space="preserve">ий </w:t>
      </w:r>
      <w:r>
        <w:rPr>
          <w:bCs/>
          <w:sz w:val="28"/>
          <w:szCs w:val="28"/>
          <w:lang w:val="uk-UA"/>
        </w:rPr>
        <w:t>проєкт рішення</w:t>
      </w:r>
      <w:r>
        <w:rPr>
          <w:bCs/>
          <w:sz w:val="28"/>
          <w:szCs w:val="28"/>
          <w:lang w:val="uk-UA"/>
        </w:rPr>
        <w:t xml:space="preserve">             </w:t>
      </w:r>
      <w:r>
        <w:rPr>
          <w:bCs/>
          <w:sz w:val="28"/>
          <w:szCs w:val="28"/>
          <w:lang w:val="uk-UA"/>
        </w:rPr>
        <w:t xml:space="preserve"> </w:t>
      </w:r>
      <w:r>
        <w:rPr>
          <w:rStyle w:val="a3"/>
          <w:b w:val="0"/>
          <w:color w:val="000000" w:themeColor="text1"/>
          <w:sz w:val="28"/>
          <w:szCs w:val="28"/>
          <w:lang w:val="uk-UA"/>
        </w:rPr>
        <w:t>«</w:t>
      </w:r>
      <w:r>
        <w:rPr>
          <w:color w:val="000000" w:themeColor="text1"/>
          <w:sz w:val="28"/>
          <w:szCs w:val="28"/>
          <w:lang w:val="uk-UA"/>
        </w:rPr>
        <w:t xml:space="preserve">Про внесення змін до рішення Одеської міської ради від 10.06.2015 р. </w:t>
      </w:r>
      <w:r>
        <w:rPr>
          <w:color w:val="000000" w:themeColor="text1"/>
          <w:sz w:val="28"/>
          <w:szCs w:val="28"/>
          <w:lang w:val="uk-UA"/>
        </w:rPr>
        <w:t xml:space="preserve">      </w:t>
      </w:r>
      <w:r>
        <w:rPr>
          <w:color w:val="000000" w:themeColor="text1"/>
          <w:sz w:val="28"/>
          <w:szCs w:val="28"/>
          <w:lang w:val="uk-UA"/>
        </w:rPr>
        <w:t>№ 6762-VI «Про встановлення ставок земельного податку в м. Одесі»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чергової сесії Одеської міської ради.  </w:t>
      </w:r>
    </w:p>
    <w:p w:rsidR="00FB536F" w:rsidRDefault="00FB536F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B536F" w:rsidRDefault="00FB536F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536F" w:rsidRDefault="00FB536F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536F" w:rsidRDefault="00FB536F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536F" w:rsidRDefault="00FB536F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536F" w:rsidRDefault="00AE4155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Ольга МАКОГОНЮК</w:t>
      </w:r>
      <w:bookmarkStart w:id="0" w:name="_GoBack"/>
      <w:bookmarkEnd w:id="0"/>
    </w:p>
    <w:sectPr w:rsidR="00FB536F">
      <w:pgSz w:w="11906" w:h="16838"/>
      <w:pgMar w:top="1440" w:right="98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155" w:rsidRDefault="00AE4155">
      <w:r>
        <w:separator/>
      </w:r>
    </w:p>
  </w:endnote>
  <w:endnote w:type="continuationSeparator" w:id="0">
    <w:p w:rsidR="00AE4155" w:rsidRDefault="00AE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500078FF" w:usb2="00000021" w:usb3="00000000" w:csb0="600001BF" w:csb1="DFF70000"/>
  </w:font>
  <w:font w:name="Noto Sans CJK SC Regular">
    <w:altName w:val="Times New Roman"/>
    <w:charset w:val="01"/>
    <w:family w:val="auto"/>
    <w:pitch w:val="default"/>
    <w:sig w:usb0="00000000" w:usb1="00000000" w:usb2="00000000" w:usb3="00000000" w:csb0="00000005" w:csb1="00000000"/>
  </w:font>
  <w:font w:name="FreeSans">
    <w:altName w:val="Times New Roman"/>
    <w:charset w:val="01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155" w:rsidRDefault="00AE4155">
      <w:r>
        <w:separator/>
      </w:r>
    </w:p>
  </w:footnote>
  <w:footnote w:type="continuationSeparator" w:id="0">
    <w:p w:rsidR="00AE4155" w:rsidRDefault="00AE4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06531"/>
    <w:multiLevelType w:val="multilevel"/>
    <w:tmpl w:val="150065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F055C"/>
    <w:rsid w:val="004E3DAF"/>
    <w:rsid w:val="00AE4155"/>
    <w:rsid w:val="00FB536F"/>
    <w:rsid w:val="116F055C"/>
    <w:rsid w:val="1213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67D98EE-F879-4B07-9331-B3F816FC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 Indent"/>
    <w:basedOn w:val="a"/>
    <w:qFormat/>
    <w:pPr>
      <w:ind w:firstLine="4962"/>
    </w:pPr>
    <w:rPr>
      <w:szCs w:val="20"/>
      <w:lang w:val="uk-UA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qFormat/>
    <w:pPr>
      <w:ind w:firstLine="709"/>
    </w:pPr>
    <w:rPr>
      <w:rFonts w:ascii="Times New Roman" w:hAnsi="Times New Roman"/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1483</Words>
  <Characters>846</Characters>
  <Application>Microsoft Office Word</Application>
  <DocSecurity>0</DocSecurity>
  <Lines>7</Lines>
  <Paragraphs>4</Paragraphs>
  <ScaleCrop>false</ScaleCrop>
  <Company>SPecialiST RePack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sov3</dc:creator>
  <cp:lastModifiedBy>Sov6</cp:lastModifiedBy>
  <cp:revision>3</cp:revision>
  <cp:lastPrinted>2026-07-08T06:23:00Z</cp:lastPrinted>
  <dcterms:created xsi:type="dcterms:W3CDTF">2026-07-08T06:19:00Z</dcterms:created>
  <dcterms:modified xsi:type="dcterms:W3CDTF">2026-07-23T06:23:00Z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1EE2DE3084644941B57FCC760FDA6FD4_11</vt:lpwstr>
  </property>
  <property fmtid="{D5CDD505-2E9C-101B-9397-08002B2CF9AE}" pid="4" name="KSOTemplateDocerSaveRecord">
    <vt:lpwstr>eyJoZGlkIjoiZTJiOWZkYTVmMWU3YjgwZjVjMmJkNGM1ZTNmMWY1OTQiLCJ1c2VySWQiOiIyODg2MjIxNDg4NzMyIn0=</vt:lpwstr>
  </property>
</Properties>
</file>